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968" w14:textId="77777777" w:rsidR="000522C5" w:rsidRPr="000522C5" w:rsidRDefault="000522C5" w:rsidP="000522C5">
      <w:pPr>
        <w:spacing w:after="0" w:line="240" w:lineRule="auto"/>
        <w:jc w:val="center"/>
        <w:rPr>
          <w:rFonts w:ascii="Arial" w:eastAsia="Times New Roman" w:hAnsi="Arial" w:cs="Arial"/>
          <w:b/>
          <w:bCs/>
        </w:rPr>
      </w:pPr>
      <w:r w:rsidRPr="000522C5">
        <w:rPr>
          <w:rFonts w:ascii="Arial" w:eastAsia="Times New Roman" w:hAnsi="Arial" w:cs="Arial"/>
          <w:b/>
          <w:bCs/>
        </w:rPr>
        <w:t xml:space="preserve">PROJECT SYNOPSIS </w:t>
      </w:r>
    </w:p>
    <w:p w14:paraId="36DCD899" w14:textId="2E3DDA92" w:rsidR="000522C5" w:rsidRPr="000522C5" w:rsidRDefault="008F7FF5" w:rsidP="000522C5">
      <w:pPr>
        <w:spacing w:after="0" w:line="240" w:lineRule="auto"/>
        <w:jc w:val="center"/>
        <w:rPr>
          <w:rFonts w:ascii="Arial" w:eastAsia="Times New Roman" w:hAnsi="Arial" w:cs="Arial"/>
          <w:b/>
          <w:bCs/>
        </w:rPr>
      </w:pPr>
      <w:r w:rsidRPr="00A77168">
        <w:rPr>
          <w:rFonts w:ascii="Arial" w:eastAsia="Times New Roman" w:hAnsi="Arial" w:cs="Arial"/>
          <w:b/>
          <w:bCs/>
        </w:rPr>
        <w:t>P</w:t>
      </w:r>
      <w:r w:rsidR="00924FAE">
        <w:rPr>
          <w:rFonts w:ascii="Arial" w:eastAsia="Times New Roman" w:hAnsi="Arial" w:cs="Arial"/>
          <w:b/>
          <w:bCs/>
        </w:rPr>
        <w:t>RESSURE</w:t>
      </w:r>
      <w:r w:rsidRPr="00A77168">
        <w:rPr>
          <w:rFonts w:ascii="Arial" w:eastAsia="Times New Roman" w:hAnsi="Arial" w:cs="Arial"/>
          <w:b/>
          <w:bCs/>
        </w:rPr>
        <w:t xml:space="preserve"> WASH BUILDING</w:t>
      </w:r>
    </w:p>
    <w:p w14:paraId="516E39CD" w14:textId="32FF08B0" w:rsidR="000522C5" w:rsidRPr="000522C5" w:rsidRDefault="000522C5" w:rsidP="000522C5">
      <w:pPr>
        <w:spacing w:after="0" w:line="240" w:lineRule="auto"/>
        <w:jc w:val="center"/>
        <w:rPr>
          <w:rFonts w:ascii="Arial" w:eastAsia="Times New Roman" w:hAnsi="Arial" w:cs="Arial"/>
          <w:b/>
          <w:bCs/>
        </w:rPr>
      </w:pPr>
      <w:r w:rsidRPr="000522C5">
        <w:rPr>
          <w:rFonts w:ascii="Arial" w:eastAsia="Times New Roman" w:hAnsi="Arial" w:cs="Arial"/>
          <w:b/>
          <w:bCs/>
        </w:rPr>
        <w:t xml:space="preserve">Building </w:t>
      </w:r>
      <w:r w:rsidR="008F7FF5">
        <w:rPr>
          <w:rFonts w:ascii="Arial" w:eastAsia="Times New Roman" w:hAnsi="Arial" w:cs="Arial"/>
          <w:b/>
          <w:bCs/>
        </w:rPr>
        <w:t>43001</w:t>
      </w:r>
    </w:p>
    <w:p w14:paraId="0CAC4D9C" w14:textId="45884457" w:rsidR="000522C5" w:rsidRPr="000522C5" w:rsidRDefault="000522C5" w:rsidP="000522C5">
      <w:pPr>
        <w:spacing w:after="0" w:line="240" w:lineRule="auto"/>
        <w:jc w:val="center"/>
        <w:rPr>
          <w:rFonts w:ascii="Arial" w:eastAsia="Times New Roman" w:hAnsi="Arial" w:cs="Arial"/>
          <w:b/>
          <w:bCs/>
        </w:rPr>
      </w:pPr>
      <w:r w:rsidRPr="000522C5">
        <w:rPr>
          <w:rFonts w:ascii="Arial" w:eastAsia="Times New Roman" w:hAnsi="Arial" w:cs="Arial"/>
          <w:b/>
          <w:bCs/>
        </w:rPr>
        <w:t xml:space="preserve">Project No.  </w:t>
      </w:r>
      <w:r w:rsidR="008F7FF5">
        <w:rPr>
          <w:rFonts w:ascii="Arial" w:eastAsia="Times New Roman" w:hAnsi="Arial" w:cs="Arial"/>
          <w:b/>
          <w:bCs/>
        </w:rPr>
        <w:t>1C1208502P</w:t>
      </w:r>
    </w:p>
    <w:p w14:paraId="492A0EDF" w14:textId="3A0B480F" w:rsidR="000522C5" w:rsidRPr="000522C5" w:rsidRDefault="000522C5" w:rsidP="000522C5">
      <w:pPr>
        <w:spacing w:after="0" w:line="240" w:lineRule="auto"/>
        <w:jc w:val="center"/>
        <w:rPr>
          <w:rFonts w:ascii="Arial" w:eastAsia="Times New Roman" w:hAnsi="Arial" w:cs="Arial"/>
          <w:b/>
          <w:bCs/>
        </w:rPr>
      </w:pPr>
      <w:r w:rsidRPr="000522C5">
        <w:rPr>
          <w:rFonts w:ascii="Arial" w:eastAsia="Times New Roman" w:hAnsi="Arial" w:cs="Arial"/>
          <w:b/>
          <w:bCs/>
        </w:rPr>
        <w:t>Contract Number: W91151-</w:t>
      </w:r>
      <w:r w:rsidR="0085333E">
        <w:rPr>
          <w:rFonts w:ascii="Arial" w:eastAsia="Times New Roman" w:hAnsi="Arial" w:cs="Arial"/>
          <w:b/>
          <w:bCs/>
        </w:rPr>
        <w:t>23</w:t>
      </w:r>
      <w:r w:rsidRPr="000522C5">
        <w:rPr>
          <w:rFonts w:ascii="Arial" w:eastAsia="Times New Roman" w:hAnsi="Arial" w:cs="Arial"/>
          <w:b/>
          <w:bCs/>
        </w:rPr>
        <w:t>-</w:t>
      </w:r>
      <w:r w:rsidR="0085333E">
        <w:rPr>
          <w:rFonts w:ascii="Arial" w:eastAsia="Times New Roman" w:hAnsi="Arial" w:cs="Arial"/>
          <w:b/>
          <w:bCs/>
        </w:rPr>
        <w:t>D</w:t>
      </w:r>
      <w:r w:rsidRPr="000522C5">
        <w:rPr>
          <w:rFonts w:ascii="Arial" w:eastAsia="Times New Roman" w:hAnsi="Arial" w:cs="Arial"/>
          <w:b/>
          <w:bCs/>
        </w:rPr>
        <w:t>-</w:t>
      </w:r>
      <w:r w:rsidR="0085333E">
        <w:rPr>
          <w:rFonts w:ascii="Arial" w:eastAsia="Times New Roman" w:hAnsi="Arial" w:cs="Arial"/>
          <w:b/>
          <w:bCs/>
        </w:rPr>
        <w:t>0003</w:t>
      </w:r>
    </w:p>
    <w:p w14:paraId="6D895980" w14:textId="1FFC274D" w:rsidR="000522C5" w:rsidRPr="000522C5" w:rsidRDefault="000522C5" w:rsidP="000522C5">
      <w:pPr>
        <w:tabs>
          <w:tab w:val="left" w:pos="-1440"/>
          <w:tab w:val="left" w:pos="-720"/>
          <w:tab w:val="left" w:pos="576"/>
          <w:tab w:val="left" w:pos="864"/>
          <w:tab w:val="left" w:pos="1152"/>
          <w:tab w:val="left" w:pos="4608"/>
        </w:tabs>
        <w:suppressAutoHyphens/>
        <w:spacing w:after="0" w:line="240" w:lineRule="auto"/>
        <w:jc w:val="center"/>
        <w:rPr>
          <w:rFonts w:ascii="Arial" w:eastAsia="Times New Roman" w:hAnsi="Arial" w:cs="Arial"/>
          <w:b/>
        </w:rPr>
      </w:pPr>
      <w:r w:rsidRPr="00A77168">
        <w:rPr>
          <w:rFonts w:ascii="Arial" w:eastAsia="Times New Roman" w:hAnsi="Arial" w:cs="Arial"/>
          <w:b/>
        </w:rPr>
        <w:t xml:space="preserve">February </w:t>
      </w:r>
      <w:r w:rsidR="008F7FF5" w:rsidRPr="00A77168">
        <w:rPr>
          <w:rFonts w:ascii="Arial" w:eastAsia="Times New Roman" w:hAnsi="Arial" w:cs="Arial"/>
          <w:b/>
        </w:rPr>
        <w:t>1</w:t>
      </w:r>
      <w:r w:rsidRPr="00A77168">
        <w:rPr>
          <w:rFonts w:ascii="Arial" w:eastAsia="Times New Roman" w:hAnsi="Arial" w:cs="Arial"/>
          <w:b/>
        </w:rPr>
        <w:t>4, 20</w:t>
      </w:r>
      <w:r w:rsidR="008F7FF5" w:rsidRPr="00A77168">
        <w:rPr>
          <w:rFonts w:ascii="Arial" w:eastAsia="Times New Roman" w:hAnsi="Arial" w:cs="Arial"/>
          <w:b/>
        </w:rPr>
        <w:t>23</w:t>
      </w:r>
    </w:p>
    <w:p w14:paraId="493B7132" w14:textId="77777777" w:rsidR="00A14199" w:rsidRDefault="00A14199" w:rsidP="000522C5">
      <w:pPr>
        <w:pStyle w:val="NoSpacing"/>
        <w:jc w:val="center"/>
      </w:pPr>
    </w:p>
    <w:p w14:paraId="08726202"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b/>
        </w:rPr>
      </w:pPr>
      <w:r w:rsidRPr="000522C5">
        <w:rPr>
          <w:rFonts w:ascii="Arial" w:eastAsia="Times New Roman" w:hAnsi="Arial" w:cs="Arial"/>
          <w:b/>
        </w:rPr>
        <w:t xml:space="preserve">DESCRIPTION OF WORK:  </w:t>
      </w:r>
    </w:p>
    <w:p w14:paraId="2726AE36" w14:textId="77777777" w:rsidR="000522C5" w:rsidRDefault="000522C5" w:rsidP="000522C5">
      <w:pPr>
        <w:pStyle w:val="NoSpacing"/>
      </w:pPr>
    </w:p>
    <w:p w14:paraId="11F60C09" w14:textId="7FADDA58"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0522C5">
        <w:rPr>
          <w:rFonts w:ascii="Arial" w:eastAsia="Times New Roman" w:hAnsi="Arial" w:cs="Arial"/>
        </w:rPr>
        <w:t xml:space="preserve">The work shall be located at building </w:t>
      </w:r>
      <w:r w:rsidR="008F7FF5" w:rsidRPr="003070C2">
        <w:rPr>
          <w:rFonts w:ascii="Arial" w:eastAsia="Times New Roman" w:hAnsi="Arial" w:cs="Arial"/>
        </w:rPr>
        <w:t xml:space="preserve">43001, located Clear </w:t>
      </w:r>
      <w:r w:rsidR="008F7FF5" w:rsidRPr="002E5037">
        <w:rPr>
          <w:rFonts w:ascii="Arial" w:eastAsia="Times New Roman" w:hAnsi="Arial" w:cs="Arial"/>
          <w:highlight w:val="yellow"/>
        </w:rPr>
        <w:t>creek</w:t>
      </w:r>
      <w:r w:rsidR="008F7FF5" w:rsidRPr="003070C2">
        <w:rPr>
          <w:rFonts w:ascii="Arial" w:eastAsia="Times New Roman" w:hAnsi="Arial" w:cs="Arial"/>
        </w:rPr>
        <w:t xml:space="preserve">, and Murphy Rd. </w:t>
      </w:r>
      <w:r w:rsidR="008F7FF5" w:rsidRPr="002E5037">
        <w:rPr>
          <w:rFonts w:ascii="Arial" w:eastAsia="Times New Roman" w:hAnsi="Arial" w:cs="Arial"/>
          <w:highlight w:val="yellow"/>
        </w:rPr>
        <w:t>Fort Hood</w:t>
      </w:r>
      <w:r w:rsidR="008F7FF5" w:rsidRPr="003070C2">
        <w:rPr>
          <w:rFonts w:ascii="Arial" w:eastAsia="Times New Roman" w:hAnsi="Arial" w:cs="Arial"/>
        </w:rPr>
        <w:t xml:space="preserve"> Texas. </w:t>
      </w:r>
      <w:r w:rsidRPr="000522C5">
        <w:rPr>
          <w:rFonts w:ascii="Arial" w:eastAsia="Times New Roman" w:hAnsi="Arial" w:cs="Arial"/>
        </w:rPr>
        <w:t>The building will be occupied during performance of work under this Contract.</w:t>
      </w:r>
    </w:p>
    <w:p w14:paraId="27387483"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b/>
        </w:rPr>
      </w:pPr>
    </w:p>
    <w:p w14:paraId="3BDA84C1" w14:textId="12B16B45"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0522C5">
        <w:rPr>
          <w:rFonts w:ascii="Arial" w:eastAsia="Times New Roman" w:hAnsi="Arial" w:cs="Arial"/>
        </w:rPr>
        <w:t xml:space="preserve">The purpose of this project is to </w:t>
      </w:r>
      <w:r w:rsidR="008F7FF5" w:rsidRPr="003070C2">
        <w:rPr>
          <w:rFonts w:ascii="Arial" w:eastAsia="Times New Roman" w:hAnsi="Arial" w:cs="Arial"/>
        </w:rPr>
        <w:t xml:space="preserve">Power </w:t>
      </w:r>
      <w:r w:rsidR="008F7FF5">
        <w:rPr>
          <w:rFonts w:ascii="Arial" w:eastAsia="Times New Roman" w:hAnsi="Arial" w:cs="Arial"/>
        </w:rPr>
        <w:t>W</w:t>
      </w:r>
      <w:r w:rsidR="008F7FF5" w:rsidRPr="003070C2">
        <w:rPr>
          <w:rFonts w:ascii="Arial" w:eastAsia="Times New Roman" w:hAnsi="Arial" w:cs="Arial"/>
        </w:rPr>
        <w:t xml:space="preserve">ash </w:t>
      </w:r>
      <w:r w:rsidR="008F7FF5">
        <w:rPr>
          <w:rFonts w:ascii="Arial" w:eastAsia="Times New Roman" w:hAnsi="Arial" w:cs="Arial"/>
        </w:rPr>
        <w:t>E</w:t>
      </w:r>
      <w:r w:rsidR="008F7FF5" w:rsidRPr="003070C2">
        <w:rPr>
          <w:rFonts w:ascii="Arial" w:eastAsia="Times New Roman" w:hAnsi="Arial" w:cs="Arial"/>
        </w:rPr>
        <w:t xml:space="preserve">xterior </w:t>
      </w:r>
      <w:r w:rsidR="008F7FF5">
        <w:rPr>
          <w:rFonts w:ascii="Arial" w:eastAsia="Times New Roman" w:hAnsi="Arial" w:cs="Arial"/>
        </w:rPr>
        <w:t>B</w:t>
      </w:r>
      <w:r w:rsidR="008F7FF5" w:rsidRPr="003070C2">
        <w:rPr>
          <w:rFonts w:ascii="Arial" w:eastAsia="Times New Roman" w:hAnsi="Arial" w:cs="Arial"/>
        </w:rPr>
        <w:t>uilding.</w:t>
      </w:r>
      <w:r w:rsidRPr="000522C5">
        <w:rPr>
          <w:rFonts w:ascii="Arial" w:eastAsia="Times New Roman" w:hAnsi="Arial" w:cs="Arial"/>
        </w:rPr>
        <w:t xml:space="preserve">   </w:t>
      </w:r>
    </w:p>
    <w:p w14:paraId="4923BEAC"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p>
    <w:p w14:paraId="7B56AF29"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0522C5">
        <w:rPr>
          <w:rFonts w:ascii="Arial" w:eastAsia="Times New Roman" w:hAnsi="Arial" w:cs="Arial"/>
        </w:rPr>
        <w:t>The following drawings are included as part of the Solicitation.</w:t>
      </w:r>
    </w:p>
    <w:p w14:paraId="478AC090"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p>
    <w:p w14:paraId="643664A6" w14:textId="77777777" w:rsidR="008F7FF5" w:rsidRDefault="008F7FF5" w:rsidP="008F7FF5">
      <w:pPr>
        <w:tabs>
          <w:tab w:val="left" w:pos="360"/>
          <w:tab w:val="left" w:pos="720"/>
          <w:tab w:val="left" w:pos="1080"/>
        </w:tabs>
        <w:suppressAutoHyphens/>
        <w:spacing w:after="0" w:line="240" w:lineRule="auto"/>
        <w:ind w:left="720"/>
        <w:rPr>
          <w:rFonts w:ascii="Arial" w:eastAsia="Times New Roman" w:hAnsi="Arial" w:cs="Arial"/>
        </w:rPr>
      </w:pPr>
      <w:r>
        <w:rPr>
          <w:rFonts w:ascii="Arial" w:eastAsia="Times New Roman" w:hAnsi="Arial" w:cs="Arial"/>
        </w:rPr>
        <w:t>Attachment A (picture of building)</w:t>
      </w:r>
      <w:r w:rsidRPr="003070C2">
        <w:rPr>
          <w:rFonts w:ascii="Arial" w:eastAsia="Times New Roman" w:hAnsi="Arial" w:cs="Arial"/>
        </w:rPr>
        <w:tab/>
      </w:r>
      <w:r w:rsidRPr="003070C2">
        <w:rPr>
          <w:rFonts w:ascii="Arial" w:eastAsia="Times New Roman" w:hAnsi="Arial" w:cs="Arial"/>
        </w:rPr>
        <w:tab/>
      </w:r>
    </w:p>
    <w:p w14:paraId="15C01EB5" w14:textId="36B99426" w:rsidR="008F7FF5" w:rsidRPr="003070C2" w:rsidRDefault="008F7FF5" w:rsidP="008F7FF5">
      <w:pPr>
        <w:tabs>
          <w:tab w:val="left" w:pos="360"/>
          <w:tab w:val="left" w:pos="720"/>
          <w:tab w:val="left" w:pos="1080"/>
        </w:tabs>
        <w:suppressAutoHyphens/>
        <w:spacing w:after="0" w:line="240" w:lineRule="auto"/>
        <w:ind w:left="720"/>
        <w:rPr>
          <w:rFonts w:ascii="Arial" w:eastAsia="Times New Roman" w:hAnsi="Arial" w:cs="Arial"/>
        </w:rPr>
      </w:pPr>
      <w:r>
        <w:rPr>
          <w:rFonts w:ascii="Arial" w:eastAsia="Times New Roman" w:hAnsi="Arial" w:cs="Arial"/>
        </w:rPr>
        <w:t>Attachment B (As Built</w:t>
      </w:r>
      <w:r w:rsidR="00E108F0">
        <w:rPr>
          <w:rFonts w:ascii="Arial" w:eastAsia="Times New Roman" w:hAnsi="Arial" w:cs="Arial"/>
        </w:rPr>
        <w:t>s</w:t>
      </w:r>
      <w:r>
        <w:rPr>
          <w:rFonts w:ascii="Arial" w:eastAsia="Times New Roman" w:hAnsi="Arial" w:cs="Arial"/>
        </w:rPr>
        <w:t>)</w:t>
      </w:r>
    </w:p>
    <w:p w14:paraId="0666B689" w14:textId="77777777" w:rsidR="008F7FF5" w:rsidRPr="003070C2" w:rsidRDefault="008F7FF5" w:rsidP="008F7FF5">
      <w:pPr>
        <w:tabs>
          <w:tab w:val="left" w:pos="0"/>
          <w:tab w:val="left" w:pos="360"/>
          <w:tab w:val="left" w:pos="720"/>
          <w:tab w:val="left" w:pos="1080"/>
        </w:tabs>
        <w:suppressAutoHyphens/>
        <w:spacing w:after="0" w:line="240" w:lineRule="auto"/>
        <w:rPr>
          <w:rFonts w:ascii="Arial" w:eastAsia="Times New Roman" w:hAnsi="Arial" w:cs="Arial"/>
        </w:rPr>
      </w:pPr>
    </w:p>
    <w:p w14:paraId="7900C2FF" w14:textId="36585140"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0522C5">
        <w:rPr>
          <w:rFonts w:ascii="Arial" w:eastAsia="Times New Roman" w:hAnsi="Arial" w:cs="Arial"/>
        </w:rPr>
        <w:t xml:space="preserve">After award, one set of Adobe PDF contract drawings and PDF specifications, and one set of </w:t>
      </w:r>
      <w:r w:rsidR="008C7995" w:rsidRPr="000522C5">
        <w:rPr>
          <w:rFonts w:ascii="Arial" w:eastAsia="Times New Roman" w:hAnsi="Arial" w:cs="Arial"/>
        </w:rPr>
        <w:t>Micro Station</w:t>
      </w:r>
      <w:r w:rsidRPr="000522C5">
        <w:rPr>
          <w:rFonts w:ascii="Arial" w:eastAsia="Times New Roman" w:hAnsi="Arial" w:cs="Arial"/>
        </w:rPr>
        <w:t xml:space="preserve"> format drawings (if available) will be furnished to the Contractor on CD.  Reference publications will not be furnished.</w:t>
      </w:r>
      <w:r w:rsidRPr="000522C5">
        <w:rPr>
          <w:rFonts w:ascii="Times New Roman" w:eastAsia="Times New Roman" w:hAnsi="Times New Roman" w:cs="Times New Roman"/>
          <w:sz w:val="20"/>
          <w:szCs w:val="20"/>
        </w:rPr>
        <w:t xml:space="preserve"> </w:t>
      </w:r>
      <w:r w:rsidRPr="000522C5">
        <w:rPr>
          <w:rFonts w:ascii="Arial" w:eastAsia="Times New Roman" w:hAnsi="Arial" w:cs="Arial"/>
        </w:rPr>
        <w:t>Contractor shall immediately check furnished drawings and notify the Government of any discrepancies.</w:t>
      </w:r>
    </w:p>
    <w:p w14:paraId="2D45BAE2"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p>
    <w:p w14:paraId="671F2885"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0522C5">
        <w:rPr>
          <w:rFonts w:ascii="Arial" w:eastAsia="Times New Roman" w:hAnsi="Arial" w:cs="Arial"/>
        </w:rPr>
        <w:t>A project construction sign will not be required for this project.  Contractor shall keep all permits and other documents required to be on the job site in a 3-ring binder or posed on a bulletin board within the construction area.</w:t>
      </w:r>
    </w:p>
    <w:p w14:paraId="31626DE7" w14:textId="77777777" w:rsidR="000522C5" w:rsidRDefault="000522C5" w:rsidP="000522C5">
      <w:pPr>
        <w:pStyle w:val="NoSpacing"/>
      </w:pPr>
    </w:p>
    <w:p w14:paraId="281F0CDD" w14:textId="05E8D04A" w:rsidR="000522C5" w:rsidRPr="000522C5" w:rsidRDefault="000522C5" w:rsidP="000522C5">
      <w:pPr>
        <w:spacing w:after="0" w:line="240" w:lineRule="auto"/>
        <w:rPr>
          <w:rFonts w:ascii="Arial" w:eastAsia="Times New Roman" w:hAnsi="Arial" w:cs="Arial"/>
        </w:rPr>
      </w:pPr>
      <w:r w:rsidRPr="000522C5">
        <w:rPr>
          <w:rFonts w:ascii="Arial" w:eastAsia="Times New Roman" w:hAnsi="Arial" w:cs="Arial"/>
          <w:b/>
        </w:rPr>
        <w:t>PERFORMANCE PERIOD</w:t>
      </w:r>
      <w:r w:rsidRPr="000522C5">
        <w:rPr>
          <w:rFonts w:ascii="Arial" w:eastAsia="Times New Roman" w:hAnsi="Arial" w:cs="Arial"/>
        </w:rPr>
        <w:t xml:space="preserve">:  Barring any contingencies that arise during construction, the Government requires this project be completed within </w:t>
      </w:r>
      <w:r w:rsidR="0085333E">
        <w:rPr>
          <w:rFonts w:ascii="Arial" w:eastAsia="Times New Roman" w:hAnsi="Arial" w:cs="Arial"/>
        </w:rPr>
        <w:t>90</w:t>
      </w:r>
      <w:r w:rsidRPr="000522C5">
        <w:rPr>
          <w:rFonts w:ascii="Arial" w:eastAsia="Times New Roman" w:hAnsi="Arial" w:cs="Arial"/>
        </w:rPr>
        <w:t xml:space="preserve"> calendar days. An additional 30 days will be added to the project completion dated to account for processing of award. Completion is defined as completion of all contractual obligations.</w:t>
      </w:r>
    </w:p>
    <w:p w14:paraId="4A3D3AE0" w14:textId="77777777" w:rsidR="000522C5" w:rsidRPr="000522C5" w:rsidRDefault="000522C5" w:rsidP="000522C5">
      <w:pPr>
        <w:spacing w:after="0" w:line="240" w:lineRule="auto"/>
        <w:rPr>
          <w:rFonts w:ascii="Arial" w:eastAsia="Times New Roman" w:hAnsi="Arial" w:cs="Arial"/>
          <w:b/>
          <w:bCs/>
        </w:rPr>
      </w:pPr>
    </w:p>
    <w:p w14:paraId="2A086CE2"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0522C5">
        <w:rPr>
          <w:rFonts w:ascii="Arial" w:eastAsia="Times New Roman" w:hAnsi="Arial" w:cs="Arial"/>
          <w:b/>
          <w:bCs/>
        </w:rPr>
        <w:t>IDENTIFICATION OF THE PROCUREMENT TEAM</w:t>
      </w:r>
      <w:r w:rsidRPr="000522C5">
        <w:rPr>
          <w:rFonts w:ascii="Arial" w:eastAsia="Times New Roman" w:hAnsi="Arial" w:cs="Arial"/>
        </w:rPr>
        <w:t>:</w:t>
      </w:r>
    </w:p>
    <w:p w14:paraId="2045D4D9"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p>
    <w:p w14:paraId="32034BE5"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0522C5">
        <w:rPr>
          <w:rFonts w:ascii="Arial" w:eastAsia="Times New Roman" w:hAnsi="Arial" w:cs="Arial"/>
          <w:u w:val="single"/>
        </w:rPr>
        <w:t>Contracting Officer (ACO)</w:t>
      </w:r>
      <w:r w:rsidRPr="000522C5">
        <w:rPr>
          <w:rFonts w:ascii="Arial" w:eastAsia="Times New Roman" w:hAnsi="Arial" w:cs="Arial"/>
        </w:rPr>
        <w:t xml:space="preserve">: The Contracting Officer has sole authority to obligate the Government.  </w:t>
      </w:r>
    </w:p>
    <w:p w14:paraId="43835979"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p>
    <w:p w14:paraId="210C4329"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0522C5">
        <w:rPr>
          <w:rFonts w:ascii="Arial" w:eastAsia="Times New Roman" w:hAnsi="Arial" w:cs="Arial"/>
          <w:u w:val="single"/>
        </w:rPr>
        <w:t>Contracting Officer's Representative (COR)</w:t>
      </w:r>
      <w:r w:rsidRPr="000522C5">
        <w:rPr>
          <w:rFonts w:ascii="Arial" w:eastAsia="Times New Roman" w:hAnsi="Arial" w:cs="Arial"/>
        </w:rPr>
        <w:t>:  The COR is appointed by the Contracting Officer and serves as the Government's technical representative and primary point of contact in the field following contract award.  The COR will inspect various phases of work in progress to ensure the 3-phase inspection plan is in place and being adhered to.  The COR will perform all inspection and acceptance on behalf of the Government for this project.</w:t>
      </w:r>
    </w:p>
    <w:p w14:paraId="6E794B51"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p>
    <w:p w14:paraId="3E4B50F2"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0522C5">
        <w:rPr>
          <w:rFonts w:ascii="Arial" w:eastAsia="Times New Roman" w:hAnsi="Arial" w:cs="Arial"/>
          <w:u w:val="single"/>
        </w:rPr>
        <w:t>Project Manager</w:t>
      </w:r>
      <w:r w:rsidRPr="000522C5">
        <w:rPr>
          <w:rFonts w:ascii="Arial" w:eastAsia="Times New Roman" w:hAnsi="Arial" w:cs="Arial"/>
        </w:rPr>
        <w:t>:  The Project Manager developed and reviewed this requirement, and will participate in further developing the project through negotiation of a firm fixed price.  The PM will serve as the technical liaison between the Government (fire and safety staff) and the contractor in clarifying work requirements, performance standards, and other technical requirements.  Following contract award, the Project Manager is accessible only through coordination with the COR.</w:t>
      </w:r>
    </w:p>
    <w:p w14:paraId="6A6D2AC1" w14:textId="77777777" w:rsidR="000522C5" w:rsidRPr="000522C5" w:rsidRDefault="000522C5" w:rsidP="000522C5">
      <w:pPr>
        <w:keepNext/>
        <w:spacing w:after="0" w:line="240" w:lineRule="auto"/>
        <w:outlineLvl w:val="0"/>
        <w:rPr>
          <w:rFonts w:ascii="Arial" w:eastAsia="Times New Roman" w:hAnsi="Arial" w:cs="Arial"/>
          <w:bCs/>
        </w:rPr>
      </w:pPr>
    </w:p>
    <w:p w14:paraId="790E1BF4" w14:textId="1BAC88C4" w:rsid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0522C5">
        <w:rPr>
          <w:rFonts w:ascii="Arial" w:eastAsia="Times New Roman" w:hAnsi="Arial" w:cs="Arial"/>
          <w:u w:val="single"/>
        </w:rPr>
        <w:t>Design Engineer</w:t>
      </w:r>
      <w:r w:rsidRPr="000522C5">
        <w:rPr>
          <w:rFonts w:ascii="Arial" w:eastAsia="Times New Roman" w:hAnsi="Arial" w:cs="Arial"/>
        </w:rPr>
        <w:t>:  Design Engineer developed this requirement, and will participate in further developing and reviewing the project through negotiation of a firm fixed price with the Project Manager.  The DE will serve as a technical liaison to the in clarifying work requirements, performance standards, and other technical requirements.  Following contract award, the Design Engineer is accessible only through coordination with the COR to the PM.</w:t>
      </w:r>
    </w:p>
    <w:p w14:paraId="450777AF" w14:textId="77777777" w:rsidR="008F7FF5" w:rsidRPr="000522C5" w:rsidRDefault="008F7FF5" w:rsidP="000522C5">
      <w:pPr>
        <w:tabs>
          <w:tab w:val="left" w:pos="0"/>
          <w:tab w:val="left" w:pos="360"/>
          <w:tab w:val="left" w:pos="720"/>
          <w:tab w:val="left" w:pos="1080"/>
        </w:tabs>
        <w:suppressAutoHyphens/>
        <w:spacing w:after="0" w:line="240" w:lineRule="auto"/>
        <w:ind w:left="720"/>
        <w:rPr>
          <w:rFonts w:ascii="Arial" w:eastAsia="Times New Roman" w:hAnsi="Arial" w:cs="Arial"/>
        </w:rPr>
      </w:pPr>
    </w:p>
    <w:p w14:paraId="34718DD9" w14:textId="77777777" w:rsidR="008F7FF5" w:rsidRPr="0054759E" w:rsidRDefault="008F7FF5" w:rsidP="008F7FF5">
      <w:pPr>
        <w:spacing w:after="0" w:line="240" w:lineRule="auto"/>
        <w:rPr>
          <w:rFonts w:ascii="Arial" w:eastAsia="Calibri" w:hAnsi="Arial" w:cs="Arial"/>
          <w:b/>
          <w:u w:val="single"/>
        </w:rPr>
      </w:pPr>
      <w:r w:rsidRPr="0054759E">
        <w:rPr>
          <w:rFonts w:ascii="Arial" w:eastAsia="Calibri" w:hAnsi="Arial" w:cs="Arial"/>
          <w:b/>
          <w:u w:val="single"/>
        </w:rPr>
        <w:t>SITE WORK:</w:t>
      </w:r>
    </w:p>
    <w:p w14:paraId="035B96DA" w14:textId="77777777" w:rsidR="008F7FF5" w:rsidRPr="0054759E" w:rsidRDefault="008F7FF5" w:rsidP="008F7FF5">
      <w:pPr>
        <w:spacing w:after="0" w:line="240" w:lineRule="auto"/>
        <w:rPr>
          <w:rFonts w:ascii="Arial" w:eastAsia="Calibri" w:hAnsi="Arial" w:cs="Arial"/>
          <w:b/>
          <w:u w:val="single"/>
        </w:rPr>
      </w:pPr>
    </w:p>
    <w:p w14:paraId="6BB6D494" w14:textId="77777777" w:rsidR="008F7FF5" w:rsidRDefault="008F7FF5" w:rsidP="008F7FF5">
      <w:pPr>
        <w:pStyle w:val="ListParagraph"/>
        <w:numPr>
          <w:ilvl w:val="0"/>
          <w:numId w:val="1"/>
        </w:numPr>
        <w:spacing w:line="256" w:lineRule="auto"/>
        <w:rPr>
          <w:rFonts w:ascii="Arial" w:hAnsi="Arial" w:cs="Arial"/>
        </w:rPr>
      </w:pPr>
      <w:r>
        <w:rPr>
          <w:rFonts w:ascii="Arial" w:hAnsi="Arial" w:cs="Arial"/>
        </w:rPr>
        <w:t>Building is located at 212 N Clear Creek Road. Refer to Attachment A.</w:t>
      </w:r>
    </w:p>
    <w:p w14:paraId="6006121F" w14:textId="2E282FD4" w:rsidR="008F7FF5" w:rsidRPr="00407A49" w:rsidRDefault="008F7FF5" w:rsidP="0085333E">
      <w:pPr>
        <w:pStyle w:val="ListParagraph"/>
        <w:numPr>
          <w:ilvl w:val="0"/>
          <w:numId w:val="1"/>
        </w:numPr>
        <w:spacing w:line="256" w:lineRule="auto"/>
        <w:rPr>
          <w:rFonts w:ascii="Arial" w:hAnsi="Arial" w:cs="Arial"/>
        </w:rPr>
      </w:pPr>
      <w:r w:rsidRPr="00407A49">
        <w:rPr>
          <w:rFonts w:ascii="Arial" w:hAnsi="Arial" w:cs="Arial"/>
        </w:rPr>
        <w:t xml:space="preserve">Point of Contact is </w:t>
      </w:r>
      <w:r w:rsidR="0085333E" w:rsidRPr="00407A49">
        <w:rPr>
          <w:rFonts w:ascii="Arial" w:hAnsi="Arial" w:cs="Arial"/>
        </w:rPr>
        <w:t>S</w:t>
      </w:r>
      <w:r w:rsidR="00407A49" w:rsidRPr="00407A49">
        <w:rPr>
          <w:rFonts w:ascii="Arial" w:hAnsi="Arial" w:cs="Arial"/>
        </w:rPr>
        <w:t>GT Bryan Rodriguez</w:t>
      </w:r>
      <w:r w:rsidR="0085333E" w:rsidRPr="00407A49">
        <w:rPr>
          <w:rFonts w:ascii="Arial" w:hAnsi="Arial" w:cs="Arial"/>
        </w:rPr>
        <w:t xml:space="preserve"> </w:t>
      </w:r>
      <w:r w:rsidRPr="00407A49">
        <w:rPr>
          <w:rFonts w:ascii="Arial" w:hAnsi="Arial" w:cs="Arial"/>
        </w:rPr>
        <w:t xml:space="preserve">at </w:t>
      </w:r>
      <w:r w:rsidR="00407A49" w:rsidRPr="00407A49">
        <w:rPr>
          <w:rFonts w:ascii="Arial" w:hAnsi="Arial" w:cs="Arial"/>
        </w:rPr>
        <w:t>(432) 202-5444</w:t>
      </w:r>
      <w:r w:rsidRPr="00407A49">
        <w:rPr>
          <w:rFonts w:ascii="Arial" w:hAnsi="Arial" w:cs="Arial"/>
        </w:rPr>
        <w:t xml:space="preserve">. </w:t>
      </w:r>
    </w:p>
    <w:p w14:paraId="37088BF9" w14:textId="63D79166" w:rsidR="00DD679C" w:rsidRPr="00540D09" w:rsidRDefault="00DD679C" w:rsidP="008F7FF5">
      <w:pPr>
        <w:pStyle w:val="ListParagraph"/>
        <w:numPr>
          <w:ilvl w:val="0"/>
          <w:numId w:val="1"/>
        </w:numPr>
        <w:spacing w:after="0" w:line="240" w:lineRule="auto"/>
        <w:rPr>
          <w:rFonts w:ascii="Arial" w:eastAsia="Calibri" w:hAnsi="Arial" w:cs="Arial"/>
        </w:rPr>
      </w:pPr>
      <w:r>
        <w:rPr>
          <w:rFonts w:ascii="Arial" w:hAnsi="Arial" w:cs="Arial"/>
        </w:rPr>
        <w:t>Contractor shall repair and seal approximately 1,000 linear feet of external concrete expansion joint</w:t>
      </w:r>
      <w:r w:rsidR="00540D09">
        <w:rPr>
          <w:rFonts w:ascii="Arial" w:hAnsi="Arial" w:cs="Arial"/>
        </w:rPr>
        <w:t>s</w:t>
      </w:r>
      <w:r>
        <w:rPr>
          <w:rFonts w:ascii="Arial" w:hAnsi="Arial" w:cs="Arial"/>
        </w:rPr>
        <w:t xml:space="preserve">. </w:t>
      </w:r>
    </w:p>
    <w:p w14:paraId="391C57C5" w14:textId="0F5FF756" w:rsidR="00540D09" w:rsidRDefault="00540D09" w:rsidP="00540D09">
      <w:pPr>
        <w:pStyle w:val="ListParagraph"/>
        <w:numPr>
          <w:ilvl w:val="0"/>
          <w:numId w:val="1"/>
        </w:numPr>
        <w:spacing w:after="0" w:line="240" w:lineRule="auto"/>
        <w:rPr>
          <w:rFonts w:ascii="Arial" w:eastAsia="Calibri" w:hAnsi="Arial" w:cs="Arial"/>
        </w:rPr>
      </w:pPr>
      <w:r>
        <w:rPr>
          <w:rFonts w:ascii="Arial" w:eastAsia="Calibri" w:hAnsi="Arial" w:cs="Arial"/>
        </w:rPr>
        <w:t>Contractor shall remove all old tuck point and replace with new tuck point.</w:t>
      </w:r>
    </w:p>
    <w:p w14:paraId="0410F6C1" w14:textId="2506EC33" w:rsidR="008F7FF5" w:rsidRDefault="008F7FF5" w:rsidP="008F7FF5">
      <w:pPr>
        <w:pStyle w:val="ListParagraph"/>
        <w:numPr>
          <w:ilvl w:val="0"/>
          <w:numId w:val="1"/>
        </w:numPr>
        <w:spacing w:after="0" w:line="240" w:lineRule="auto"/>
        <w:rPr>
          <w:rFonts w:ascii="Arial" w:eastAsia="Calibri" w:hAnsi="Arial" w:cs="Arial"/>
        </w:rPr>
      </w:pPr>
      <w:r w:rsidRPr="00341E28">
        <w:rPr>
          <w:rFonts w:ascii="Arial" w:eastAsia="Calibri" w:hAnsi="Arial" w:cs="Arial"/>
        </w:rPr>
        <w:t xml:space="preserve">Contractor shall power wash exterior </w:t>
      </w:r>
      <w:r>
        <w:rPr>
          <w:rFonts w:ascii="Arial" w:eastAsia="Calibri" w:hAnsi="Arial" w:cs="Arial"/>
        </w:rPr>
        <w:t xml:space="preserve">building approximately </w:t>
      </w:r>
      <w:r w:rsidR="00511F62">
        <w:rPr>
          <w:rFonts w:ascii="Arial" w:eastAsia="Calibri" w:hAnsi="Arial" w:cs="Arial"/>
        </w:rPr>
        <w:t xml:space="preserve">8,200 square feet. </w:t>
      </w:r>
    </w:p>
    <w:p w14:paraId="19D6F31A" w14:textId="74754B93" w:rsidR="008F7FF5" w:rsidRDefault="008F7FF5" w:rsidP="008F7FF5">
      <w:pPr>
        <w:pStyle w:val="ListParagraph"/>
        <w:numPr>
          <w:ilvl w:val="0"/>
          <w:numId w:val="1"/>
        </w:numPr>
        <w:spacing w:after="0" w:line="240" w:lineRule="auto"/>
        <w:rPr>
          <w:rFonts w:ascii="Arial" w:eastAsia="Calibri" w:hAnsi="Arial" w:cs="Arial"/>
        </w:rPr>
      </w:pPr>
      <w:r w:rsidRPr="00341E28">
        <w:rPr>
          <w:rFonts w:ascii="Arial" w:eastAsia="Calibri" w:hAnsi="Arial" w:cs="Arial"/>
        </w:rPr>
        <w:t xml:space="preserve">Contractor shall power wash exterior </w:t>
      </w:r>
      <w:r>
        <w:rPr>
          <w:rFonts w:ascii="Arial" w:eastAsia="Calibri" w:hAnsi="Arial" w:cs="Arial"/>
        </w:rPr>
        <w:t xml:space="preserve">building identified as PADD 5 in Attachment A approximately </w:t>
      </w:r>
      <w:r w:rsidR="00BD7480">
        <w:rPr>
          <w:rFonts w:ascii="Arial" w:eastAsia="Calibri" w:hAnsi="Arial" w:cs="Arial"/>
        </w:rPr>
        <w:t>1,696 square feet</w:t>
      </w:r>
      <w:r>
        <w:rPr>
          <w:rFonts w:ascii="Arial" w:eastAsia="Calibri" w:hAnsi="Arial" w:cs="Arial"/>
        </w:rPr>
        <w:t xml:space="preserve">. </w:t>
      </w:r>
    </w:p>
    <w:p w14:paraId="4096B2B1" w14:textId="77777777" w:rsidR="0085333E" w:rsidRDefault="001C5BAF" w:rsidP="001C5BAF">
      <w:pPr>
        <w:pStyle w:val="ListParagraph"/>
        <w:numPr>
          <w:ilvl w:val="0"/>
          <w:numId w:val="1"/>
        </w:numPr>
        <w:rPr>
          <w:rFonts w:ascii="Arial" w:hAnsi="Arial" w:cs="Arial"/>
        </w:rPr>
      </w:pPr>
      <w:r w:rsidRPr="006361EE">
        <w:rPr>
          <w:rFonts w:ascii="Arial" w:hAnsi="Arial" w:cs="Arial"/>
        </w:rPr>
        <w:t xml:space="preserve">All </w:t>
      </w:r>
      <w:r>
        <w:rPr>
          <w:rFonts w:ascii="Arial" w:hAnsi="Arial" w:cs="Arial"/>
        </w:rPr>
        <w:t xml:space="preserve">repairs and pressure watering work shall be in accordance </w:t>
      </w:r>
      <w:r w:rsidR="0085333E">
        <w:rPr>
          <w:rFonts w:ascii="Arial" w:hAnsi="Arial" w:cs="Arial"/>
        </w:rPr>
        <w:t xml:space="preserve">contract </w:t>
      </w:r>
    </w:p>
    <w:p w14:paraId="47D20783" w14:textId="126D57DD" w:rsidR="001C5BAF" w:rsidRPr="006361EE" w:rsidRDefault="00407A49" w:rsidP="0085333E">
      <w:pPr>
        <w:pStyle w:val="ListParagraph"/>
        <w:rPr>
          <w:rFonts w:ascii="Arial" w:hAnsi="Arial" w:cs="Arial"/>
        </w:rPr>
      </w:pPr>
      <w:r>
        <w:rPr>
          <w:rFonts w:ascii="Arial" w:hAnsi="Arial" w:cs="Arial"/>
        </w:rPr>
        <w:t>line-item</w:t>
      </w:r>
      <w:r w:rsidR="0085333E">
        <w:rPr>
          <w:rFonts w:ascii="Arial" w:hAnsi="Arial" w:cs="Arial"/>
        </w:rPr>
        <w:t xml:space="preserve"> specifications. </w:t>
      </w:r>
      <w:r w:rsidR="001C5BAF">
        <w:rPr>
          <w:rFonts w:ascii="Arial" w:hAnsi="Arial" w:cs="Arial"/>
        </w:rPr>
        <w:t xml:space="preserve"> </w:t>
      </w:r>
    </w:p>
    <w:p w14:paraId="31013ABE" w14:textId="77777777" w:rsidR="008F7FF5" w:rsidRDefault="008F7FF5" w:rsidP="008F7FF5">
      <w:pPr>
        <w:pStyle w:val="ListParagraph"/>
        <w:numPr>
          <w:ilvl w:val="0"/>
          <w:numId w:val="1"/>
        </w:numPr>
        <w:spacing w:after="200" w:line="276" w:lineRule="auto"/>
        <w:rPr>
          <w:rFonts w:ascii="Arial" w:hAnsi="Arial" w:cs="Arial"/>
        </w:rPr>
      </w:pPr>
      <w:r>
        <w:rPr>
          <w:rFonts w:ascii="Arial" w:hAnsi="Arial" w:cs="Arial"/>
        </w:rPr>
        <w:t>Contractor shall immediately report any unforeseen damage or issues that cause or may cause additional work to the COR and not covered in this scope of work during this project.</w:t>
      </w:r>
    </w:p>
    <w:p w14:paraId="17374B2A" w14:textId="77777777" w:rsidR="008F7FF5" w:rsidRDefault="008F7FF5" w:rsidP="008F7FF5">
      <w:pPr>
        <w:spacing w:after="0" w:line="240" w:lineRule="auto"/>
        <w:rPr>
          <w:rFonts w:ascii="Arial" w:eastAsia="Calibri" w:hAnsi="Arial" w:cs="Arial"/>
        </w:rPr>
      </w:pPr>
    </w:p>
    <w:p w14:paraId="3F4B5051" w14:textId="77777777" w:rsidR="008F7FF5" w:rsidRPr="005C3E64" w:rsidRDefault="008F7FF5" w:rsidP="008F7FF5">
      <w:pPr>
        <w:spacing w:after="0" w:line="240" w:lineRule="auto"/>
        <w:rPr>
          <w:rFonts w:ascii="Arial" w:eastAsia="Calibri" w:hAnsi="Arial" w:cs="Arial"/>
        </w:rPr>
      </w:pPr>
      <w:r>
        <w:rPr>
          <w:rFonts w:ascii="Arial" w:eastAsia="Calibri" w:hAnsi="Arial" w:cs="Arial"/>
        </w:rPr>
        <w:t>___________________________END OF SCOPE OF WORK______________________</w:t>
      </w:r>
    </w:p>
    <w:p w14:paraId="475506E5" w14:textId="77777777" w:rsidR="008F7FF5" w:rsidRDefault="008F7FF5" w:rsidP="008F7FF5">
      <w:pPr>
        <w:pStyle w:val="NoSpacing"/>
      </w:pPr>
    </w:p>
    <w:p w14:paraId="23F6665F" w14:textId="77777777" w:rsidR="008F7FF5" w:rsidRDefault="008F7FF5" w:rsidP="008F7FF5">
      <w:pPr>
        <w:pStyle w:val="NoSpacing"/>
      </w:pPr>
    </w:p>
    <w:p w14:paraId="2D536AC9" w14:textId="77777777" w:rsidR="000522C5" w:rsidRDefault="000522C5" w:rsidP="000522C5">
      <w:pPr>
        <w:pStyle w:val="NoSpacing"/>
      </w:pPr>
    </w:p>
    <w:sectPr w:rsidR="000522C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942A" w14:textId="77777777" w:rsidR="003F283B" w:rsidRDefault="003F283B" w:rsidP="000522C5">
      <w:pPr>
        <w:spacing w:after="0" w:line="240" w:lineRule="auto"/>
      </w:pPr>
      <w:r>
        <w:separator/>
      </w:r>
    </w:p>
  </w:endnote>
  <w:endnote w:type="continuationSeparator" w:id="0">
    <w:p w14:paraId="3E8471E0" w14:textId="77777777" w:rsidR="003F283B" w:rsidRDefault="003F283B" w:rsidP="0005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335572"/>
      <w:docPartObj>
        <w:docPartGallery w:val="Page Numbers (Bottom of Page)"/>
        <w:docPartUnique/>
      </w:docPartObj>
    </w:sdtPr>
    <w:sdtContent>
      <w:sdt>
        <w:sdtPr>
          <w:id w:val="1728636285"/>
          <w:docPartObj>
            <w:docPartGallery w:val="Page Numbers (Top of Page)"/>
            <w:docPartUnique/>
          </w:docPartObj>
        </w:sdtPr>
        <w:sdtContent>
          <w:p w14:paraId="11A0AADC" w14:textId="4BAC2CD9" w:rsidR="000522C5" w:rsidRDefault="000522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C799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7995">
              <w:rPr>
                <w:b/>
                <w:bCs/>
                <w:noProof/>
              </w:rPr>
              <w:t>2</w:t>
            </w:r>
            <w:r>
              <w:rPr>
                <w:b/>
                <w:bCs/>
                <w:sz w:val="24"/>
                <w:szCs w:val="24"/>
              </w:rPr>
              <w:fldChar w:fldCharType="end"/>
            </w:r>
          </w:p>
        </w:sdtContent>
      </w:sdt>
    </w:sdtContent>
  </w:sdt>
  <w:p w14:paraId="5BC7690D" w14:textId="77777777" w:rsidR="000522C5" w:rsidRDefault="00052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D760" w14:textId="77777777" w:rsidR="003F283B" w:rsidRDefault="003F283B" w:rsidP="000522C5">
      <w:pPr>
        <w:spacing w:after="0" w:line="240" w:lineRule="auto"/>
      </w:pPr>
      <w:r>
        <w:separator/>
      </w:r>
    </w:p>
  </w:footnote>
  <w:footnote w:type="continuationSeparator" w:id="0">
    <w:p w14:paraId="257FE46C" w14:textId="77777777" w:rsidR="003F283B" w:rsidRDefault="003F283B" w:rsidP="00052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C89"/>
    <w:multiLevelType w:val="hybridMultilevel"/>
    <w:tmpl w:val="6D7E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10D05"/>
    <w:multiLevelType w:val="hybridMultilevel"/>
    <w:tmpl w:val="6430F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22991421">
    <w:abstractNumId w:val="1"/>
  </w:num>
  <w:num w:numId="2" w16cid:durableId="1621909591">
    <w:abstractNumId w:val="1"/>
  </w:num>
  <w:num w:numId="3" w16cid:durableId="211042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C5"/>
    <w:rsid w:val="000522C5"/>
    <w:rsid w:val="0014112C"/>
    <w:rsid w:val="001C5BAF"/>
    <w:rsid w:val="002E5037"/>
    <w:rsid w:val="003F283B"/>
    <w:rsid w:val="00407A49"/>
    <w:rsid w:val="00491CE9"/>
    <w:rsid w:val="00511F62"/>
    <w:rsid w:val="00540D09"/>
    <w:rsid w:val="0085333E"/>
    <w:rsid w:val="008C7995"/>
    <w:rsid w:val="008F7FF5"/>
    <w:rsid w:val="00924FAE"/>
    <w:rsid w:val="00941713"/>
    <w:rsid w:val="00A14199"/>
    <w:rsid w:val="00A77168"/>
    <w:rsid w:val="00BD7480"/>
    <w:rsid w:val="00D313FC"/>
    <w:rsid w:val="00D8033B"/>
    <w:rsid w:val="00DD679C"/>
    <w:rsid w:val="00E108F0"/>
    <w:rsid w:val="00EA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DD92"/>
  <w15:chartTrackingRefBased/>
  <w15:docId w15:val="{4B9599D0-5DEB-41CA-B86F-DC501A20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2C5"/>
  </w:style>
  <w:style w:type="paragraph" w:styleId="Footer">
    <w:name w:val="footer"/>
    <w:basedOn w:val="Normal"/>
    <w:link w:val="FooterChar"/>
    <w:uiPriority w:val="99"/>
    <w:unhideWhenUsed/>
    <w:rsid w:val="00052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2C5"/>
  </w:style>
  <w:style w:type="paragraph" w:styleId="NoSpacing">
    <w:name w:val="No Spacing"/>
    <w:uiPriority w:val="1"/>
    <w:qFormat/>
    <w:rsid w:val="000522C5"/>
    <w:pPr>
      <w:spacing w:after="0" w:line="240" w:lineRule="auto"/>
    </w:pPr>
  </w:style>
  <w:style w:type="paragraph" w:styleId="ListParagraph">
    <w:name w:val="List Paragraph"/>
    <w:basedOn w:val="Normal"/>
    <w:uiPriority w:val="34"/>
    <w:qFormat/>
    <w:rsid w:val="008F7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5E9FE4DC00CA49B6BA74E2E8CAC899" ma:contentTypeVersion="14" ma:contentTypeDescription="Create a new document." ma:contentTypeScope="" ma:versionID="b3241c04875f92516a959992a5e1fb5c">
  <xsd:schema xmlns:xsd="http://www.w3.org/2001/XMLSchema" xmlns:xs="http://www.w3.org/2001/XMLSchema" xmlns:p="http://schemas.microsoft.com/office/2006/metadata/properties" xmlns:ns2="6896cbc4-e360-49bb-af38-098ff4160f0e" xmlns:ns3="67b147a4-179c-4ef0-9f58-e9a7251df5e1" targetNamespace="http://schemas.microsoft.com/office/2006/metadata/properties" ma:root="true" ma:fieldsID="13117b7f9418a08765600da1ec0b83ac" ns2:_="" ns3:_="">
    <xsd:import namespace="6896cbc4-e360-49bb-af38-098ff4160f0e"/>
    <xsd:import namespace="67b147a4-179c-4ef0-9f58-e9a7251df5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6cbc4-e360-49bb-af38-098ff4160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f04a89-5d9b-400f-b352-9d74752f5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b147a4-179c-4ef0-9f58-e9a7251df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025f0b-f333-4a43-8e63-05fd50e424bc}" ma:internalName="TaxCatchAll" ma:showField="CatchAllData" ma:web="67b147a4-179c-4ef0-9f58-e9a7251df5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b147a4-179c-4ef0-9f58-e9a7251df5e1" xsi:nil="true"/>
    <lcf76f155ced4ddcb4097134ff3c332f xmlns="6896cbc4-e360-49bb-af38-098ff4160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13E9E-589C-46FD-BCFC-1C034C3D44D7}">
  <ds:schemaRefs>
    <ds:schemaRef ds:uri="http://schemas.microsoft.com/sharepoint/v3/contenttype/forms"/>
  </ds:schemaRefs>
</ds:datastoreItem>
</file>

<file path=customXml/itemProps2.xml><?xml version="1.0" encoding="utf-8"?>
<ds:datastoreItem xmlns:ds="http://schemas.openxmlformats.org/officeDocument/2006/customXml" ds:itemID="{6D13803C-BB3C-4D71-A875-1808D97B1A01}"/>
</file>

<file path=customXml/itemProps3.xml><?xml version="1.0" encoding="utf-8"?>
<ds:datastoreItem xmlns:ds="http://schemas.openxmlformats.org/officeDocument/2006/customXml" ds:itemID="{06047736-F3FB-41B2-8888-A434D36E35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Directorate of Public Works</dc:creator>
  <cp:keywords/>
  <dc:description/>
  <cp:lastModifiedBy>Cruz Santiago, Francisco J CIV USARMY ACC MICC (USA)</cp:lastModifiedBy>
  <cp:revision>18</cp:revision>
  <cp:lastPrinted>2023-05-04T16:56:00Z</cp:lastPrinted>
  <dcterms:created xsi:type="dcterms:W3CDTF">2022-06-14T11:55:00Z</dcterms:created>
  <dcterms:modified xsi:type="dcterms:W3CDTF">2023-06-06T19:46:00Z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0x0101006C5E9FE4DC00CA49B6BA74E2E8CAC899</vt:lpwstr>
  </property>
</Properties>
</file>