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962FE" w14:textId="16C93944" w:rsidR="002A76C5" w:rsidRDefault="002A76C5" w:rsidP="0079705B">
      <w:pPr>
        <w:jc w:val="center"/>
        <w:rPr>
          <w:b/>
          <w:color w:val="0070C0"/>
          <w:sz w:val="36"/>
        </w:rPr>
      </w:pPr>
      <w:r>
        <w:rPr>
          <w:noProof/>
        </w:rPr>
        <w:drawing>
          <wp:inline distT="0" distB="0" distL="0" distR="0" wp14:anchorId="30C335DB" wp14:editId="1CBFDA32">
            <wp:extent cx="1106786" cy="1181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FD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7842" cy="1182226"/>
                    </a:xfrm>
                    <a:prstGeom prst="rect">
                      <a:avLst/>
                    </a:prstGeom>
                  </pic:spPr>
                </pic:pic>
              </a:graphicData>
            </a:graphic>
          </wp:inline>
        </w:drawing>
      </w:r>
      <w:r>
        <w:rPr>
          <w:b/>
          <w:noProof/>
          <w:color w:val="0070C0"/>
          <w:sz w:val="36"/>
        </w:rPr>
        <w:t xml:space="preserve">   </w:t>
      </w:r>
      <w:r>
        <w:rPr>
          <w:b/>
          <w:noProof/>
          <w:color w:val="0070C0"/>
          <w:sz w:val="36"/>
        </w:rPr>
        <w:drawing>
          <wp:inline distT="0" distB="0" distL="0" distR="0" wp14:anchorId="40A69EB9" wp14:editId="659B785C">
            <wp:extent cx="1454150" cy="1195078"/>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YOB_Ba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6792" cy="1197249"/>
                    </a:xfrm>
                    <a:prstGeom prst="rect">
                      <a:avLst/>
                    </a:prstGeom>
                  </pic:spPr>
                </pic:pic>
              </a:graphicData>
            </a:graphic>
          </wp:inline>
        </w:drawing>
      </w:r>
      <w:r>
        <w:rPr>
          <w:b/>
          <w:noProof/>
          <w:color w:val="0070C0"/>
          <w:sz w:val="36"/>
        </w:rPr>
        <w:t xml:space="preserve">     </w:t>
      </w:r>
      <w:r>
        <w:rPr>
          <w:b/>
          <w:noProof/>
          <w:color w:val="0070C0"/>
          <w:sz w:val="36"/>
        </w:rPr>
        <w:drawing>
          <wp:inline distT="0" distB="0" distL="0" distR="0" wp14:anchorId="47EB1B61" wp14:editId="21862C9C">
            <wp:extent cx="1676400" cy="13531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353185"/>
                    </a:xfrm>
                    <a:prstGeom prst="rect">
                      <a:avLst/>
                    </a:prstGeom>
                    <a:noFill/>
                  </pic:spPr>
                </pic:pic>
              </a:graphicData>
            </a:graphic>
          </wp:inline>
        </w:drawing>
      </w:r>
    </w:p>
    <w:p w14:paraId="7ED5F6F0" w14:textId="798A9783" w:rsidR="002A76C5" w:rsidRPr="002A76C5" w:rsidRDefault="002A76C5" w:rsidP="002A76C5">
      <w:pPr>
        <w:jc w:val="center"/>
        <w:rPr>
          <w:b/>
          <w:color w:val="00B050"/>
          <w:sz w:val="36"/>
        </w:rPr>
      </w:pPr>
      <w:r w:rsidRPr="002A76C5">
        <w:rPr>
          <w:b/>
          <w:color w:val="00B050"/>
          <w:sz w:val="36"/>
        </w:rPr>
        <w:t>PLASTIC FREE RESTAURANT INITATIVE</w:t>
      </w:r>
    </w:p>
    <w:p w14:paraId="347BCF28" w14:textId="18653CB0" w:rsidR="0098210A" w:rsidRDefault="0098210A">
      <w:pPr>
        <w:rPr>
          <w:sz w:val="24"/>
        </w:rPr>
      </w:pPr>
      <w:r w:rsidRPr="0098210A">
        <w:rPr>
          <w:sz w:val="24"/>
        </w:rPr>
        <w:t>Plastic pollution has become a crisis in our time.  It impacts marine life, domesticated animals, and humans.  Plastics are not biodegradable and break down into tiny particles which attract toxic particles and are assimilated into our very own food chain.  Less than 10% of plastic bags and bottles are properly recycled or reused.  PLASTIC FREE DELAWARE</w:t>
      </w:r>
      <w:r>
        <w:rPr>
          <w:sz w:val="24"/>
        </w:rPr>
        <w:t xml:space="preserve"> (PFD)</w:t>
      </w:r>
      <w:r w:rsidRPr="0098210A">
        <w:rPr>
          <w:sz w:val="24"/>
        </w:rPr>
        <w:t xml:space="preserve"> is committed to addressing the root causes of single-use plastic pollution in our communities and environments, and to change human behavior to reduce the use of single-use plastics.</w:t>
      </w:r>
    </w:p>
    <w:p w14:paraId="194C83AB" w14:textId="126B7DF7" w:rsidR="0098210A" w:rsidRDefault="00A577E2">
      <w:pPr>
        <w:rPr>
          <w:b/>
          <w:sz w:val="24"/>
        </w:rPr>
      </w:pPr>
      <w:r w:rsidRPr="002B58E3">
        <w:drawing>
          <wp:anchor distT="0" distB="0" distL="114300" distR="114300" simplePos="0" relativeHeight="251663360" behindDoc="1" locked="0" layoutInCell="1" allowOverlap="1" wp14:anchorId="04F16C72" wp14:editId="167595C5">
            <wp:simplePos x="0" y="0"/>
            <wp:positionH relativeFrom="column">
              <wp:posOffset>5272405</wp:posOffset>
            </wp:positionH>
            <wp:positionV relativeFrom="paragraph">
              <wp:posOffset>417195</wp:posOffset>
            </wp:positionV>
            <wp:extent cx="1531620" cy="1666875"/>
            <wp:effectExtent l="0" t="0" r="0" b="9525"/>
            <wp:wrapTight wrapText="bothSides">
              <wp:wrapPolygon edited="0">
                <wp:start x="0" y="0"/>
                <wp:lineTo x="0" y="21477"/>
                <wp:lineTo x="21224" y="21477"/>
                <wp:lineTo x="2122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1620" cy="1666875"/>
                    </a:xfrm>
                    <a:prstGeom prst="rect">
                      <a:avLst/>
                    </a:prstGeom>
                  </pic:spPr>
                </pic:pic>
              </a:graphicData>
            </a:graphic>
            <wp14:sizeRelH relativeFrom="page">
              <wp14:pctWidth>0</wp14:pctWidth>
            </wp14:sizeRelH>
            <wp14:sizeRelV relativeFrom="page">
              <wp14:pctHeight>0</wp14:pctHeight>
            </wp14:sizeRelV>
          </wp:anchor>
        </w:drawing>
      </w:r>
      <w:r w:rsidR="0098210A">
        <w:rPr>
          <w:sz w:val="24"/>
        </w:rPr>
        <w:t xml:space="preserve">Food establishments can voluntarily be a large part of the solution.  PFD would </w:t>
      </w:r>
      <w:r w:rsidR="00636200">
        <w:rPr>
          <w:sz w:val="24"/>
        </w:rPr>
        <w:t xml:space="preserve">like to </w:t>
      </w:r>
      <w:r w:rsidR="0098210A">
        <w:rPr>
          <w:sz w:val="24"/>
        </w:rPr>
        <w:t xml:space="preserve">recognize restaurants who meet the following criteria and can provide free promotional material to help spread the message.  </w:t>
      </w:r>
      <w:r w:rsidR="0079705B">
        <w:rPr>
          <w:sz w:val="24"/>
        </w:rPr>
        <w:t xml:space="preserve">Be aware that </w:t>
      </w:r>
      <w:r w:rsidR="00887B37">
        <w:rPr>
          <w:sz w:val="24"/>
        </w:rPr>
        <w:t xml:space="preserve">“bioplastics” are unregulated and often misleading in their claims.  Many “green” plastic products are still just that: plastic made from natural gas and oil.  </w:t>
      </w:r>
      <w:r w:rsidR="00DF5376">
        <w:rPr>
          <w:sz w:val="24"/>
        </w:rPr>
        <w:t xml:space="preserve">It is anticipated that the money saved by distributing less plastic by an Opt-In Only philosophy will more than offset any potential increased cost in compostable or reusable alternatives.  </w:t>
      </w:r>
      <w:r w:rsidR="0098210A">
        <w:rPr>
          <w:sz w:val="24"/>
        </w:rPr>
        <w:t>Please contact us for more information.</w:t>
      </w:r>
      <w:r w:rsidR="002B58E3" w:rsidRPr="002B58E3">
        <w:rPr>
          <w:noProof/>
        </w:rPr>
        <w:t xml:space="preserve"> </w:t>
      </w:r>
    </w:p>
    <w:p w14:paraId="2487BF76" w14:textId="4B7D4100" w:rsidR="0098210A" w:rsidRDefault="0098210A">
      <w:pPr>
        <w:rPr>
          <w:b/>
          <w:sz w:val="24"/>
        </w:rPr>
      </w:pPr>
      <w:r w:rsidRPr="0098210A">
        <w:rPr>
          <w:b/>
          <w:sz w:val="24"/>
        </w:rPr>
        <w:t>PLASTIC FREE RESTAURANT CERTIFICATION PROGRAM</w:t>
      </w:r>
    </w:p>
    <w:p w14:paraId="1F33756B" w14:textId="1B9F3C2D" w:rsidR="002A76C5" w:rsidRPr="002A76C5" w:rsidRDefault="002A76C5" w:rsidP="002A76C5">
      <w:pPr>
        <w:ind w:left="360"/>
        <w:rPr>
          <w:i/>
          <w:sz w:val="24"/>
        </w:rPr>
      </w:pPr>
      <w:r w:rsidRPr="002A76C5">
        <w:rPr>
          <w:i/>
          <w:sz w:val="24"/>
        </w:rPr>
        <w:t>GOLD STATUS</w:t>
      </w:r>
    </w:p>
    <w:p w14:paraId="3442E3AD" w14:textId="77777777" w:rsidR="002A76C5" w:rsidRDefault="002A76C5" w:rsidP="002A76C5">
      <w:pPr>
        <w:pStyle w:val="ListParagraph"/>
        <w:numPr>
          <w:ilvl w:val="0"/>
          <w:numId w:val="1"/>
        </w:numPr>
        <w:ind w:left="1080"/>
        <w:rPr>
          <w:b/>
          <w:sz w:val="24"/>
        </w:rPr>
      </w:pPr>
      <w:r>
        <w:rPr>
          <w:b/>
          <w:sz w:val="24"/>
        </w:rPr>
        <w:t>Straws provided only upon re</w:t>
      </w:r>
      <w:bookmarkStart w:id="0" w:name="_GoBack"/>
      <w:bookmarkEnd w:id="0"/>
      <w:r>
        <w:rPr>
          <w:b/>
          <w:sz w:val="24"/>
        </w:rPr>
        <w:t>quest, preferably paper or other biodegradable straws only by request</w:t>
      </w:r>
    </w:p>
    <w:p w14:paraId="0525281C" w14:textId="77777777" w:rsidR="002A76C5" w:rsidRPr="00887B37" w:rsidRDefault="002A76C5" w:rsidP="002A76C5">
      <w:pPr>
        <w:pStyle w:val="ListParagraph"/>
        <w:ind w:left="1800"/>
        <w:rPr>
          <w:i/>
          <w:sz w:val="24"/>
        </w:rPr>
      </w:pPr>
      <w:r>
        <w:rPr>
          <w:i/>
          <w:sz w:val="24"/>
        </w:rPr>
        <w:t>An o</w:t>
      </w:r>
      <w:r w:rsidRPr="00887B37">
        <w:rPr>
          <w:i/>
          <w:sz w:val="24"/>
        </w:rPr>
        <w:t>pt-in, not out</w:t>
      </w:r>
      <w:r>
        <w:rPr>
          <w:i/>
          <w:sz w:val="24"/>
        </w:rPr>
        <w:t xml:space="preserve"> approach saves the establishment $$$ and reduces litter/pollution.</w:t>
      </w:r>
    </w:p>
    <w:p w14:paraId="56722BFA" w14:textId="7945CE40" w:rsidR="0098210A" w:rsidRDefault="0098210A" w:rsidP="002A76C5">
      <w:pPr>
        <w:pStyle w:val="ListParagraph"/>
        <w:numPr>
          <w:ilvl w:val="0"/>
          <w:numId w:val="1"/>
        </w:numPr>
        <w:ind w:left="1080"/>
        <w:rPr>
          <w:b/>
          <w:sz w:val="24"/>
        </w:rPr>
      </w:pPr>
      <w:r>
        <w:rPr>
          <w:b/>
          <w:sz w:val="24"/>
        </w:rPr>
        <w:t>No plastic bags for take-out orders or “doggy bags” for leftovers</w:t>
      </w:r>
    </w:p>
    <w:p w14:paraId="6EFA2127" w14:textId="4C8C307D" w:rsidR="0098210A" w:rsidRDefault="0098210A" w:rsidP="002A76C5">
      <w:pPr>
        <w:pStyle w:val="ListParagraph"/>
        <w:numPr>
          <w:ilvl w:val="0"/>
          <w:numId w:val="1"/>
        </w:numPr>
        <w:ind w:left="1080"/>
        <w:rPr>
          <w:b/>
          <w:sz w:val="24"/>
        </w:rPr>
      </w:pPr>
      <w:r>
        <w:rPr>
          <w:b/>
          <w:sz w:val="24"/>
        </w:rPr>
        <w:t>No Styrofoam (expanded polystyrene foam) use for take-out or leftovers</w:t>
      </w:r>
    </w:p>
    <w:p w14:paraId="392CFBA9" w14:textId="02E91D53" w:rsidR="00636200" w:rsidRDefault="00636200" w:rsidP="002A76C5">
      <w:pPr>
        <w:pStyle w:val="ListParagraph"/>
        <w:ind w:left="1800"/>
        <w:rPr>
          <w:i/>
          <w:sz w:val="24"/>
        </w:rPr>
      </w:pPr>
      <w:r w:rsidRPr="0079705B">
        <w:rPr>
          <w:i/>
          <w:sz w:val="24"/>
        </w:rPr>
        <w:t>We recommend paper or cardboard whenever possible.</w:t>
      </w:r>
    </w:p>
    <w:p w14:paraId="4416A49D" w14:textId="711D727A" w:rsidR="002A76C5" w:rsidRPr="002A76C5" w:rsidRDefault="002A76C5" w:rsidP="002A76C5">
      <w:pPr>
        <w:pStyle w:val="ListParagraph"/>
        <w:numPr>
          <w:ilvl w:val="0"/>
          <w:numId w:val="1"/>
        </w:numPr>
        <w:ind w:left="1080"/>
        <w:rPr>
          <w:b/>
          <w:sz w:val="24"/>
        </w:rPr>
      </w:pPr>
      <w:r>
        <w:rPr>
          <w:b/>
          <w:sz w:val="24"/>
        </w:rPr>
        <w:t xml:space="preserve">Follow Delaware law regarding commercial recycling </w:t>
      </w:r>
      <w:r w:rsidRPr="002A76C5">
        <w:rPr>
          <w:b/>
          <w:i/>
          <w:sz w:val="24"/>
        </w:rPr>
        <w:t>(</w:t>
      </w:r>
      <w:hyperlink r:id="rId11" w:history="1">
        <w:r w:rsidRPr="002A76C5">
          <w:rPr>
            <w:rStyle w:val="Hyperlink"/>
            <w:b/>
            <w:i/>
            <w:sz w:val="24"/>
          </w:rPr>
          <w:t>as per Delaware law</w:t>
        </w:r>
      </w:hyperlink>
      <w:r w:rsidRPr="002A76C5">
        <w:rPr>
          <w:rStyle w:val="Hyperlink"/>
          <w:b/>
          <w:i/>
          <w:sz w:val="24"/>
        </w:rPr>
        <w:t>)</w:t>
      </w:r>
    </w:p>
    <w:p w14:paraId="1EEDEA8C" w14:textId="450E60B8" w:rsidR="0098210A" w:rsidRDefault="0098210A" w:rsidP="002A76C5">
      <w:pPr>
        <w:pStyle w:val="ListParagraph"/>
        <w:numPr>
          <w:ilvl w:val="0"/>
          <w:numId w:val="1"/>
        </w:numPr>
        <w:ind w:left="1080"/>
        <w:rPr>
          <w:b/>
          <w:sz w:val="24"/>
        </w:rPr>
      </w:pPr>
      <w:r>
        <w:rPr>
          <w:b/>
          <w:sz w:val="24"/>
        </w:rPr>
        <w:t>Single-use utensils are provided only upon request</w:t>
      </w:r>
    </w:p>
    <w:p w14:paraId="53A14B1C" w14:textId="42EDC9F0" w:rsidR="0079705B" w:rsidRDefault="0079705B" w:rsidP="002A76C5">
      <w:pPr>
        <w:pStyle w:val="ListParagraph"/>
        <w:ind w:left="1800"/>
        <w:rPr>
          <w:i/>
          <w:sz w:val="24"/>
        </w:rPr>
      </w:pPr>
      <w:r w:rsidRPr="0079705B">
        <w:rPr>
          <w:i/>
          <w:sz w:val="24"/>
        </w:rPr>
        <w:t>Most people are headed home with their meals</w:t>
      </w:r>
    </w:p>
    <w:p w14:paraId="3768D341" w14:textId="3CC75A6F" w:rsidR="002A76C5" w:rsidRPr="002A76C5" w:rsidRDefault="002A76C5" w:rsidP="002A76C5">
      <w:pPr>
        <w:ind w:left="360"/>
        <w:rPr>
          <w:i/>
          <w:sz w:val="24"/>
        </w:rPr>
      </w:pPr>
      <w:r>
        <w:rPr>
          <w:i/>
          <w:sz w:val="24"/>
        </w:rPr>
        <w:t>PLATINUM STATUS</w:t>
      </w:r>
    </w:p>
    <w:p w14:paraId="158871B3" w14:textId="35231328" w:rsidR="0098210A" w:rsidRDefault="0098210A" w:rsidP="002A76C5">
      <w:pPr>
        <w:pStyle w:val="ListParagraph"/>
        <w:numPr>
          <w:ilvl w:val="0"/>
          <w:numId w:val="1"/>
        </w:numPr>
        <w:ind w:left="1080"/>
        <w:rPr>
          <w:b/>
          <w:sz w:val="24"/>
        </w:rPr>
      </w:pPr>
      <w:r>
        <w:rPr>
          <w:b/>
          <w:sz w:val="24"/>
        </w:rPr>
        <w:t xml:space="preserve">Only reusable </w:t>
      </w:r>
      <w:r w:rsidR="00471820">
        <w:rPr>
          <w:b/>
          <w:sz w:val="24"/>
        </w:rPr>
        <w:t>s</w:t>
      </w:r>
      <w:r w:rsidR="002A76C5">
        <w:rPr>
          <w:b/>
          <w:sz w:val="24"/>
        </w:rPr>
        <w:t>i</w:t>
      </w:r>
      <w:r w:rsidR="00471820">
        <w:rPr>
          <w:b/>
          <w:sz w:val="24"/>
        </w:rPr>
        <w:t xml:space="preserve">lverware </w:t>
      </w:r>
      <w:r w:rsidR="009626A5">
        <w:rPr>
          <w:b/>
          <w:sz w:val="24"/>
        </w:rPr>
        <w:t xml:space="preserve">(or wooden chopsticks!) </w:t>
      </w:r>
      <w:r w:rsidR="00471820">
        <w:rPr>
          <w:b/>
          <w:sz w:val="24"/>
        </w:rPr>
        <w:t xml:space="preserve">and </w:t>
      </w:r>
      <w:r>
        <w:rPr>
          <w:b/>
          <w:sz w:val="24"/>
        </w:rPr>
        <w:t>tableware is use</w:t>
      </w:r>
      <w:r w:rsidR="00471820">
        <w:rPr>
          <w:b/>
          <w:sz w:val="24"/>
        </w:rPr>
        <w:t>d</w:t>
      </w:r>
      <w:r>
        <w:rPr>
          <w:b/>
          <w:sz w:val="24"/>
        </w:rPr>
        <w:t xml:space="preserve"> for onsite dining</w:t>
      </w:r>
      <w:r w:rsidR="00471820">
        <w:rPr>
          <w:b/>
          <w:sz w:val="24"/>
        </w:rPr>
        <w:t xml:space="preserve"> </w:t>
      </w:r>
    </w:p>
    <w:p w14:paraId="2365F178" w14:textId="5E502023" w:rsidR="0098210A" w:rsidRDefault="00636200" w:rsidP="002A76C5">
      <w:pPr>
        <w:pStyle w:val="ListParagraph"/>
        <w:numPr>
          <w:ilvl w:val="0"/>
          <w:numId w:val="1"/>
        </w:numPr>
        <w:ind w:left="1080"/>
        <w:rPr>
          <w:b/>
          <w:sz w:val="24"/>
        </w:rPr>
      </w:pPr>
      <w:r>
        <w:rPr>
          <w:b/>
          <w:sz w:val="24"/>
        </w:rPr>
        <w:t xml:space="preserve">No </w:t>
      </w:r>
      <w:r w:rsidR="002A76C5">
        <w:rPr>
          <w:b/>
          <w:sz w:val="24"/>
        </w:rPr>
        <w:t xml:space="preserve">take-out </w:t>
      </w:r>
      <w:r>
        <w:rPr>
          <w:b/>
          <w:sz w:val="24"/>
        </w:rPr>
        <w:t>beverages sold in plastic bottles</w:t>
      </w:r>
    </w:p>
    <w:p w14:paraId="680A83C1" w14:textId="34D757C9" w:rsidR="00636200" w:rsidRPr="002A76C5" w:rsidRDefault="00636200" w:rsidP="002A76C5">
      <w:pPr>
        <w:pStyle w:val="ListParagraph"/>
        <w:numPr>
          <w:ilvl w:val="0"/>
          <w:numId w:val="1"/>
        </w:numPr>
        <w:ind w:left="1080"/>
        <w:rPr>
          <w:b/>
          <w:sz w:val="24"/>
        </w:rPr>
      </w:pPr>
      <w:r>
        <w:rPr>
          <w:b/>
          <w:sz w:val="24"/>
        </w:rPr>
        <w:t>No plastic stirrers or plastic lid plugs</w:t>
      </w:r>
      <w:r w:rsidR="002A76C5" w:rsidRPr="002A76C5">
        <w:rPr>
          <w:i/>
          <w:sz w:val="24"/>
        </w:rPr>
        <w:t xml:space="preserve"> (bamboo and other alternatives are available)</w:t>
      </w:r>
    </w:p>
    <w:p w14:paraId="741CD8D8" w14:textId="62207B3E" w:rsidR="00636200" w:rsidRDefault="00636200" w:rsidP="00636200">
      <w:pPr>
        <w:rPr>
          <w:sz w:val="24"/>
        </w:rPr>
      </w:pPr>
      <w:r w:rsidRPr="00636200">
        <w:rPr>
          <w:sz w:val="24"/>
        </w:rPr>
        <w:t xml:space="preserve">If </w:t>
      </w:r>
      <w:r>
        <w:rPr>
          <w:sz w:val="24"/>
        </w:rPr>
        <w:t xml:space="preserve">you own or manage a restaurant or food establishment which meets these criteria, we want to know so we can promote your sustainability efforts on our web site and social media!  Kudos to you!  And/or if you would like additional information, please email or call:     </w:t>
      </w:r>
      <w:r w:rsidRPr="00652934">
        <w:rPr>
          <w:color w:val="0070C0"/>
          <w:sz w:val="24"/>
        </w:rPr>
        <w:t xml:space="preserve">  </w:t>
      </w:r>
      <w:hyperlink r:id="rId12" w:history="1">
        <w:r w:rsidRPr="00652934">
          <w:rPr>
            <w:rStyle w:val="Hyperlink"/>
            <w:color w:val="0070C0"/>
            <w:sz w:val="24"/>
          </w:rPr>
          <w:t>info@bringyourownbag.us</w:t>
        </w:r>
      </w:hyperlink>
      <w:r>
        <w:rPr>
          <w:sz w:val="24"/>
        </w:rPr>
        <w:t xml:space="preserve">        302-981-1950</w:t>
      </w:r>
    </w:p>
    <w:p w14:paraId="52D62EAD" w14:textId="7C61EE77" w:rsidR="0079705B" w:rsidRDefault="00AC0E91" w:rsidP="002A76C5">
      <w:pPr>
        <w:jc w:val="center"/>
        <w:rPr>
          <w:b/>
          <w:sz w:val="24"/>
        </w:rPr>
      </w:pPr>
      <w:hyperlink r:id="rId13" w:history="1">
        <w:r w:rsidR="009A5999" w:rsidRPr="00652934">
          <w:rPr>
            <w:rStyle w:val="Hyperlink"/>
            <w:b/>
            <w:color w:val="0070C0"/>
            <w:sz w:val="24"/>
          </w:rPr>
          <w:t>www.BringYourOwnBag.us</w:t>
        </w:r>
      </w:hyperlink>
    </w:p>
    <w:p w14:paraId="35A19F08" w14:textId="77777777" w:rsidR="0079705B" w:rsidRPr="0098210A" w:rsidRDefault="0079705B">
      <w:pPr>
        <w:rPr>
          <w:b/>
          <w:sz w:val="24"/>
        </w:rPr>
      </w:pPr>
    </w:p>
    <w:p w14:paraId="7F73BD4A" w14:textId="7547C283" w:rsidR="006C03E9" w:rsidRPr="006C03E9" w:rsidRDefault="006C03E9">
      <w:pPr>
        <w:rPr>
          <w:b/>
          <w:u w:val="single"/>
        </w:rPr>
      </w:pPr>
      <w:r w:rsidRPr="006C03E9">
        <w:rPr>
          <w:b/>
          <w:u w:val="single"/>
        </w:rPr>
        <w:t>PLASTIC STRAWS SUCK</w:t>
      </w:r>
    </w:p>
    <w:p w14:paraId="16629E02" w14:textId="3009B50F" w:rsidR="0098210A" w:rsidRDefault="00677A3D">
      <w:r>
        <w:t xml:space="preserve">Americans use 500 MILLION drinking straws every day.  Why?  We don’t generally use them at home.  They are typically made of polypropylene which is made from natural gas or oil.  As shown below, they are one of the most common items found every year in the Coastal Cleanup, and other watershed cleanups.  </w:t>
      </w:r>
    </w:p>
    <w:p w14:paraId="7319761E" w14:textId="3C8E9DCC" w:rsidR="00677A3D" w:rsidRDefault="00677A3D">
      <w:r>
        <w:t>Restaurants can save hundreds of dollars each month by switching to paper straws only by request, while also eliminating landfill/disposal costs and reducing environmental impact.</w:t>
      </w:r>
      <w:r w:rsidR="006C03E9">
        <w:t xml:space="preserve">  Grain Kitchen + Bar estimates it is saving 1.5 MILLION straws from the landfill and environment each year by switching to By Request Only.  </w:t>
      </w:r>
    </w:p>
    <w:tbl>
      <w:tblPr>
        <w:tblW w:w="11052" w:type="dxa"/>
        <w:tblInd w:w="-108" w:type="dxa"/>
        <w:tblLayout w:type="fixed"/>
        <w:tblLook w:val="04A0" w:firstRow="1" w:lastRow="0" w:firstColumn="1" w:lastColumn="0" w:noHBand="0" w:noVBand="1"/>
      </w:tblPr>
      <w:tblGrid>
        <w:gridCol w:w="2052"/>
        <w:gridCol w:w="1080"/>
        <w:gridCol w:w="1080"/>
        <w:gridCol w:w="810"/>
        <w:gridCol w:w="900"/>
        <w:gridCol w:w="900"/>
        <w:gridCol w:w="1170"/>
        <w:gridCol w:w="990"/>
        <w:gridCol w:w="990"/>
        <w:gridCol w:w="1080"/>
      </w:tblGrid>
      <w:tr w:rsidR="0079705B" w:rsidRPr="0079705B" w14:paraId="28C44ED9" w14:textId="77777777" w:rsidTr="009A5999">
        <w:trPr>
          <w:trHeight w:val="435"/>
        </w:trPr>
        <w:tc>
          <w:tcPr>
            <w:tcW w:w="4212" w:type="dxa"/>
            <w:gridSpan w:val="3"/>
            <w:tcBorders>
              <w:top w:val="nil"/>
              <w:left w:val="nil"/>
              <w:bottom w:val="single" w:sz="8" w:space="0" w:color="auto"/>
              <w:right w:val="nil"/>
            </w:tcBorders>
            <w:shd w:val="clear" w:color="auto" w:fill="auto"/>
            <w:noWrap/>
            <w:vAlign w:val="center"/>
            <w:hideMark/>
          </w:tcPr>
          <w:p w14:paraId="2BA63A7A" w14:textId="77777777" w:rsidR="0079705B" w:rsidRPr="0079705B" w:rsidRDefault="0079705B" w:rsidP="0079705B">
            <w:pPr>
              <w:spacing w:after="0" w:line="240" w:lineRule="auto"/>
              <w:rPr>
                <w:rFonts w:ascii="Calibri" w:eastAsia="Times New Roman" w:hAnsi="Calibri" w:cs="Times New Roman"/>
                <w:b/>
                <w:bCs/>
                <w:color w:val="000000"/>
                <w:sz w:val="32"/>
                <w:szCs w:val="32"/>
              </w:rPr>
            </w:pPr>
            <w:r w:rsidRPr="0079705B">
              <w:rPr>
                <w:rFonts w:ascii="Calibri" w:eastAsia="Times New Roman" w:hAnsi="Calibri" w:cs="Times New Roman"/>
                <w:b/>
                <w:bCs/>
                <w:color w:val="000000"/>
                <w:sz w:val="32"/>
                <w:szCs w:val="32"/>
              </w:rPr>
              <w:t>COASTAL CLEANUP STATS FOR DELAWARE</w:t>
            </w:r>
          </w:p>
        </w:tc>
        <w:tc>
          <w:tcPr>
            <w:tcW w:w="810" w:type="dxa"/>
            <w:tcBorders>
              <w:top w:val="nil"/>
              <w:left w:val="nil"/>
              <w:bottom w:val="nil"/>
              <w:right w:val="nil"/>
            </w:tcBorders>
            <w:shd w:val="clear" w:color="auto" w:fill="auto"/>
            <w:noWrap/>
            <w:vAlign w:val="bottom"/>
            <w:hideMark/>
          </w:tcPr>
          <w:p w14:paraId="231E3031" w14:textId="77777777" w:rsidR="0079705B" w:rsidRPr="0079705B" w:rsidRDefault="0079705B" w:rsidP="0079705B">
            <w:pPr>
              <w:spacing w:after="0" w:line="240" w:lineRule="auto"/>
              <w:rPr>
                <w:rFonts w:ascii="Calibri" w:eastAsia="Times New Roman" w:hAnsi="Calibri" w:cs="Times New Roman"/>
                <w:b/>
                <w:bCs/>
                <w:color w:val="000000"/>
                <w:sz w:val="32"/>
                <w:szCs w:val="32"/>
              </w:rPr>
            </w:pPr>
          </w:p>
        </w:tc>
        <w:tc>
          <w:tcPr>
            <w:tcW w:w="900" w:type="dxa"/>
            <w:tcBorders>
              <w:top w:val="nil"/>
              <w:left w:val="nil"/>
              <w:bottom w:val="nil"/>
              <w:right w:val="nil"/>
            </w:tcBorders>
            <w:shd w:val="clear" w:color="auto" w:fill="auto"/>
            <w:noWrap/>
            <w:vAlign w:val="bottom"/>
            <w:hideMark/>
          </w:tcPr>
          <w:p w14:paraId="582B816B" w14:textId="77777777" w:rsidR="0079705B" w:rsidRPr="0079705B" w:rsidRDefault="0079705B" w:rsidP="0079705B">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1810D9DD" w14:textId="77777777" w:rsidR="0079705B" w:rsidRPr="0079705B" w:rsidRDefault="0079705B" w:rsidP="0079705B">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5982ADA7" w14:textId="77777777" w:rsidR="0079705B" w:rsidRPr="0079705B" w:rsidRDefault="0079705B" w:rsidP="0079705B">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054CCC9E" w14:textId="77777777" w:rsidR="0079705B" w:rsidRPr="0079705B" w:rsidRDefault="0079705B" w:rsidP="0079705B">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6E5280EB" w14:textId="77777777" w:rsidR="0079705B" w:rsidRPr="0079705B" w:rsidRDefault="0079705B" w:rsidP="0079705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E28A810" w14:textId="77777777" w:rsidR="0079705B" w:rsidRPr="0079705B" w:rsidRDefault="0079705B" w:rsidP="0079705B">
            <w:pPr>
              <w:spacing w:after="0" w:line="240" w:lineRule="auto"/>
              <w:rPr>
                <w:rFonts w:ascii="Times New Roman" w:eastAsia="Times New Roman" w:hAnsi="Times New Roman" w:cs="Times New Roman"/>
                <w:sz w:val="20"/>
                <w:szCs w:val="20"/>
              </w:rPr>
            </w:pPr>
          </w:p>
        </w:tc>
      </w:tr>
      <w:tr w:rsidR="0079705B" w:rsidRPr="0079705B" w14:paraId="0717FAF5" w14:textId="77777777" w:rsidTr="009A5999">
        <w:trPr>
          <w:trHeight w:val="390"/>
        </w:trPr>
        <w:tc>
          <w:tcPr>
            <w:tcW w:w="2052" w:type="dxa"/>
            <w:tcBorders>
              <w:top w:val="nil"/>
              <w:left w:val="single" w:sz="8" w:space="0" w:color="auto"/>
              <w:bottom w:val="single" w:sz="8" w:space="0" w:color="auto"/>
              <w:right w:val="single" w:sz="8" w:space="0" w:color="auto"/>
            </w:tcBorders>
            <w:shd w:val="clear" w:color="auto" w:fill="auto"/>
            <w:noWrap/>
            <w:vAlign w:val="center"/>
            <w:hideMark/>
          </w:tcPr>
          <w:p w14:paraId="0E119701" w14:textId="77777777" w:rsidR="0079705B" w:rsidRPr="0079705B" w:rsidRDefault="0079705B" w:rsidP="0079705B">
            <w:pPr>
              <w:spacing w:after="0" w:line="240" w:lineRule="auto"/>
              <w:jc w:val="center"/>
              <w:rPr>
                <w:rFonts w:ascii="Calibri" w:eastAsia="Times New Roman" w:hAnsi="Calibri" w:cs="Times New Roman"/>
                <w:b/>
                <w:bCs/>
                <w:color w:val="000000"/>
                <w:sz w:val="28"/>
                <w:szCs w:val="28"/>
              </w:rPr>
            </w:pPr>
            <w:r w:rsidRPr="0079705B">
              <w:rPr>
                <w:rFonts w:ascii="Calibri" w:eastAsia="Times New Roman" w:hAnsi="Calibri" w:cs="Times New Roman"/>
                <w:b/>
                <w:bCs/>
                <w:color w:val="000000"/>
                <w:sz w:val="28"/>
                <w:szCs w:val="28"/>
              </w:rPr>
              <w:t> </w:t>
            </w:r>
          </w:p>
        </w:tc>
        <w:tc>
          <w:tcPr>
            <w:tcW w:w="1080" w:type="dxa"/>
            <w:tcBorders>
              <w:top w:val="nil"/>
              <w:left w:val="nil"/>
              <w:bottom w:val="single" w:sz="8" w:space="0" w:color="auto"/>
              <w:right w:val="single" w:sz="8" w:space="0" w:color="auto"/>
            </w:tcBorders>
            <w:shd w:val="clear" w:color="000000" w:fill="D9E1F2"/>
            <w:noWrap/>
            <w:vAlign w:val="center"/>
            <w:hideMark/>
          </w:tcPr>
          <w:p w14:paraId="53DAAF5E" w14:textId="77777777" w:rsidR="0079705B" w:rsidRPr="0079705B" w:rsidRDefault="0079705B" w:rsidP="0079705B">
            <w:pPr>
              <w:spacing w:after="0" w:line="240" w:lineRule="auto"/>
              <w:jc w:val="center"/>
              <w:rPr>
                <w:rFonts w:ascii="Calibri" w:eastAsia="Times New Roman" w:hAnsi="Calibri" w:cs="Times New Roman"/>
                <w:b/>
                <w:bCs/>
                <w:color w:val="000000"/>
                <w:sz w:val="28"/>
                <w:szCs w:val="28"/>
              </w:rPr>
            </w:pPr>
            <w:r w:rsidRPr="0079705B">
              <w:rPr>
                <w:rFonts w:ascii="Calibri" w:eastAsia="Times New Roman" w:hAnsi="Calibri" w:cs="Times New Roman"/>
                <w:b/>
                <w:bCs/>
                <w:color w:val="000000"/>
                <w:sz w:val="28"/>
                <w:szCs w:val="28"/>
              </w:rPr>
              <w:t>2009</w:t>
            </w:r>
          </w:p>
        </w:tc>
        <w:tc>
          <w:tcPr>
            <w:tcW w:w="1080" w:type="dxa"/>
            <w:tcBorders>
              <w:top w:val="nil"/>
              <w:left w:val="nil"/>
              <w:bottom w:val="single" w:sz="8" w:space="0" w:color="auto"/>
              <w:right w:val="single" w:sz="8" w:space="0" w:color="auto"/>
            </w:tcBorders>
            <w:shd w:val="clear" w:color="000000" w:fill="D9E1F2"/>
            <w:noWrap/>
            <w:vAlign w:val="center"/>
            <w:hideMark/>
          </w:tcPr>
          <w:p w14:paraId="07869739" w14:textId="77777777" w:rsidR="0079705B" w:rsidRPr="0079705B" w:rsidRDefault="0079705B" w:rsidP="0079705B">
            <w:pPr>
              <w:spacing w:after="0" w:line="240" w:lineRule="auto"/>
              <w:jc w:val="center"/>
              <w:rPr>
                <w:rFonts w:ascii="Calibri" w:eastAsia="Times New Roman" w:hAnsi="Calibri" w:cs="Times New Roman"/>
                <w:b/>
                <w:bCs/>
                <w:color w:val="000000"/>
                <w:sz w:val="28"/>
                <w:szCs w:val="28"/>
              </w:rPr>
            </w:pPr>
            <w:r w:rsidRPr="0079705B">
              <w:rPr>
                <w:rFonts w:ascii="Calibri" w:eastAsia="Times New Roman" w:hAnsi="Calibri" w:cs="Times New Roman"/>
                <w:b/>
                <w:bCs/>
                <w:color w:val="000000"/>
                <w:sz w:val="28"/>
                <w:szCs w:val="28"/>
              </w:rPr>
              <w:t>2010</w:t>
            </w:r>
          </w:p>
        </w:tc>
        <w:tc>
          <w:tcPr>
            <w:tcW w:w="810" w:type="dxa"/>
            <w:tcBorders>
              <w:top w:val="single" w:sz="8" w:space="0" w:color="auto"/>
              <w:left w:val="nil"/>
              <w:bottom w:val="single" w:sz="8" w:space="0" w:color="auto"/>
              <w:right w:val="single" w:sz="8" w:space="0" w:color="auto"/>
            </w:tcBorders>
            <w:shd w:val="clear" w:color="000000" w:fill="D9E1F2"/>
            <w:noWrap/>
            <w:vAlign w:val="center"/>
            <w:hideMark/>
          </w:tcPr>
          <w:p w14:paraId="516412AA" w14:textId="77777777" w:rsidR="0079705B" w:rsidRPr="0079705B" w:rsidRDefault="0079705B" w:rsidP="0079705B">
            <w:pPr>
              <w:spacing w:after="0" w:line="240" w:lineRule="auto"/>
              <w:jc w:val="center"/>
              <w:rPr>
                <w:rFonts w:ascii="Calibri" w:eastAsia="Times New Roman" w:hAnsi="Calibri" w:cs="Times New Roman"/>
                <w:b/>
                <w:bCs/>
                <w:color w:val="000000"/>
                <w:sz w:val="28"/>
                <w:szCs w:val="28"/>
              </w:rPr>
            </w:pPr>
            <w:r w:rsidRPr="0079705B">
              <w:rPr>
                <w:rFonts w:ascii="Calibri" w:eastAsia="Times New Roman" w:hAnsi="Calibri" w:cs="Times New Roman"/>
                <w:b/>
                <w:bCs/>
                <w:color w:val="000000"/>
                <w:sz w:val="28"/>
                <w:szCs w:val="28"/>
              </w:rPr>
              <w:t>2011</w:t>
            </w:r>
          </w:p>
        </w:tc>
        <w:tc>
          <w:tcPr>
            <w:tcW w:w="900" w:type="dxa"/>
            <w:tcBorders>
              <w:top w:val="single" w:sz="8" w:space="0" w:color="auto"/>
              <w:left w:val="nil"/>
              <w:bottom w:val="single" w:sz="8" w:space="0" w:color="auto"/>
              <w:right w:val="single" w:sz="8" w:space="0" w:color="auto"/>
            </w:tcBorders>
            <w:shd w:val="clear" w:color="000000" w:fill="D9E1F2"/>
            <w:noWrap/>
            <w:vAlign w:val="center"/>
            <w:hideMark/>
          </w:tcPr>
          <w:p w14:paraId="072CDD00" w14:textId="77777777" w:rsidR="0079705B" w:rsidRPr="0079705B" w:rsidRDefault="0079705B" w:rsidP="0079705B">
            <w:pPr>
              <w:spacing w:after="0" w:line="240" w:lineRule="auto"/>
              <w:jc w:val="center"/>
              <w:rPr>
                <w:rFonts w:ascii="Calibri" w:eastAsia="Times New Roman" w:hAnsi="Calibri" w:cs="Times New Roman"/>
                <w:b/>
                <w:bCs/>
                <w:color w:val="000000"/>
                <w:sz w:val="28"/>
                <w:szCs w:val="28"/>
              </w:rPr>
            </w:pPr>
            <w:r w:rsidRPr="0079705B">
              <w:rPr>
                <w:rFonts w:ascii="Calibri" w:eastAsia="Times New Roman" w:hAnsi="Calibri" w:cs="Times New Roman"/>
                <w:b/>
                <w:bCs/>
                <w:color w:val="000000"/>
                <w:sz w:val="28"/>
                <w:szCs w:val="28"/>
              </w:rPr>
              <w:t>2012</w:t>
            </w:r>
          </w:p>
        </w:tc>
        <w:tc>
          <w:tcPr>
            <w:tcW w:w="900" w:type="dxa"/>
            <w:tcBorders>
              <w:top w:val="single" w:sz="8" w:space="0" w:color="auto"/>
              <w:left w:val="nil"/>
              <w:bottom w:val="single" w:sz="8" w:space="0" w:color="auto"/>
              <w:right w:val="single" w:sz="8" w:space="0" w:color="auto"/>
            </w:tcBorders>
            <w:shd w:val="clear" w:color="000000" w:fill="D9E1F2"/>
            <w:noWrap/>
            <w:vAlign w:val="center"/>
            <w:hideMark/>
          </w:tcPr>
          <w:p w14:paraId="5F270949" w14:textId="77777777" w:rsidR="0079705B" w:rsidRPr="0079705B" w:rsidRDefault="0079705B" w:rsidP="0079705B">
            <w:pPr>
              <w:spacing w:after="0" w:line="240" w:lineRule="auto"/>
              <w:jc w:val="center"/>
              <w:rPr>
                <w:rFonts w:ascii="Calibri" w:eastAsia="Times New Roman" w:hAnsi="Calibri" w:cs="Times New Roman"/>
                <w:b/>
                <w:bCs/>
                <w:color w:val="000000"/>
                <w:sz w:val="28"/>
                <w:szCs w:val="28"/>
              </w:rPr>
            </w:pPr>
            <w:r w:rsidRPr="0079705B">
              <w:rPr>
                <w:rFonts w:ascii="Calibri" w:eastAsia="Times New Roman" w:hAnsi="Calibri" w:cs="Times New Roman"/>
                <w:b/>
                <w:bCs/>
                <w:color w:val="000000"/>
                <w:sz w:val="28"/>
                <w:szCs w:val="28"/>
              </w:rPr>
              <w:t>2013</w:t>
            </w:r>
          </w:p>
        </w:tc>
        <w:tc>
          <w:tcPr>
            <w:tcW w:w="1170" w:type="dxa"/>
            <w:tcBorders>
              <w:top w:val="single" w:sz="8" w:space="0" w:color="auto"/>
              <w:left w:val="nil"/>
              <w:bottom w:val="single" w:sz="8" w:space="0" w:color="auto"/>
              <w:right w:val="single" w:sz="8" w:space="0" w:color="auto"/>
            </w:tcBorders>
            <w:shd w:val="clear" w:color="000000" w:fill="D9E1F2"/>
            <w:noWrap/>
            <w:vAlign w:val="center"/>
            <w:hideMark/>
          </w:tcPr>
          <w:p w14:paraId="779C2FE0" w14:textId="77777777" w:rsidR="0079705B" w:rsidRPr="0079705B" w:rsidRDefault="0079705B" w:rsidP="0079705B">
            <w:pPr>
              <w:spacing w:after="0" w:line="240" w:lineRule="auto"/>
              <w:jc w:val="center"/>
              <w:rPr>
                <w:rFonts w:ascii="Calibri" w:eastAsia="Times New Roman" w:hAnsi="Calibri" w:cs="Times New Roman"/>
                <w:b/>
                <w:bCs/>
                <w:color w:val="000000"/>
                <w:sz w:val="28"/>
                <w:szCs w:val="28"/>
              </w:rPr>
            </w:pPr>
            <w:r w:rsidRPr="0079705B">
              <w:rPr>
                <w:rFonts w:ascii="Calibri" w:eastAsia="Times New Roman" w:hAnsi="Calibri" w:cs="Times New Roman"/>
                <w:b/>
                <w:bCs/>
                <w:color w:val="000000"/>
                <w:sz w:val="28"/>
                <w:szCs w:val="28"/>
              </w:rPr>
              <w:t>2014</w:t>
            </w:r>
          </w:p>
        </w:tc>
        <w:tc>
          <w:tcPr>
            <w:tcW w:w="990" w:type="dxa"/>
            <w:tcBorders>
              <w:top w:val="single" w:sz="8" w:space="0" w:color="auto"/>
              <w:left w:val="nil"/>
              <w:bottom w:val="single" w:sz="8" w:space="0" w:color="auto"/>
              <w:right w:val="single" w:sz="8" w:space="0" w:color="auto"/>
            </w:tcBorders>
            <w:shd w:val="clear" w:color="000000" w:fill="D9E1F2"/>
            <w:noWrap/>
            <w:vAlign w:val="center"/>
            <w:hideMark/>
          </w:tcPr>
          <w:p w14:paraId="3DE595F7" w14:textId="77777777" w:rsidR="0079705B" w:rsidRPr="0079705B" w:rsidRDefault="0079705B" w:rsidP="0079705B">
            <w:pPr>
              <w:spacing w:after="0" w:line="240" w:lineRule="auto"/>
              <w:jc w:val="center"/>
              <w:rPr>
                <w:rFonts w:ascii="Calibri" w:eastAsia="Times New Roman" w:hAnsi="Calibri" w:cs="Times New Roman"/>
                <w:b/>
                <w:bCs/>
                <w:color w:val="000000"/>
                <w:sz w:val="28"/>
                <w:szCs w:val="28"/>
              </w:rPr>
            </w:pPr>
            <w:r w:rsidRPr="0079705B">
              <w:rPr>
                <w:rFonts w:ascii="Calibri" w:eastAsia="Times New Roman" w:hAnsi="Calibri" w:cs="Times New Roman"/>
                <w:b/>
                <w:bCs/>
                <w:color w:val="000000"/>
                <w:sz w:val="28"/>
                <w:szCs w:val="28"/>
              </w:rPr>
              <w:t>2015</w:t>
            </w:r>
          </w:p>
        </w:tc>
        <w:tc>
          <w:tcPr>
            <w:tcW w:w="990" w:type="dxa"/>
            <w:tcBorders>
              <w:top w:val="single" w:sz="8" w:space="0" w:color="auto"/>
              <w:left w:val="nil"/>
              <w:bottom w:val="single" w:sz="8" w:space="0" w:color="auto"/>
              <w:right w:val="single" w:sz="8" w:space="0" w:color="auto"/>
            </w:tcBorders>
            <w:shd w:val="clear" w:color="000000" w:fill="D9E1F2"/>
            <w:noWrap/>
            <w:vAlign w:val="center"/>
            <w:hideMark/>
          </w:tcPr>
          <w:p w14:paraId="2BB70CA8" w14:textId="77777777" w:rsidR="0079705B" w:rsidRPr="0079705B" w:rsidRDefault="0079705B" w:rsidP="0079705B">
            <w:pPr>
              <w:spacing w:after="0" w:line="240" w:lineRule="auto"/>
              <w:jc w:val="center"/>
              <w:rPr>
                <w:rFonts w:ascii="Calibri" w:eastAsia="Times New Roman" w:hAnsi="Calibri" w:cs="Times New Roman"/>
                <w:b/>
                <w:bCs/>
                <w:color w:val="000000"/>
                <w:sz w:val="28"/>
                <w:szCs w:val="28"/>
              </w:rPr>
            </w:pPr>
            <w:r w:rsidRPr="0079705B">
              <w:rPr>
                <w:rFonts w:ascii="Calibri" w:eastAsia="Times New Roman" w:hAnsi="Calibri" w:cs="Times New Roman"/>
                <w:b/>
                <w:bCs/>
                <w:color w:val="000000"/>
                <w:sz w:val="28"/>
                <w:szCs w:val="28"/>
              </w:rPr>
              <w:t>2016</w:t>
            </w:r>
          </w:p>
        </w:tc>
        <w:tc>
          <w:tcPr>
            <w:tcW w:w="1080" w:type="dxa"/>
            <w:tcBorders>
              <w:top w:val="single" w:sz="8" w:space="0" w:color="auto"/>
              <w:left w:val="nil"/>
              <w:bottom w:val="single" w:sz="8" w:space="0" w:color="auto"/>
              <w:right w:val="single" w:sz="8" w:space="0" w:color="auto"/>
            </w:tcBorders>
            <w:shd w:val="clear" w:color="000000" w:fill="D9E1F2"/>
            <w:noWrap/>
            <w:vAlign w:val="center"/>
            <w:hideMark/>
          </w:tcPr>
          <w:p w14:paraId="286D6066" w14:textId="77777777" w:rsidR="0079705B" w:rsidRPr="0079705B" w:rsidRDefault="0079705B" w:rsidP="0079705B">
            <w:pPr>
              <w:spacing w:after="0" w:line="240" w:lineRule="auto"/>
              <w:jc w:val="center"/>
              <w:rPr>
                <w:rFonts w:ascii="Calibri" w:eastAsia="Times New Roman" w:hAnsi="Calibri" w:cs="Times New Roman"/>
                <w:b/>
                <w:bCs/>
                <w:color w:val="000000"/>
                <w:sz w:val="28"/>
                <w:szCs w:val="28"/>
              </w:rPr>
            </w:pPr>
            <w:r w:rsidRPr="0079705B">
              <w:rPr>
                <w:rFonts w:ascii="Calibri" w:eastAsia="Times New Roman" w:hAnsi="Calibri" w:cs="Times New Roman"/>
                <w:b/>
                <w:bCs/>
                <w:color w:val="000000"/>
                <w:sz w:val="28"/>
                <w:szCs w:val="28"/>
              </w:rPr>
              <w:t>2017</w:t>
            </w:r>
          </w:p>
        </w:tc>
      </w:tr>
      <w:tr w:rsidR="0079705B" w:rsidRPr="0079705B" w14:paraId="168C81FA" w14:textId="77777777" w:rsidTr="009A5999">
        <w:trPr>
          <w:trHeight w:val="960"/>
        </w:trPr>
        <w:tc>
          <w:tcPr>
            <w:tcW w:w="2052" w:type="dxa"/>
            <w:tcBorders>
              <w:top w:val="nil"/>
              <w:left w:val="single" w:sz="8" w:space="0" w:color="auto"/>
              <w:bottom w:val="single" w:sz="8" w:space="0" w:color="auto"/>
              <w:right w:val="single" w:sz="8" w:space="0" w:color="auto"/>
            </w:tcBorders>
            <w:shd w:val="clear" w:color="000000" w:fill="D9E1F2"/>
            <w:vAlign w:val="center"/>
            <w:hideMark/>
          </w:tcPr>
          <w:p w14:paraId="3E032A92" w14:textId="77777777" w:rsidR="0079705B" w:rsidRPr="0079705B" w:rsidRDefault="0079705B" w:rsidP="0079705B">
            <w:pPr>
              <w:spacing w:after="0" w:line="240" w:lineRule="auto"/>
              <w:jc w:val="center"/>
              <w:rPr>
                <w:rFonts w:ascii="Calibri" w:eastAsia="Times New Roman" w:hAnsi="Calibri" w:cs="Times New Roman"/>
                <w:b/>
                <w:bCs/>
                <w:color w:val="000000"/>
                <w:sz w:val="24"/>
                <w:szCs w:val="24"/>
              </w:rPr>
            </w:pPr>
            <w:r w:rsidRPr="0079705B">
              <w:rPr>
                <w:rFonts w:ascii="Calibri" w:eastAsia="Times New Roman" w:hAnsi="Calibri" w:cs="Times New Roman"/>
                <w:b/>
                <w:bCs/>
                <w:color w:val="000000"/>
                <w:sz w:val="24"/>
                <w:szCs w:val="24"/>
              </w:rPr>
              <w:t>TOTAL WASTE COLLECTED OF ALL TYPES</w:t>
            </w:r>
          </w:p>
        </w:tc>
        <w:tc>
          <w:tcPr>
            <w:tcW w:w="1080" w:type="dxa"/>
            <w:tcBorders>
              <w:top w:val="nil"/>
              <w:left w:val="nil"/>
              <w:bottom w:val="single" w:sz="8" w:space="0" w:color="auto"/>
              <w:right w:val="single" w:sz="8" w:space="0" w:color="auto"/>
            </w:tcBorders>
            <w:shd w:val="clear" w:color="000000" w:fill="FFFFFF"/>
            <w:noWrap/>
            <w:vAlign w:val="center"/>
            <w:hideMark/>
          </w:tcPr>
          <w:p w14:paraId="1A850B44" w14:textId="77777777" w:rsidR="0079705B" w:rsidRPr="0079705B" w:rsidRDefault="0079705B" w:rsidP="0079705B">
            <w:pPr>
              <w:spacing w:after="0" w:line="240" w:lineRule="auto"/>
              <w:jc w:val="right"/>
              <w:rPr>
                <w:rFonts w:ascii="Calibri" w:eastAsia="Times New Roman" w:hAnsi="Calibri" w:cs="Times New Roman"/>
                <w:color w:val="000000"/>
                <w:sz w:val="20"/>
                <w:szCs w:val="20"/>
              </w:rPr>
            </w:pPr>
            <w:r w:rsidRPr="0079705B">
              <w:rPr>
                <w:rFonts w:ascii="Calibri" w:eastAsia="Times New Roman" w:hAnsi="Calibri" w:cs="Times New Roman"/>
                <w:color w:val="000000"/>
                <w:sz w:val="20"/>
                <w:szCs w:val="20"/>
              </w:rPr>
              <w:t> 9.6 tons</w:t>
            </w:r>
          </w:p>
        </w:tc>
        <w:tc>
          <w:tcPr>
            <w:tcW w:w="1080" w:type="dxa"/>
            <w:tcBorders>
              <w:top w:val="nil"/>
              <w:left w:val="nil"/>
              <w:bottom w:val="single" w:sz="8" w:space="0" w:color="auto"/>
              <w:right w:val="single" w:sz="8" w:space="0" w:color="auto"/>
            </w:tcBorders>
            <w:shd w:val="clear" w:color="000000" w:fill="FFFFFF"/>
            <w:noWrap/>
            <w:vAlign w:val="center"/>
            <w:hideMark/>
          </w:tcPr>
          <w:p w14:paraId="7D0DFC93" w14:textId="77777777" w:rsidR="0079705B" w:rsidRPr="0079705B" w:rsidRDefault="0079705B" w:rsidP="0079705B">
            <w:pPr>
              <w:spacing w:after="0" w:line="240" w:lineRule="auto"/>
              <w:jc w:val="right"/>
              <w:rPr>
                <w:rFonts w:ascii="Calibri" w:eastAsia="Times New Roman" w:hAnsi="Calibri" w:cs="Times New Roman"/>
                <w:color w:val="000000"/>
                <w:sz w:val="20"/>
                <w:szCs w:val="20"/>
              </w:rPr>
            </w:pPr>
            <w:r w:rsidRPr="0079705B">
              <w:rPr>
                <w:rFonts w:ascii="Calibri" w:eastAsia="Times New Roman" w:hAnsi="Calibri" w:cs="Times New Roman"/>
                <w:color w:val="000000"/>
                <w:sz w:val="20"/>
                <w:szCs w:val="20"/>
              </w:rPr>
              <w:t>9.5 tons </w:t>
            </w:r>
          </w:p>
        </w:tc>
        <w:tc>
          <w:tcPr>
            <w:tcW w:w="810" w:type="dxa"/>
            <w:tcBorders>
              <w:top w:val="nil"/>
              <w:left w:val="nil"/>
              <w:bottom w:val="single" w:sz="8" w:space="0" w:color="auto"/>
              <w:right w:val="single" w:sz="8" w:space="0" w:color="auto"/>
            </w:tcBorders>
            <w:shd w:val="clear" w:color="000000" w:fill="FFFFFF"/>
            <w:noWrap/>
            <w:vAlign w:val="center"/>
            <w:hideMark/>
          </w:tcPr>
          <w:p w14:paraId="1C9FA18B" w14:textId="77777777" w:rsidR="0079705B" w:rsidRPr="0079705B" w:rsidRDefault="0079705B" w:rsidP="0079705B">
            <w:pPr>
              <w:spacing w:after="0" w:line="240" w:lineRule="auto"/>
              <w:jc w:val="right"/>
              <w:rPr>
                <w:rFonts w:ascii="Calibri" w:eastAsia="Times New Roman" w:hAnsi="Calibri" w:cs="Times New Roman"/>
                <w:color w:val="000000"/>
                <w:sz w:val="20"/>
                <w:szCs w:val="20"/>
              </w:rPr>
            </w:pPr>
            <w:r w:rsidRPr="0079705B">
              <w:rPr>
                <w:rFonts w:ascii="Calibri" w:eastAsia="Times New Roman" w:hAnsi="Calibri" w:cs="Times New Roman"/>
                <w:color w:val="000000"/>
                <w:sz w:val="20"/>
                <w:szCs w:val="20"/>
              </w:rPr>
              <w:t> 10.7 tons</w:t>
            </w:r>
          </w:p>
        </w:tc>
        <w:tc>
          <w:tcPr>
            <w:tcW w:w="900" w:type="dxa"/>
            <w:tcBorders>
              <w:top w:val="nil"/>
              <w:left w:val="nil"/>
              <w:bottom w:val="single" w:sz="8" w:space="0" w:color="auto"/>
              <w:right w:val="single" w:sz="8" w:space="0" w:color="auto"/>
            </w:tcBorders>
            <w:shd w:val="clear" w:color="000000" w:fill="FFFFFF"/>
            <w:noWrap/>
            <w:vAlign w:val="center"/>
            <w:hideMark/>
          </w:tcPr>
          <w:p w14:paraId="33051B00" w14:textId="77777777" w:rsidR="0079705B" w:rsidRPr="0079705B" w:rsidRDefault="0079705B" w:rsidP="0079705B">
            <w:pPr>
              <w:spacing w:after="0" w:line="240" w:lineRule="auto"/>
              <w:jc w:val="right"/>
              <w:rPr>
                <w:rFonts w:ascii="Calibri" w:eastAsia="Times New Roman" w:hAnsi="Calibri" w:cs="Times New Roman"/>
                <w:color w:val="000000"/>
                <w:sz w:val="20"/>
                <w:szCs w:val="20"/>
              </w:rPr>
            </w:pPr>
            <w:r w:rsidRPr="0079705B">
              <w:rPr>
                <w:rFonts w:ascii="Calibri" w:eastAsia="Times New Roman" w:hAnsi="Calibri" w:cs="Times New Roman"/>
                <w:color w:val="000000"/>
                <w:sz w:val="20"/>
                <w:szCs w:val="20"/>
              </w:rPr>
              <w:t>7.8 tons</w:t>
            </w:r>
          </w:p>
        </w:tc>
        <w:tc>
          <w:tcPr>
            <w:tcW w:w="900" w:type="dxa"/>
            <w:tcBorders>
              <w:top w:val="nil"/>
              <w:left w:val="nil"/>
              <w:bottom w:val="single" w:sz="8" w:space="0" w:color="auto"/>
              <w:right w:val="single" w:sz="8" w:space="0" w:color="auto"/>
            </w:tcBorders>
            <w:shd w:val="clear" w:color="000000" w:fill="FFFFFF"/>
            <w:noWrap/>
            <w:vAlign w:val="center"/>
            <w:hideMark/>
          </w:tcPr>
          <w:p w14:paraId="65E9B01B" w14:textId="77777777" w:rsidR="0079705B" w:rsidRPr="0079705B" w:rsidRDefault="0079705B" w:rsidP="0079705B">
            <w:pPr>
              <w:spacing w:after="0" w:line="240" w:lineRule="auto"/>
              <w:jc w:val="right"/>
              <w:rPr>
                <w:rFonts w:ascii="Calibri" w:eastAsia="Times New Roman" w:hAnsi="Calibri" w:cs="Times New Roman"/>
                <w:color w:val="000000"/>
                <w:sz w:val="20"/>
                <w:szCs w:val="20"/>
              </w:rPr>
            </w:pPr>
            <w:r w:rsidRPr="0079705B">
              <w:rPr>
                <w:rFonts w:ascii="Calibri" w:eastAsia="Times New Roman" w:hAnsi="Calibri" w:cs="Times New Roman"/>
                <w:color w:val="000000"/>
                <w:sz w:val="20"/>
                <w:szCs w:val="20"/>
              </w:rPr>
              <w:t>4 tons</w:t>
            </w:r>
          </w:p>
        </w:tc>
        <w:tc>
          <w:tcPr>
            <w:tcW w:w="1170" w:type="dxa"/>
            <w:tcBorders>
              <w:top w:val="nil"/>
              <w:left w:val="nil"/>
              <w:bottom w:val="single" w:sz="8" w:space="0" w:color="auto"/>
              <w:right w:val="single" w:sz="8" w:space="0" w:color="auto"/>
            </w:tcBorders>
            <w:shd w:val="clear" w:color="000000" w:fill="FFFFFF"/>
            <w:noWrap/>
            <w:vAlign w:val="center"/>
            <w:hideMark/>
          </w:tcPr>
          <w:p w14:paraId="5115E53B" w14:textId="77777777" w:rsidR="0079705B" w:rsidRPr="0079705B" w:rsidRDefault="0079705B" w:rsidP="0079705B">
            <w:pPr>
              <w:spacing w:after="0" w:line="240" w:lineRule="auto"/>
              <w:jc w:val="right"/>
              <w:rPr>
                <w:rFonts w:ascii="Calibri" w:eastAsia="Times New Roman" w:hAnsi="Calibri" w:cs="Times New Roman"/>
                <w:color w:val="000000"/>
                <w:sz w:val="20"/>
                <w:szCs w:val="20"/>
              </w:rPr>
            </w:pPr>
            <w:r w:rsidRPr="0079705B">
              <w:rPr>
                <w:rFonts w:ascii="Calibri" w:eastAsia="Times New Roman" w:hAnsi="Calibri" w:cs="Times New Roman"/>
                <w:color w:val="000000"/>
                <w:sz w:val="20"/>
                <w:szCs w:val="20"/>
              </w:rPr>
              <w:t>3 tons</w:t>
            </w:r>
          </w:p>
        </w:tc>
        <w:tc>
          <w:tcPr>
            <w:tcW w:w="990" w:type="dxa"/>
            <w:tcBorders>
              <w:top w:val="nil"/>
              <w:left w:val="nil"/>
              <w:bottom w:val="single" w:sz="8" w:space="0" w:color="auto"/>
              <w:right w:val="single" w:sz="8" w:space="0" w:color="auto"/>
            </w:tcBorders>
            <w:shd w:val="clear" w:color="000000" w:fill="FFFFFF"/>
            <w:noWrap/>
            <w:vAlign w:val="center"/>
            <w:hideMark/>
          </w:tcPr>
          <w:p w14:paraId="5007F813" w14:textId="77777777" w:rsidR="0079705B" w:rsidRPr="0079705B" w:rsidRDefault="0079705B" w:rsidP="0079705B">
            <w:pPr>
              <w:spacing w:after="0" w:line="240" w:lineRule="auto"/>
              <w:jc w:val="right"/>
              <w:rPr>
                <w:rFonts w:ascii="Calibri" w:eastAsia="Times New Roman" w:hAnsi="Calibri" w:cs="Times New Roman"/>
                <w:color w:val="000000"/>
                <w:sz w:val="20"/>
                <w:szCs w:val="20"/>
              </w:rPr>
            </w:pPr>
            <w:r w:rsidRPr="0079705B">
              <w:rPr>
                <w:rFonts w:ascii="Calibri" w:eastAsia="Times New Roman" w:hAnsi="Calibri" w:cs="Times New Roman"/>
                <w:color w:val="000000"/>
                <w:sz w:val="20"/>
                <w:szCs w:val="20"/>
              </w:rPr>
              <w:t>7.8 tons</w:t>
            </w:r>
          </w:p>
        </w:tc>
        <w:tc>
          <w:tcPr>
            <w:tcW w:w="990" w:type="dxa"/>
            <w:tcBorders>
              <w:top w:val="nil"/>
              <w:left w:val="nil"/>
              <w:bottom w:val="single" w:sz="8" w:space="0" w:color="auto"/>
              <w:right w:val="single" w:sz="8" w:space="0" w:color="auto"/>
            </w:tcBorders>
            <w:shd w:val="clear" w:color="000000" w:fill="FFFFFF"/>
            <w:noWrap/>
            <w:vAlign w:val="center"/>
            <w:hideMark/>
          </w:tcPr>
          <w:p w14:paraId="5CC4E377" w14:textId="77777777" w:rsidR="0079705B" w:rsidRPr="0079705B" w:rsidRDefault="0079705B" w:rsidP="0079705B">
            <w:pPr>
              <w:spacing w:after="0" w:line="240" w:lineRule="auto"/>
              <w:jc w:val="right"/>
              <w:rPr>
                <w:rFonts w:ascii="Calibri" w:eastAsia="Times New Roman" w:hAnsi="Calibri" w:cs="Times New Roman"/>
                <w:color w:val="000000"/>
                <w:sz w:val="20"/>
                <w:szCs w:val="20"/>
              </w:rPr>
            </w:pPr>
            <w:r w:rsidRPr="0079705B">
              <w:rPr>
                <w:rFonts w:ascii="Calibri" w:eastAsia="Times New Roman" w:hAnsi="Calibri" w:cs="Times New Roman"/>
                <w:color w:val="000000"/>
                <w:sz w:val="20"/>
                <w:szCs w:val="20"/>
              </w:rPr>
              <w:t>6.1 tons</w:t>
            </w:r>
          </w:p>
        </w:tc>
        <w:tc>
          <w:tcPr>
            <w:tcW w:w="1080" w:type="dxa"/>
            <w:tcBorders>
              <w:top w:val="nil"/>
              <w:left w:val="nil"/>
              <w:bottom w:val="single" w:sz="8" w:space="0" w:color="auto"/>
              <w:right w:val="single" w:sz="8" w:space="0" w:color="auto"/>
            </w:tcBorders>
            <w:shd w:val="clear" w:color="auto" w:fill="auto"/>
            <w:noWrap/>
            <w:vAlign w:val="center"/>
            <w:hideMark/>
          </w:tcPr>
          <w:p w14:paraId="08574205" w14:textId="77777777" w:rsidR="0079705B" w:rsidRPr="0079705B" w:rsidRDefault="0079705B" w:rsidP="0079705B">
            <w:pPr>
              <w:spacing w:after="0" w:line="240" w:lineRule="auto"/>
              <w:jc w:val="right"/>
              <w:rPr>
                <w:rFonts w:ascii="Calibri" w:eastAsia="Times New Roman" w:hAnsi="Calibri" w:cs="Times New Roman"/>
                <w:color w:val="000000"/>
                <w:sz w:val="20"/>
                <w:szCs w:val="20"/>
              </w:rPr>
            </w:pPr>
            <w:r w:rsidRPr="0079705B">
              <w:rPr>
                <w:rFonts w:ascii="Calibri" w:eastAsia="Times New Roman" w:hAnsi="Calibri" w:cs="Times New Roman"/>
                <w:color w:val="000000"/>
                <w:sz w:val="20"/>
                <w:szCs w:val="20"/>
              </w:rPr>
              <w:t> 3.8 tons</w:t>
            </w:r>
          </w:p>
        </w:tc>
      </w:tr>
      <w:tr w:rsidR="0079705B" w:rsidRPr="0079705B" w14:paraId="661AEB7F" w14:textId="77777777" w:rsidTr="009A5999">
        <w:trPr>
          <w:trHeight w:val="330"/>
        </w:trPr>
        <w:tc>
          <w:tcPr>
            <w:tcW w:w="2052" w:type="dxa"/>
            <w:tcBorders>
              <w:top w:val="nil"/>
              <w:left w:val="single" w:sz="8" w:space="0" w:color="auto"/>
              <w:bottom w:val="single" w:sz="8" w:space="0" w:color="auto"/>
              <w:right w:val="single" w:sz="8" w:space="0" w:color="auto"/>
            </w:tcBorders>
            <w:shd w:val="clear" w:color="000000" w:fill="D9E1F2"/>
            <w:noWrap/>
            <w:vAlign w:val="center"/>
            <w:hideMark/>
          </w:tcPr>
          <w:p w14:paraId="2763043A" w14:textId="77777777" w:rsidR="0079705B" w:rsidRPr="0079705B" w:rsidRDefault="0079705B" w:rsidP="0079705B">
            <w:pPr>
              <w:spacing w:after="0" w:line="240" w:lineRule="auto"/>
              <w:rPr>
                <w:rFonts w:ascii="Calibri" w:eastAsia="Times New Roman" w:hAnsi="Calibri" w:cs="Times New Roman"/>
                <w:b/>
                <w:bCs/>
                <w:color w:val="000000"/>
                <w:sz w:val="24"/>
                <w:szCs w:val="24"/>
              </w:rPr>
            </w:pPr>
            <w:r w:rsidRPr="0079705B">
              <w:rPr>
                <w:rFonts w:ascii="Calibri" w:eastAsia="Times New Roman" w:hAnsi="Calibri" w:cs="Times New Roman"/>
                <w:b/>
                <w:bCs/>
                <w:color w:val="000000"/>
                <w:sz w:val="24"/>
                <w:szCs w:val="24"/>
              </w:rPr>
              <w:t>Plastic Bags</w:t>
            </w:r>
          </w:p>
        </w:tc>
        <w:tc>
          <w:tcPr>
            <w:tcW w:w="1080" w:type="dxa"/>
            <w:tcBorders>
              <w:top w:val="nil"/>
              <w:left w:val="nil"/>
              <w:bottom w:val="single" w:sz="8" w:space="0" w:color="auto"/>
              <w:right w:val="single" w:sz="8" w:space="0" w:color="auto"/>
            </w:tcBorders>
            <w:shd w:val="clear" w:color="000000" w:fill="FFFFFF"/>
            <w:noWrap/>
            <w:vAlign w:val="center"/>
            <w:hideMark/>
          </w:tcPr>
          <w:p w14:paraId="1CA5E596"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825 </w:t>
            </w:r>
          </w:p>
        </w:tc>
        <w:tc>
          <w:tcPr>
            <w:tcW w:w="1080" w:type="dxa"/>
            <w:tcBorders>
              <w:top w:val="nil"/>
              <w:left w:val="nil"/>
              <w:bottom w:val="single" w:sz="8" w:space="0" w:color="auto"/>
              <w:right w:val="single" w:sz="8" w:space="0" w:color="auto"/>
            </w:tcBorders>
            <w:shd w:val="clear" w:color="000000" w:fill="FFFFFF"/>
            <w:noWrap/>
            <w:vAlign w:val="center"/>
            <w:hideMark/>
          </w:tcPr>
          <w:p w14:paraId="23656E08"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 1,224</w:t>
            </w:r>
          </w:p>
        </w:tc>
        <w:tc>
          <w:tcPr>
            <w:tcW w:w="810" w:type="dxa"/>
            <w:tcBorders>
              <w:top w:val="nil"/>
              <w:left w:val="nil"/>
              <w:bottom w:val="single" w:sz="8" w:space="0" w:color="auto"/>
              <w:right w:val="single" w:sz="8" w:space="0" w:color="auto"/>
            </w:tcBorders>
            <w:shd w:val="clear" w:color="000000" w:fill="FFFFFF"/>
            <w:noWrap/>
            <w:vAlign w:val="center"/>
            <w:hideMark/>
          </w:tcPr>
          <w:p w14:paraId="053AE7C6"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3,056 </w:t>
            </w:r>
          </w:p>
        </w:tc>
        <w:tc>
          <w:tcPr>
            <w:tcW w:w="900" w:type="dxa"/>
            <w:tcBorders>
              <w:top w:val="nil"/>
              <w:left w:val="nil"/>
              <w:bottom w:val="single" w:sz="8" w:space="0" w:color="auto"/>
              <w:right w:val="single" w:sz="8" w:space="0" w:color="auto"/>
            </w:tcBorders>
            <w:shd w:val="clear" w:color="000000" w:fill="FFFFFF"/>
            <w:noWrap/>
            <w:vAlign w:val="center"/>
            <w:hideMark/>
          </w:tcPr>
          <w:p w14:paraId="3FDA599E"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1,875</w:t>
            </w:r>
          </w:p>
        </w:tc>
        <w:tc>
          <w:tcPr>
            <w:tcW w:w="900" w:type="dxa"/>
            <w:tcBorders>
              <w:top w:val="nil"/>
              <w:left w:val="nil"/>
              <w:bottom w:val="single" w:sz="8" w:space="0" w:color="auto"/>
              <w:right w:val="single" w:sz="8" w:space="0" w:color="auto"/>
            </w:tcBorders>
            <w:shd w:val="clear" w:color="000000" w:fill="FFFFFF"/>
            <w:noWrap/>
            <w:vAlign w:val="center"/>
            <w:hideMark/>
          </w:tcPr>
          <w:p w14:paraId="36ACCF33"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2,296</w:t>
            </w:r>
          </w:p>
        </w:tc>
        <w:tc>
          <w:tcPr>
            <w:tcW w:w="1170" w:type="dxa"/>
            <w:tcBorders>
              <w:top w:val="nil"/>
              <w:left w:val="nil"/>
              <w:bottom w:val="single" w:sz="8" w:space="0" w:color="auto"/>
              <w:right w:val="single" w:sz="8" w:space="0" w:color="auto"/>
            </w:tcBorders>
            <w:shd w:val="clear" w:color="000000" w:fill="FFFFFF"/>
            <w:noWrap/>
            <w:vAlign w:val="center"/>
            <w:hideMark/>
          </w:tcPr>
          <w:p w14:paraId="1E95B856"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2,777</w:t>
            </w:r>
          </w:p>
        </w:tc>
        <w:tc>
          <w:tcPr>
            <w:tcW w:w="990" w:type="dxa"/>
            <w:tcBorders>
              <w:top w:val="nil"/>
              <w:left w:val="nil"/>
              <w:bottom w:val="single" w:sz="8" w:space="0" w:color="auto"/>
              <w:right w:val="single" w:sz="8" w:space="0" w:color="auto"/>
            </w:tcBorders>
            <w:shd w:val="clear" w:color="000000" w:fill="FFFFFF"/>
            <w:noWrap/>
            <w:vAlign w:val="center"/>
            <w:hideMark/>
          </w:tcPr>
          <w:p w14:paraId="70CD88CA"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2,433</w:t>
            </w:r>
          </w:p>
        </w:tc>
        <w:tc>
          <w:tcPr>
            <w:tcW w:w="990" w:type="dxa"/>
            <w:tcBorders>
              <w:top w:val="nil"/>
              <w:left w:val="nil"/>
              <w:bottom w:val="single" w:sz="8" w:space="0" w:color="auto"/>
              <w:right w:val="single" w:sz="8" w:space="0" w:color="auto"/>
            </w:tcBorders>
            <w:shd w:val="clear" w:color="000000" w:fill="FFFFFF"/>
            <w:noWrap/>
            <w:vAlign w:val="center"/>
            <w:hideMark/>
          </w:tcPr>
          <w:p w14:paraId="1805AD83"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1,014</w:t>
            </w:r>
          </w:p>
        </w:tc>
        <w:tc>
          <w:tcPr>
            <w:tcW w:w="1080" w:type="dxa"/>
            <w:tcBorders>
              <w:top w:val="nil"/>
              <w:left w:val="nil"/>
              <w:bottom w:val="single" w:sz="8" w:space="0" w:color="auto"/>
              <w:right w:val="single" w:sz="8" w:space="0" w:color="auto"/>
            </w:tcBorders>
            <w:shd w:val="clear" w:color="auto" w:fill="auto"/>
            <w:noWrap/>
            <w:vAlign w:val="center"/>
            <w:hideMark/>
          </w:tcPr>
          <w:p w14:paraId="2CDE4572"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1,066</w:t>
            </w:r>
          </w:p>
        </w:tc>
      </w:tr>
      <w:tr w:rsidR="0079705B" w:rsidRPr="0079705B" w14:paraId="72426595" w14:textId="77777777" w:rsidTr="009A5999">
        <w:trPr>
          <w:trHeight w:val="330"/>
        </w:trPr>
        <w:tc>
          <w:tcPr>
            <w:tcW w:w="2052" w:type="dxa"/>
            <w:tcBorders>
              <w:top w:val="nil"/>
              <w:left w:val="single" w:sz="8" w:space="0" w:color="auto"/>
              <w:bottom w:val="single" w:sz="8" w:space="0" w:color="auto"/>
              <w:right w:val="single" w:sz="8" w:space="0" w:color="auto"/>
            </w:tcBorders>
            <w:shd w:val="clear" w:color="000000" w:fill="D9E1F2"/>
            <w:noWrap/>
            <w:vAlign w:val="center"/>
            <w:hideMark/>
          </w:tcPr>
          <w:p w14:paraId="31C9531C" w14:textId="77777777" w:rsidR="0079705B" w:rsidRPr="0079705B" w:rsidRDefault="0079705B" w:rsidP="0079705B">
            <w:pPr>
              <w:spacing w:after="0" w:line="240" w:lineRule="auto"/>
              <w:rPr>
                <w:rFonts w:ascii="Calibri" w:eastAsia="Times New Roman" w:hAnsi="Calibri" w:cs="Times New Roman"/>
                <w:b/>
                <w:bCs/>
                <w:color w:val="000000"/>
                <w:sz w:val="24"/>
                <w:szCs w:val="24"/>
              </w:rPr>
            </w:pPr>
            <w:r w:rsidRPr="0079705B">
              <w:rPr>
                <w:rFonts w:ascii="Calibri" w:eastAsia="Times New Roman" w:hAnsi="Calibri" w:cs="Times New Roman"/>
                <w:b/>
                <w:bCs/>
                <w:color w:val="000000"/>
                <w:sz w:val="24"/>
                <w:szCs w:val="24"/>
              </w:rPr>
              <w:t>Straws</w:t>
            </w:r>
          </w:p>
        </w:tc>
        <w:tc>
          <w:tcPr>
            <w:tcW w:w="1080" w:type="dxa"/>
            <w:tcBorders>
              <w:top w:val="nil"/>
              <w:left w:val="nil"/>
              <w:bottom w:val="single" w:sz="8" w:space="0" w:color="auto"/>
              <w:right w:val="single" w:sz="8" w:space="0" w:color="auto"/>
            </w:tcBorders>
            <w:shd w:val="clear" w:color="000000" w:fill="FFFFFF"/>
            <w:noWrap/>
            <w:vAlign w:val="center"/>
            <w:hideMark/>
          </w:tcPr>
          <w:p w14:paraId="13862933"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 2,445</w:t>
            </w:r>
          </w:p>
        </w:tc>
        <w:tc>
          <w:tcPr>
            <w:tcW w:w="1080" w:type="dxa"/>
            <w:tcBorders>
              <w:top w:val="nil"/>
              <w:left w:val="nil"/>
              <w:bottom w:val="single" w:sz="8" w:space="0" w:color="auto"/>
              <w:right w:val="single" w:sz="8" w:space="0" w:color="auto"/>
            </w:tcBorders>
            <w:shd w:val="clear" w:color="000000" w:fill="FFFFFF"/>
            <w:noWrap/>
            <w:vAlign w:val="center"/>
            <w:hideMark/>
          </w:tcPr>
          <w:p w14:paraId="1CE73CB5"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1,130 </w:t>
            </w:r>
          </w:p>
        </w:tc>
        <w:tc>
          <w:tcPr>
            <w:tcW w:w="810" w:type="dxa"/>
            <w:tcBorders>
              <w:top w:val="nil"/>
              <w:left w:val="nil"/>
              <w:bottom w:val="single" w:sz="8" w:space="0" w:color="auto"/>
              <w:right w:val="single" w:sz="8" w:space="0" w:color="auto"/>
            </w:tcBorders>
            <w:shd w:val="clear" w:color="000000" w:fill="FFFFFF"/>
            <w:noWrap/>
            <w:vAlign w:val="center"/>
            <w:hideMark/>
          </w:tcPr>
          <w:p w14:paraId="6E10A18D"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 4,106</w:t>
            </w:r>
          </w:p>
        </w:tc>
        <w:tc>
          <w:tcPr>
            <w:tcW w:w="900" w:type="dxa"/>
            <w:tcBorders>
              <w:top w:val="nil"/>
              <w:left w:val="nil"/>
              <w:bottom w:val="single" w:sz="8" w:space="0" w:color="auto"/>
              <w:right w:val="single" w:sz="8" w:space="0" w:color="auto"/>
            </w:tcBorders>
            <w:shd w:val="clear" w:color="000000" w:fill="FFFFFF"/>
            <w:noWrap/>
            <w:vAlign w:val="center"/>
            <w:hideMark/>
          </w:tcPr>
          <w:p w14:paraId="0F12881A"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1,895</w:t>
            </w:r>
          </w:p>
        </w:tc>
        <w:tc>
          <w:tcPr>
            <w:tcW w:w="900" w:type="dxa"/>
            <w:tcBorders>
              <w:top w:val="nil"/>
              <w:left w:val="nil"/>
              <w:bottom w:val="single" w:sz="8" w:space="0" w:color="auto"/>
              <w:right w:val="single" w:sz="8" w:space="0" w:color="auto"/>
            </w:tcBorders>
            <w:shd w:val="clear" w:color="000000" w:fill="FFFFFF"/>
            <w:noWrap/>
            <w:vAlign w:val="center"/>
            <w:hideMark/>
          </w:tcPr>
          <w:p w14:paraId="54FBF3E2"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2,385</w:t>
            </w:r>
          </w:p>
        </w:tc>
        <w:tc>
          <w:tcPr>
            <w:tcW w:w="1170" w:type="dxa"/>
            <w:tcBorders>
              <w:top w:val="nil"/>
              <w:left w:val="nil"/>
              <w:bottom w:val="single" w:sz="8" w:space="0" w:color="auto"/>
              <w:right w:val="single" w:sz="8" w:space="0" w:color="auto"/>
            </w:tcBorders>
            <w:shd w:val="clear" w:color="000000" w:fill="FFFFFF"/>
            <w:noWrap/>
            <w:vAlign w:val="center"/>
            <w:hideMark/>
          </w:tcPr>
          <w:p w14:paraId="60C805E8"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2,346</w:t>
            </w:r>
          </w:p>
        </w:tc>
        <w:tc>
          <w:tcPr>
            <w:tcW w:w="990" w:type="dxa"/>
            <w:tcBorders>
              <w:top w:val="nil"/>
              <w:left w:val="nil"/>
              <w:bottom w:val="single" w:sz="8" w:space="0" w:color="auto"/>
              <w:right w:val="single" w:sz="8" w:space="0" w:color="auto"/>
            </w:tcBorders>
            <w:shd w:val="clear" w:color="000000" w:fill="FFFFFF"/>
            <w:noWrap/>
            <w:vAlign w:val="center"/>
            <w:hideMark/>
          </w:tcPr>
          <w:p w14:paraId="74978931"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1,657</w:t>
            </w:r>
          </w:p>
        </w:tc>
        <w:tc>
          <w:tcPr>
            <w:tcW w:w="990" w:type="dxa"/>
            <w:tcBorders>
              <w:top w:val="nil"/>
              <w:left w:val="nil"/>
              <w:bottom w:val="single" w:sz="8" w:space="0" w:color="auto"/>
              <w:right w:val="single" w:sz="8" w:space="0" w:color="auto"/>
            </w:tcBorders>
            <w:shd w:val="clear" w:color="000000" w:fill="FFFFFF"/>
            <w:noWrap/>
            <w:vAlign w:val="center"/>
            <w:hideMark/>
          </w:tcPr>
          <w:p w14:paraId="74771CED"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1,845</w:t>
            </w:r>
          </w:p>
        </w:tc>
        <w:tc>
          <w:tcPr>
            <w:tcW w:w="1080" w:type="dxa"/>
            <w:tcBorders>
              <w:top w:val="nil"/>
              <w:left w:val="nil"/>
              <w:bottom w:val="single" w:sz="8" w:space="0" w:color="auto"/>
              <w:right w:val="single" w:sz="8" w:space="0" w:color="auto"/>
            </w:tcBorders>
            <w:shd w:val="clear" w:color="auto" w:fill="auto"/>
            <w:noWrap/>
            <w:vAlign w:val="center"/>
            <w:hideMark/>
          </w:tcPr>
          <w:p w14:paraId="189DA151"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 1,953</w:t>
            </w:r>
          </w:p>
        </w:tc>
      </w:tr>
      <w:tr w:rsidR="0079705B" w:rsidRPr="0079705B" w14:paraId="1893D89B" w14:textId="77777777" w:rsidTr="009A5999">
        <w:trPr>
          <w:trHeight w:val="330"/>
        </w:trPr>
        <w:tc>
          <w:tcPr>
            <w:tcW w:w="2052" w:type="dxa"/>
            <w:tcBorders>
              <w:top w:val="nil"/>
              <w:left w:val="single" w:sz="8" w:space="0" w:color="auto"/>
              <w:bottom w:val="single" w:sz="8" w:space="0" w:color="auto"/>
              <w:right w:val="single" w:sz="8" w:space="0" w:color="auto"/>
            </w:tcBorders>
            <w:shd w:val="clear" w:color="000000" w:fill="D9E1F2"/>
            <w:noWrap/>
            <w:vAlign w:val="center"/>
            <w:hideMark/>
          </w:tcPr>
          <w:p w14:paraId="783FF811" w14:textId="77777777" w:rsidR="0079705B" w:rsidRPr="0079705B" w:rsidRDefault="0079705B" w:rsidP="0079705B">
            <w:pPr>
              <w:spacing w:after="0" w:line="240" w:lineRule="auto"/>
              <w:rPr>
                <w:rFonts w:ascii="Calibri" w:eastAsia="Times New Roman" w:hAnsi="Calibri" w:cs="Times New Roman"/>
                <w:b/>
                <w:bCs/>
                <w:color w:val="000000"/>
                <w:sz w:val="24"/>
                <w:szCs w:val="24"/>
              </w:rPr>
            </w:pPr>
            <w:r w:rsidRPr="0079705B">
              <w:rPr>
                <w:rFonts w:ascii="Calibri" w:eastAsia="Times New Roman" w:hAnsi="Calibri" w:cs="Times New Roman"/>
                <w:b/>
                <w:bCs/>
                <w:color w:val="000000"/>
                <w:sz w:val="24"/>
                <w:szCs w:val="24"/>
              </w:rPr>
              <w:t>Cig butts</w:t>
            </w:r>
          </w:p>
        </w:tc>
        <w:tc>
          <w:tcPr>
            <w:tcW w:w="1080" w:type="dxa"/>
            <w:tcBorders>
              <w:top w:val="nil"/>
              <w:left w:val="nil"/>
              <w:bottom w:val="single" w:sz="8" w:space="0" w:color="auto"/>
              <w:right w:val="single" w:sz="8" w:space="0" w:color="auto"/>
            </w:tcBorders>
            <w:shd w:val="clear" w:color="000000" w:fill="FFFFFF"/>
            <w:noWrap/>
            <w:vAlign w:val="center"/>
            <w:hideMark/>
          </w:tcPr>
          <w:p w14:paraId="491C9697"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15,876 </w:t>
            </w:r>
          </w:p>
        </w:tc>
        <w:tc>
          <w:tcPr>
            <w:tcW w:w="1080" w:type="dxa"/>
            <w:tcBorders>
              <w:top w:val="nil"/>
              <w:left w:val="nil"/>
              <w:bottom w:val="single" w:sz="8" w:space="0" w:color="auto"/>
              <w:right w:val="single" w:sz="8" w:space="0" w:color="auto"/>
            </w:tcBorders>
            <w:shd w:val="clear" w:color="000000" w:fill="FFFFFF"/>
            <w:noWrap/>
            <w:vAlign w:val="center"/>
            <w:hideMark/>
          </w:tcPr>
          <w:p w14:paraId="68CA06C7"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11,093</w:t>
            </w:r>
          </w:p>
        </w:tc>
        <w:tc>
          <w:tcPr>
            <w:tcW w:w="810" w:type="dxa"/>
            <w:tcBorders>
              <w:top w:val="nil"/>
              <w:left w:val="nil"/>
              <w:bottom w:val="single" w:sz="8" w:space="0" w:color="auto"/>
              <w:right w:val="single" w:sz="8" w:space="0" w:color="auto"/>
            </w:tcBorders>
            <w:shd w:val="clear" w:color="000000" w:fill="FFFFFF"/>
            <w:noWrap/>
            <w:vAlign w:val="center"/>
            <w:hideMark/>
          </w:tcPr>
          <w:p w14:paraId="2972FE06"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9,817 </w:t>
            </w:r>
          </w:p>
        </w:tc>
        <w:tc>
          <w:tcPr>
            <w:tcW w:w="900" w:type="dxa"/>
            <w:tcBorders>
              <w:top w:val="nil"/>
              <w:left w:val="nil"/>
              <w:bottom w:val="single" w:sz="8" w:space="0" w:color="auto"/>
              <w:right w:val="single" w:sz="8" w:space="0" w:color="auto"/>
            </w:tcBorders>
            <w:shd w:val="clear" w:color="000000" w:fill="FFFFFF"/>
            <w:noWrap/>
            <w:vAlign w:val="center"/>
            <w:hideMark/>
          </w:tcPr>
          <w:p w14:paraId="3B87FE14"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14,478</w:t>
            </w:r>
          </w:p>
        </w:tc>
        <w:tc>
          <w:tcPr>
            <w:tcW w:w="900" w:type="dxa"/>
            <w:tcBorders>
              <w:top w:val="nil"/>
              <w:left w:val="nil"/>
              <w:bottom w:val="single" w:sz="8" w:space="0" w:color="auto"/>
              <w:right w:val="single" w:sz="8" w:space="0" w:color="auto"/>
            </w:tcBorders>
            <w:shd w:val="clear" w:color="000000" w:fill="FFFFFF"/>
            <w:noWrap/>
            <w:vAlign w:val="center"/>
            <w:hideMark/>
          </w:tcPr>
          <w:p w14:paraId="6B2B0D32"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22,779</w:t>
            </w:r>
          </w:p>
        </w:tc>
        <w:tc>
          <w:tcPr>
            <w:tcW w:w="1170" w:type="dxa"/>
            <w:tcBorders>
              <w:top w:val="nil"/>
              <w:left w:val="nil"/>
              <w:bottom w:val="single" w:sz="8" w:space="0" w:color="auto"/>
              <w:right w:val="single" w:sz="8" w:space="0" w:color="auto"/>
            </w:tcBorders>
            <w:shd w:val="clear" w:color="000000" w:fill="FFFFFF"/>
            <w:noWrap/>
            <w:vAlign w:val="center"/>
            <w:hideMark/>
          </w:tcPr>
          <w:p w14:paraId="6DA61F63"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18,877</w:t>
            </w:r>
          </w:p>
        </w:tc>
        <w:tc>
          <w:tcPr>
            <w:tcW w:w="990" w:type="dxa"/>
            <w:tcBorders>
              <w:top w:val="nil"/>
              <w:left w:val="nil"/>
              <w:bottom w:val="single" w:sz="8" w:space="0" w:color="auto"/>
              <w:right w:val="single" w:sz="8" w:space="0" w:color="auto"/>
            </w:tcBorders>
            <w:shd w:val="clear" w:color="000000" w:fill="FFFFFF"/>
            <w:noWrap/>
            <w:vAlign w:val="center"/>
            <w:hideMark/>
          </w:tcPr>
          <w:p w14:paraId="190F0C48"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20,410</w:t>
            </w:r>
          </w:p>
        </w:tc>
        <w:tc>
          <w:tcPr>
            <w:tcW w:w="990" w:type="dxa"/>
            <w:tcBorders>
              <w:top w:val="nil"/>
              <w:left w:val="nil"/>
              <w:bottom w:val="single" w:sz="8" w:space="0" w:color="auto"/>
              <w:right w:val="single" w:sz="8" w:space="0" w:color="auto"/>
            </w:tcBorders>
            <w:shd w:val="clear" w:color="000000" w:fill="FFFFFF"/>
            <w:noWrap/>
            <w:vAlign w:val="center"/>
            <w:hideMark/>
          </w:tcPr>
          <w:p w14:paraId="7156EE9C"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13,569</w:t>
            </w:r>
          </w:p>
        </w:tc>
        <w:tc>
          <w:tcPr>
            <w:tcW w:w="1080" w:type="dxa"/>
            <w:tcBorders>
              <w:top w:val="nil"/>
              <w:left w:val="nil"/>
              <w:bottom w:val="single" w:sz="8" w:space="0" w:color="auto"/>
              <w:right w:val="single" w:sz="8" w:space="0" w:color="auto"/>
            </w:tcBorders>
            <w:shd w:val="clear" w:color="auto" w:fill="auto"/>
            <w:noWrap/>
            <w:vAlign w:val="center"/>
            <w:hideMark/>
          </w:tcPr>
          <w:p w14:paraId="2F0CC950"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  16,294</w:t>
            </w:r>
          </w:p>
        </w:tc>
      </w:tr>
      <w:tr w:rsidR="0079705B" w:rsidRPr="0079705B" w14:paraId="2662E980" w14:textId="77777777" w:rsidTr="009A5999">
        <w:trPr>
          <w:trHeight w:val="330"/>
        </w:trPr>
        <w:tc>
          <w:tcPr>
            <w:tcW w:w="2052" w:type="dxa"/>
            <w:tcBorders>
              <w:top w:val="nil"/>
              <w:left w:val="single" w:sz="8" w:space="0" w:color="auto"/>
              <w:bottom w:val="nil"/>
              <w:right w:val="nil"/>
            </w:tcBorders>
            <w:shd w:val="clear" w:color="000000" w:fill="D9E1F2"/>
            <w:noWrap/>
            <w:vAlign w:val="center"/>
            <w:hideMark/>
          </w:tcPr>
          <w:p w14:paraId="7AE98447" w14:textId="77777777" w:rsidR="0079705B" w:rsidRPr="0079705B" w:rsidRDefault="0079705B" w:rsidP="0079705B">
            <w:pPr>
              <w:spacing w:after="0" w:line="240" w:lineRule="auto"/>
              <w:rPr>
                <w:rFonts w:ascii="Calibri" w:eastAsia="Times New Roman" w:hAnsi="Calibri" w:cs="Times New Roman"/>
                <w:b/>
                <w:bCs/>
                <w:color w:val="000000"/>
                <w:sz w:val="24"/>
                <w:szCs w:val="24"/>
              </w:rPr>
            </w:pPr>
            <w:r w:rsidRPr="0079705B">
              <w:rPr>
                <w:rFonts w:ascii="Calibri" w:eastAsia="Times New Roman" w:hAnsi="Calibri" w:cs="Times New Roman"/>
                <w:b/>
                <w:bCs/>
                <w:color w:val="000000"/>
                <w:sz w:val="24"/>
                <w:szCs w:val="24"/>
              </w:rPr>
              <w:t>Balloons</w:t>
            </w: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6B848D0E"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 1,093</w:t>
            </w:r>
          </w:p>
        </w:tc>
        <w:tc>
          <w:tcPr>
            <w:tcW w:w="1080" w:type="dxa"/>
            <w:tcBorders>
              <w:top w:val="nil"/>
              <w:left w:val="nil"/>
              <w:bottom w:val="single" w:sz="8" w:space="0" w:color="auto"/>
              <w:right w:val="single" w:sz="8" w:space="0" w:color="auto"/>
            </w:tcBorders>
            <w:shd w:val="clear" w:color="auto" w:fill="auto"/>
            <w:noWrap/>
            <w:vAlign w:val="center"/>
            <w:hideMark/>
          </w:tcPr>
          <w:p w14:paraId="57243644"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270</w:t>
            </w:r>
          </w:p>
        </w:tc>
        <w:tc>
          <w:tcPr>
            <w:tcW w:w="810" w:type="dxa"/>
            <w:tcBorders>
              <w:top w:val="nil"/>
              <w:left w:val="nil"/>
              <w:bottom w:val="single" w:sz="8" w:space="0" w:color="auto"/>
              <w:right w:val="single" w:sz="8" w:space="0" w:color="auto"/>
            </w:tcBorders>
            <w:shd w:val="clear" w:color="auto" w:fill="auto"/>
            <w:noWrap/>
            <w:vAlign w:val="center"/>
            <w:hideMark/>
          </w:tcPr>
          <w:p w14:paraId="2342A300"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636 </w:t>
            </w:r>
          </w:p>
        </w:tc>
        <w:tc>
          <w:tcPr>
            <w:tcW w:w="900" w:type="dxa"/>
            <w:tcBorders>
              <w:top w:val="nil"/>
              <w:left w:val="nil"/>
              <w:bottom w:val="single" w:sz="8" w:space="0" w:color="auto"/>
              <w:right w:val="single" w:sz="8" w:space="0" w:color="auto"/>
            </w:tcBorders>
            <w:shd w:val="clear" w:color="auto" w:fill="auto"/>
            <w:noWrap/>
            <w:vAlign w:val="center"/>
            <w:hideMark/>
          </w:tcPr>
          <w:p w14:paraId="4E73F7BD"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395</w:t>
            </w:r>
          </w:p>
        </w:tc>
        <w:tc>
          <w:tcPr>
            <w:tcW w:w="900" w:type="dxa"/>
            <w:tcBorders>
              <w:top w:val="nil"/>
              <w:left w:val="nil"/>
              <w:bottom w:val="single" w:sz="8" w:space="0" w:color="auto"/>
              <w:right w:val="single" w:sz="8" w:space="0" w:color="auto"/>
            </w:tcBorders>
            <w:shd w:val="clear" w:color="auto" w:fill="auto"/>
            <w:noWrap/>
            <w:vAlign w:val="center"/>
            <w:hideMark/>
          </w:tcPr>
          <w:p w14:paraId="51F3E51A"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451 </w:t>
            </w:r>
          </w:p>
        </w:tc>
        <w:tc>
          <w:tcPr>
            <w:tcW w:w="1170" w:type="dxa"/>
            <w:tcBorders>
              <w:top w:val="nil"/>
              <w:left w:val="nil"/>
              <w:bottom w:val="single" w:sz="8" w:space="0" w:color="auto"/>
              <w:right w:val="single" w:sz="8" w:space="0" w:color="auto"/>
            </w:tcBorders>
            <w:shd w:val="clear" w:color="auto" w:fill="auto"/>
            <w:noWrap/>
            <w:vAlign w:val="center"/>
            <w:hideMark/>
          </w:tcPr>
          <w:p w14:paraId="14A8EF50"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1,214</w:t>
            </w:r>
          </w:p>
        </w:tc>
        <w:tc>
          <w:tcPr>
            <w:tcW w:w="990" w:type="dxa"/>
            <w:tcBorders>
              <w:top w:val="nil"/>
              <w:left w:val="nil"/>
              <w:bottom w:val="single" w:sz="8" w:space="0" w:color="auto"/>
              <w:right w:val="single" w:sz="8" w:space="0" w:color="auto"/>
            </w:tcBorders>
            <w:shd w:val="clear" w:color="auto" w:fill="auto"/>
            <w:noWrap/>
            <w:vAlign w:val="center"/>
            <w:hideMark/>
          </w:tcPr>
          <w:p w14:paraId="2FF193E0"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458</w:t>
            </w:r>
          </w:p>
        </w:tc>
        <w:tc>
          <w:tcPr>
            <w:tcW w:w="990" w:type="dxa"/>
            <w:tcBorders>
              <w:top w:val="nil"/>
              <w:left w:val="nil"/>
              <w:bottom w:val="single" w:sz="8" w:space="0" w:color="auto"/>
              <w:right w:val="single" w:sz="8" w:space="0" w:color="auto"/>
            </w:tcBorders>
            <w:shd w:val="clear" w:color="auto" w:fill="auto"/>
            <w:noWrap/>
            <w:vAlign w:val="center"/>
            <w:hideMark/>
          </w:tcPr>
          <w:p w14:paraId="61C2BA9C"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676</w:t>
            </w:r>
          </w:p>
        </w:tc>
        <w:tc>
          <w:tcPr>
            <w:tcW w:w="1080" w:type="dxa"/>
            <w:tcBorders>
              <w:top w:val="nil"/>
              <w:left w:val="nil"/>
              <w:bottom w:val="single" w:sz="8" w:space="0" w:color="auto"/>
              <w:right w:val="single" w:sz="8" w:space="0" w:color="auto"/>
            </w:tcBorders>
            <w:shd w:val="clear" w:color="auto" w:fill="auto"/>
            <w:noWrap/>
            <w:vAlign w:val="center"/>
            <w:hideMark/>
          </w:tcPr>
          <w:p w14:paraId="067DE265"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 1,071</w:t>
            </w:r>
          </w:p>
        </w:tc>
      </w:tr>
      <w:tr w:rsidR="0079705B" w:rsidRPr="0079705B" w14:paraId="0B768555" w14:textId="77777777" w:rsidTr="009A5999">
        <w:trPr>
          <w:trHeight w:val="330"/>
        </w:trPr>
        <w:tc>
          <w:tcPr>
            <w:tcW w:w="2052" w:type="dxa"/>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3BA49ECE" w14:textId="77777777" w:rsidR="0079705B" w:rsidRPr="0079705B" w:rsidRDefault="0079705B" w:rsidP="0079705B">
            <w:pPr>
              <w:spacing w:after="0" w:line="240" w:lineRule="auto"/>
              <w:rPr>
                <w:rFonts w:ascii="Calibri" w:eastAsia="Times New Roman" w:hAnsi="Calibri" w:cs="Times New Roman"/>
                <w:b/>
                <w:bCs/>
                <w:color w:val="000000"/>
                <w:sz w:val="24"/>
                <w:szCs w:val="24"/>
              </w:rPr>
            </w:pPr>
            <w:r w:rsidRPr="0079705B">
              <w:rPr>
                <w:rFonts w:ascii="Calibri" w:eastAsia="Times New Roman" w:hAnsi="Calibri" w:cs="Times New Roman"/>
                <w:b/>
                <w:bCs/>
                <w:color w:val="000000"/>
                <w:sz w:val="24"/>
                <w:szCs w:val="24"/>
              </w:rPr>
              <w:t>Plastic bottles</w:t>
            </w:r>
          </w:p>
        </w:tc>
        <w:tc>
          <w:tcPr>
            <w:tcW w:w="1080" w:type="dxa"/>
            <w:tcBorders>
              <w:top w:val="nil"/>
              <w:left w:val="nil"/>
              <w:bottom w:val="single" w:sz="8" w:space="0" w:color="auto"/>
              <w:right w:val="single" w:sz="8" w:space="0" w:color="auto"/>
            </w:tcBorders>
            <w:shd w:val="clear" w:color="auto" w:fill="auto"/>
            <w:noWrap/>
            <w:vAlign w:val="center"/>
            <w:hideMark/>
          </w:tcPr>
          <w:p w14:paraId="356D0D5E"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 5,384</w:t>
            </w:r>
          </w:p>
        </w:tc>
        <w:tc>
          <w:tcPr>
            <w:tcW w:w="1080" w:type="dxa"/>
            <w:tcBorders>
              <w:top w:val="nil"/>
              <w:left w:val="nil"/>
              <w:bottom w:val="single" w:sz="8" w:space="0" w:color="auto"/>
              <w:right w:val="single" w:sz="8" w:space="0" w:color="auto"/>
            </w:tcBorders>
            <w:shd w:val="clear" w:color="auto" w:fill="auto"/>
            <w:noWrap/>
            <w:vAlign w:val="center"/>
            <w:hideMark/>
          </w:tcPr>
          <w:p w14:paraId="33A6A265"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 1,437</w:t>
            </w:r>
          </w:p>
        </w:tc>
        <w:tc>
          <w:tcPr>
            <w:tcW w:w="810" w:type="dxa"/>
            <w:tcBorders>
              <w:top w:val="nil"/>
              <w:left w:val="nil"/>
              <w:bottom w:val="single" w:sz="8" w:space="0" w:color="auto"/>
              <w:right w:val="single" w:sz="8" w:space="0" w:color="auto"/>
            </w:tcBorders>
            <w:shd w:val="clear" w:color="auto" w:fill="auto"/>
            <w:noWrap/>
            <w:vAlign w:val="center"/>
            <w:hideMark/>
          </w:tcPr>
          <w:p w14:paraId="1AB0CEF7"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 7778</w:t>
            </w:r>
          </w:p>
        </w:tc>
        <w:tc>
          <w:tcPr>
            <w:tcW w:w="900" w:type="dxa"/>
            <w:tcBorders>
              <w:top w:val="nil"/>
              <w:left w:val="nil"/>
              <w:bottom w:val="single" w:sz="8" w:space="0" w:color="auto"/>
              <w:right w:val="single" w:sz="8" w:space="0" w:color="auto"/>
            </w:tcBorders>
            <w:shd w:val="clear" w:color="auto" w:fill="auto"/>
            <w:noWrap/>
            <w:vAlign w:val="center"/>
            <w:hideMark/>
          </w:tcPr>
          <w:p w14:paraId="0C009E25"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 2,688</w:t>
            </w:r>
          </w:p>
        </w:tc>
        <w:tc>
          <w:tcPr>
            <w:tcW w:w="900" w:type="dxa"/>
            <w:tcBorders>
              <w:top w:val="nil"/>
              <w:left w:val="nil"/>
              <w:bottom w:val="single" w:sz="8" w:space="0" w:color="auto"/>
              <w:right w:val="single" w:sz="8" w:space="0" w:color="auto"/>
            </w:tcBorders>
            <w:shd w:val="clear" w:color="auto" w:fill="auto"/>
            <w:noWrap/>
            <w:vAlign w:val="center"/>
            <w:hideMark/>
          </w:tcPr>
          <w:p w14:paraId="0EBF9EB4"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 3,267</w:t>
            </w:r>
          </w:p>
        </w:tc>
        <w:tc>
          <w:tcPr>
            <w:tcW w:w="1170" w:type="dxa"/>
            <w:tcBorders>
              <w:top w:val="nil"/>
              <w:left w:val="nil"/>
              <w:bottom w:val="single" w:sz="8" w:space="0" w:color="auto"/>
              <w:right w:val="single" w:sz="8" w:space="0" w:color="auto"/>
            </w:tcBorders>
            <w:shd w:val="clear" w:color="auto" w:fill="auto"/>
            <w:noWrap/>
            <w:vAlign w:val="center"/>
            <w:hideMark/>
          </w:tcPr>
          <w:p w14:paraId="683807C6"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 3,760</w:t>
            </w:r>
          </w:p>
        </w:tc>
        <w:tc>
          <w:tcPr>
            <w:tcW w:w="990" w:type="dxa"/>
            <w:tcBorders>
              <w:top w:val="nil"/>
              <w:left w:val="nil"/>
              <w:bottom w:val="single" w:sz="8" w:space="0" w:color="auto"/>
              <w:right w:val="single" w:sz="8" w:space="0" w:color="auto"/>
            </w:tcBorders>
            <w:shd w:val="clear" w:color="auto" w:fill="auto"/>
            <w:noWrap/>
            <w:vAlign w:val="center"/>
            <w:hideMark/>
          </w:tcPr>
          <w:p w14:paraId="488F3376"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3,785</w:t>
            </w:r>
          </w:p>
        </w:tc>
        <w:tc>
          <w:tcPr>
            <w:tcW w:w="990" w:type="dxa"/>
            <w:tcBorders>
              <w:top w:val="nil"/>
              <w:left w:val="nil"/>
              <w:bottom w:val="single" w:sz="8" w:space="0" w:color="auto"/>
              <w:right w:val="single" w:sz="8" w:space="0" w:color="auto"/>
            </w:tcBorders>
            <w:shd w:val="clear" w:color="auto" w:fill="auto"/>
            <w:noWrap/>
            <w:vAlign w:val="center"/>
            <w:hideMark/>
          </w:tcPr>
          <w:p w14:paraId="38B60B5C"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3,089</w:t>
            </w:r>
          </w:p>
        </w:tc>
        <w:tc>
          <w:tcPr>
            <w:tcW w:w="1080" w:type="dxa"/>
            <w:tcBorders>
              <w:top w:val="nil"/>
              <w:left w:val="nil"/>
              <w:bottom w:val="single" w:sz="8" w:space="0" w:color="auto"/>
              <w:right w:val="single" w:sz="8" w:space="0" w:color="auto"/>
            </w:tcBorders>
            <w:shd w:val="clear" w:color="auto" w:fill="auto"/>
            <w:noWrap/>
            <w:vAlign w:val="center"/>
            <w:hideMark/>
          </w:tcPr>
          <w:p w14:paraId="3ADEABED" w14:textId="77777777" w:rsidR="0079705B" w:rsidRPr="0079705B" w:rsidRDefault="0079705B" w:rsidP="0079705B">
            <w:pPr>
              <w:spacing w:after="0" w:line="240" w:lineRule="auto"/>
              <w:jc w:val="right"/>
              <w:rPr>
                <w:rFonts w:ascii="Calibri" w:eastAsia="Times New Roman" w:hAnsi="Calibri" w:cs="Times New Roman"/>
                <w:color w:val="000000"/>
                <w:szCs w:val="24"/>
              </w:rPr>
            </w:pPr>
            <w:r w:rsidRPr="0079705B">
              <w:rPr>
                <w:rFonts w:ascii="Calibri" w:eastAsia="Times New Roman" w:hAnsi="Calibri" w:cs="Times New Roman"/>
                <w:color w:val="000000"/>
                <w:szCs w:val="24"/>
              </w:rPr>
              <w:t> 2,948</w:t>
            </w:r>
          </w:p>
        </w:tc>
      </w:tr>
    </w:tbl>
    <w:p w14:paraId="1FA298EC" w14:textId="1845B8D8" w:rsidR="0098210A" w:rsidRDefault="0098210A"/>
    <w:p w14:paraId="45D0F376" w14:textId="0EF7E2E7" w:rsidR="009A5999" w:rsidRDefault="006C03E9">
      <w:r>
        <w:t xml:space="preserve">Be wary of “compostable plastic.”  </w:t>
      </w:r>
    </w:p>
    <w:p w14:paraId="56C87B5A" w14:textId="25D5348C" w:rsidR="006C03E9" w:rsidRDefault="006C03E9" w:rsidP="006C03E9">
      <w:pPr>
        <w:pStyle w:val="ListParagraph"/>
        <w:numPr>
          <w:ilvl w:val="0"/>
          <w:numId w:val="2"/>
        </w:numPr>
      </w:pPr>
      <w:r>
        <w:t xml:space="preserve">Read the fine print.  They are often still just plastic which breaks down more quickly rather than being truly biodegradable.  It is often not recyclable and </w:t>
      </w:r>
      <w:proofErr w:type="gramStart"/>
      <w:r>
        <w:t>actually contaminates</w:t>
      </w:r>
      <w:proofErr w:type="gramEnd"/>
      <w:r>
        <w:t xml:space="preserve"> other plastics that are.</w:t>
      </w:r>
    </w:p>
    <w:p w14:paraId="6015D7CE" w14:textId="290FD748" w:rsidR="006C03E9" w:rsidRDefault="006C03E9" w:rsidP="006C03E9">
      <w:pPr>
        <w:pStyle w:val="ListParagraph"/>
        <w:numPr>
          <w:ilvl w:val="0"/>
          <w:numId w:val="2"/>
        </w:numPr>
      </w:pPr>
      <w:r>
        <w:t>It still poses a health hazard in our oceans to wildlife and humans</w:t>
      </w:r>
    </w:p>
    <w:p w14:paraId="5FC2BA93" w14:textId="1BA2DF19" w:rsidR="006C03E9" w:rsidRDefault="006C03E9" w:rsidP="006C03E9">
      <w:pPr>
        <w:pStyle w:val="ListParagraph"/>
        <w:numPr>
          <w:ilvl w:val="0"/>
          <w:numId w:val="2"/>
        </w:numPr>
      </w:pPr>
      <w:r>
        <w:t xml:space="preserve">It is not regulated.  </w:t>
      </w:r>
    </w:p>
    <w:p w14:paraId="5255867E" w14:textId="0A73C9A6" w:rsidR="006C03E9" w:rsidRDefault="006C03E9" w:rsidP="006C03E9">
      <w:pPr>
        <w:pStyle w:val="ListParagraph"/>
        <w:numPr>
          <w:ilvl w:val="0"/>
          <w:numId w:val="2"/>
        </w:numPr>
      </w:pPr>
      <w:r>
        <w:t>They cannot be composted at home, but rather require industrial facilities with high temperatures.</w:t>
      </w:r>
    </w:p>
    <w:p w14:paraId="4829CBE3" w14:textId="30D5D180" w:rsidR="006C03E9" w:rsidRDefault="00914453" w:rsidP="006C03E9">
      <w:pPr>
        <w:pStyle w:val="ListParagraph"/>
        <w:numPr>
          <w:ilvl w:val="0"/>
          <w:numId w:val="2"/>
        </w:numPr>
      </w:pPr>
      <w:r>
        <w:rPr>
          <w:noProof/>
        </w:rPr>
        <mc:AlternateContent>
          <mc:Choice Requires="wps">
            <w:drawing>
              <wp:anchor distT="0" distB="0" distL="114300" distR="114300" simplePos="0" relativeHeight="251662336" behindDoc="1" locked="0" layoutInCell="1" allowOverlap="1" wp14:anchorId="5AC7DA23" wp14:editId="744EEA70">
                <wp:simplePos x="0" y="0"/>
                <wp:positionH relativeFrom="column">
                  <wp:posOffset>4676775</wp:posOffset>
                </wp:positionH>
                <wp:positionV relativeFrom="paragraph">
                  <wp:posOffset>120650</wp:posOffset>
                </wp:positionV>
                <wp:extent cx="2176145" cy="266700"/>
                <wp:effectExtent l="0" t="0" r="0" b="0"/>
                <wp:wrapTight wrapText="bothSides">
                  <wp:wrapPolygon edited="0">
                    <wp:start x="0" y="0"/>
                    <wp:lineTo x="0" y="20057"/>
                    <wp:lineTo x="21367" y="20057"/>
                    <wp:lineTo x="21367"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2176145" cy="266700"/>
                        </a:xfrm>
                        <a:prstGeom prst="rect">
                          <a:avLst/>
                        </a:prstGeom>
                        <a:solidFill>
                          <a:prstClr val="white"/>
                        </a:solidFill>
                        <a:ln>
                          <a:noFill/>
                        </a:ln>
                      </wps:spPr>
                      <wps:txbx>
                        <w:txbxContent>
                          <w:p w14:paraId="45A2FEC3" w14:textId="1EBAE297" w:rsidR="0096648B" w:rsidRPr="001919DB" w:rsidRDefault="0096648B" w:rsidP="0096648B">
                            <w:pPr>
                              <w:pStyle w:val="Caption"/>
                            </w:pPr>
                            <w:r>
                              <w:t>Greenwashing - still plastic in sheep's clothing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C7DA23" id="_x0000_t202" coordsize="21600,21600" o:spt="202" path="m,l,21600r21600,l21600,xe">
                <v:stroke joinstyle="miter"/>
                <v:path gradientshapeok="t" o:connecttype="rect"/>
              </v:shapetype>
              <v:shape id="Text Box 4" o:spid="_x0000_s1026" type="#_x0000_t202" style="position:absolute;left:0;text-align:left;margin-left:368.25pt;margin-top:9.5pt;width:171.35pt;height:21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" stroked="f">
                <v:textbox inset="0,0,0,0">
                  <w:txbxContent>
                    <w:p w14:paraId="45A2FEC3" w14:textId="1EBAE297" w:rsidR="0096648B" w:rsidRPr="001919DB" w:rsidRDefault="0096648B" w:rsidP="0096648B">
                      <w:pPr>
                        <w:pStyle w:val="Caption"/>
                      </w:pPr>
                      <w:r>
                        <w:t>Greenwashing - still plastic in sheep's clothing</w:t>
                      </w:r>
                    </w:p>
                  </w:txbxContent>
                </v:textbox>
                <w10:wrap type="tight"/>
              </v:shape>
            </w:pict>
          </mc:Fallback>
        </mc:AlternateContent>
      </w:r>
      <w:r w:rsidR="006C03E9">
        <w:t>Will still likely end up in the landfill for 1,000s of years</w:t>
      </w:r>
    </w:p>
    <w:p w14:paraId="02602BEB" w14:textId="6CC3DBD8" w:rsidR="006C03E9" w:rsidRDefault="0096648B" w:rsidP="0096648B">
      <w:pPr>
        <w:ind w:left="360"/>
      </w:pPr>
      <w:r w:rsidRPr="0096648B">
        <w:drawing>
          <wp:anchor distT="0" distB="0" distL="114300" distR="114300" simplePos="0" relativeHeight="251660288" behindDoc="1" locked="0" layoutInCell="1" allowOverlap="1" wp14:anchorId="7B65E379" wp14:editId="43CEB355">
            <wp:simplePos x="0" y="0"/>
            <wp:positionH relativeFrom="column">
              <wp:posOffset>4676775</wp:posOffset>
            </wp:positionH>
            <wp:positionV relativeFrom="paragraph">
              <wp:posOffset>16510</wp:posOffset>
            </wp:positionV>
            <wp:extent cx="2176145" cy="2901315"/>
            <wp:effectExtent l="0" t="0" r="0" b="0"/>
            <wp:wrapTight wrapText="bothSides">
              <wp:wrapPolygon edited="0">
                <wp:start x="0" y="0"/>
                <wp:lineTo x="0" y="21416"/>
                <wp:lineTo x="21367" y="21416"/>
                <wp:lineTo x="213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76145" cy="2901315"/>
                    </a:xfrm>
                    <a:prstGeom prst="rect">
                      <a:avLst/>
                    </a:prstGeom>
                  </pic:spPr>
                </pic:pic>
              </a:graphicData>
            </a:graphic>
            <wp14:sizeRelH relativeFrom="page">
              <wp14:pctWidth>0</wp14:pctWidth>
            </wp14:sizeRelH>
            <wp14:sizeRelV relativeFrom="page">
              <wp14:pctHeight>0</wp14:pctHeight>
            </wp14:sizeRelV>
          </wp:anchor>
        </w:drawing>
      </w:r>
    </w:p>
    <w:p w14:paraId="5E106DFF" w14:textId="67374241" w:rsidR="009A5999" w:rsidRDefault="009A5999">
      <w:r>
        <w:t>See also:</w:t>
      </w:r>
    </w:p>
    <w:p w14:paraId="28E47BAE" w14:textId="744512DE" w:rsidR="009A5999" w:rsidRPr="00652934" w:rsidRDefault="00AC0E91">
      <w:pPr>
        <w:rPr>
          <w:color w:val="0070C0"/>
        </w:rPr>
      </w:pPr>
      <w:hyperlink r:id="rId15" w:history="1">
        <w:r w:rsidR="009A5999" w:rsidRPr="00652934">
          <w:rPr>
            <w:rStyle w:val="Hyperlink"/>
            <w:color w:val="0070C0"/>
          </w:rPr>
          <w:t>www.beachapedia.org/bioplpastics</w:t>
        </w:r>
      </w:hyperlink>
    </w:p>
    <w:p w14:paraId="1420D661" w14:textId="1AB4E89A" w:rsidR="009A5999" w:rsidRDefault="00AC0E91">
      <w:pPr>
        <w:rPr>
          <w:color w:val="0070C0"/>
        </w:rPr>
      </w:pPr>
      <w:hyperlink r:id="rId16" w:history="1">
        <w:r w:rsidR="009A5999" w:rsidRPr="00652934">
          <w:rPr>
            <w:rStyle w:val="Hyperlink"/>
            <w:color w:val="0070C0"/>
          </w:rPr>
          <w:t>http://www.surfrider.org/programs/ocean-friendly-restaurants</w:t>
        </w:r>
      </w:hyperlink>
    </w:p>
    <w:p w14:paraId="1E2D30F0" w14:textId="0D6AE0F1" w:rsidR="00160CB6" w:rsidRDefault="00AC0E91">
      <w:pPr>
        <w:rPr>
          <w:color w:val="0070C0"/>
        </w:rPr>
      </w:pPr>
      <w:hyperlink r:id="rId17" w:history="1">
        <w:r w:rsidR="00160CB6" w:rsidRPr="00160CB6">
          <w:rPr>
            <w:rStyle w:val="Hyperlink"/>
            <w:color w:val="0070C0"/>
          </w:rPr>
          <w:t>http://www.dnrec.delaware.gov/dwhs/recycling/pages/recycling.aspx</w:t>
        </w:r>
      </w:hyperlink>
      <w:r w:rsidR="00160CB6" w:rsidRPr="00160CB6">
        <w:rPr>
          <w:color w:val="0070C0"/>
        </w:rPr>
        <w:t xml:space="preserve"> </w:t>
      </w:r>
    </w:p>
    <w:p w14:paraId="12A431A1" w14:textId="26A92E33" w:rsidR="00677A3D" w:rsidRPr="00160CB6" w:rsidRDefault="00677A3D">
      <w:pPr>
        <w:rPr>
          <w:color w:val="0070C0"/>
        </w:rPr>
      </w:pPr>
      <w:r>
        <w:rPr>
          <w:color w:val="0070C0"/>
        </w:rPr>
        <w:t xml:space="preserve">Paper straw supplier:  </w:t>
      </w:r>
      <w:hyperlink r:id="rId18" w:history="1">
        <w:r w:rsidRPr="00677A3D">
          <w:rPr>
            <w:rStyle w:val="Hyperlink"/>
            <w:color w:val="0F6FC6" w:themeColor="accent1"/>
          </w:rPr>
          <w:t>https://www.aardvarkstraws.com/restaurants/</w:t>
        </w:r>
      </w:hyperlink>
      <w:r w:rsidRPr="00677A3D">
        <w:rPr>
          <w:color w:val="0F6FC6" w:themeColor="accent1"/>
        </w:rPr>
        <w:t xml:space="preserve"> </w:t>
      </w:r>
    </w:p>
    <w:p w14:paraId="1F90695E" w14:textId="0226FED0" w:rsidR="00D558A2" w:rsidRDefault="00D558A2"/>
    <w:p w14:paraId="2D0A25DD" w14:textId="77777777" w:rsidR="00D558A2" w:rsidRDefault="00D558A2"/>
    <w:p w14:paraId="3DCA7E00" w14:textId="23B28B43" w:rsidR="009A5999" w:rsidRDefault="009A5999"/>
    <w:p w14:paraId="3984056A" w14:textId="77777777" w:rsidR="009A5999" w:rsidRDefault="009A5999"/>
    <w:sectPr w:rsidR="009A5999" w:rsidSect="0063620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77E09" w14:textId="77777777" w:rsidR="00AC0E91" w:rsidRDefault="00AC0E91" w:rsidP="002A76C5">
      <w:pPr>
        <w:spacing w:after="0" w:line="240" w:lineRule="auto"/>
      </w:pPr>
      <w:r>
        <w:separator/>
      </w:r>
    </w:p>
  </w:endnote>
  <w:endnote w:type="continuationSeparator" w:id="0">
    <w:p w14:paraId="790BD823" w14:textId="77777777" w:rsidR="00AC0E91" w:rsidRDefault="00AC0E91" w:rsidP="002A7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B66ED" w14:textId="77777777" w:rsidR="00AC0E91" w:rsidRDefault="00AC0E91" w:rsidP="002A76C5">
      <w:pPr>
        <w:spacing w:after="0" w:line="240" w:lineRule="auto"/>
      </w:pPr>
      <w:r>
        <w:separator/>
      </w:r>
    </w:p>
  </w:footnote>
  <w:footnote w:type="continuationSeparator" w:id="0">
    <w:p w14:paraId="1FCAB533" w14:textId="77777777" w:rsidR="00AC0E91" w:rsidRDefault="00AC0E91" w:rsidP="002A7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C4480"/>
    <w:multiLevelType w:val="hybridMultilevel"/>
    <w:tmpl w:val="8EF02496"/>
    <w:lvl w:ilvl="0" w:tplc="E63413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E665DC"/>
    <w:multiLevelType w:val="hybridMultilevel"/>
    <w:tmpl w:val="19AA0AA8"/>
    <w:lvl w:ilvl="0" w:tplc="8C2E3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0A"/>
    <w:rsid w:val="00160CB6"/>
    <w:rsid w:val="002A0783"/>
    <w:rsid w:val="002A76C5"/>
    <w:rsid w:val="002B58E3"/>
    <w:rsid w:val="00471820"/>
    <w:rsid w:val="00636200"/>
    <w:rsid w:val="00652934"/>
    <w:rsid w:val="00677A3D"/>
    <w:rsid w:val="00694742"/>
    <w:rsid w:val="006C03E9"/>
    <w:rsid w:val="0072314B"/>
    <w:rsid w:val="0079705B"/>
    <w:rsid w:val="00887B37"/>
    <w:rsid w:val="00914453"/>
    <w:rsid w:val="009626A5"/>
    <w:rsid w:val="0096648B"/>
    <w:rsid w:val="0098210A"/>
    <w:rsid w:val="009A5999"/>
    <w:rsid w:val="00A05122"/>
    <w:rsid w:val="00A577E2"/>
    <w:rsid w:val="00AC0E91"/>
    <w:rsid w:val="00BB4EF2"/>
    <w:rsid w:val="00D471A1"/>
    <w:rsid w:val="00D558A2"/>
    <w:rsid w:val="00DF5376"/>
    <w:rsid w:val="00E74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774FB"/>
  <w15:chartTrackingRefBased/>
  <w15:docId w15:val="{0892CA5A-5215-4840-BE2C-CDDFBAD8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10A"/>
    <w:pPr>
      <w:ind w:left="720"/>
      <w:contextualSpacing/>
    </w:pPr>
  </w:style>
  <w:style w:type="character" w:styleId="Hyperlink">
    <w:name w:val="Hyperlink"/>
    <w:basedOn w:val="DefaultParagraphFont"/>
    <w:uiPriority w:val="99"/>
    <w:unhideWhenUsed/>
    <w:rsid w:val="00636200"/>
    <w:rPr>
      <w:color w:val="F49100" w:themeColor="hyperlink"/>
      <w:u w:val="single"/>
    </w:rPr>
  </w:style>
  <w:style w:type="character" w:styleId="UnresolvedMention">
    <w:name w:val="Unresolved Mention"/>
    <w:basedOn w:val="DefaultParagraphFont"/>
    <w:uiPriority w:val="99"/>
    <w:semiHidden/>
    <w:unhideWhenUsed/>
    <w:rsid w:val="00636200"/>
    <w:rPr>
      <w:color w:val="808080"/>
      <w:shd w:val="clear" w:color="auto" w:fill="E6E6E6"/>
    </w:rPr>
  </w:style>
  <w:style w:type="paragraph" w:styleId="Caption">
    <w:name w:val="caption"/>
    <w:basedOn w:val="Normal"/>
    <w:next w:val="Normal"/>
    <w:uiPriority w:val="35"/>
    <w:unhideWhenUsed/>
    <w:qFormat/>
    <w:rsid w:val="0096648B"/>
    <w:pPr>
      <w:spacing w:after="200" w:line="240" w:lineRule="auto"/>
    </w:pPr>
    <w:rPr>
      <w:i/>
      <w:iCs/>
      <w:color w:val="17406D" w:themeColor="text2"/>
      <w:sz w:val="18"/>
      <w:szCs w:val="18"/>
    </w:rPr>
  </w:style>
  <w:style w:type="paragraph" w:styleId="BalloonText">
    <w:name w:val="Balloon Text"/>
    <w:basedOn w:val="Normal"/>
    <w:link w:val="BalloonTextChar"/>
    <w:uiPriority w:val="99"/>
    <w:semiHidden/>
    <w:unhideWhenUsed/>
    <w:rsid w:val="007231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14B"/>
    <w:rPr>
      <w:rFonts w:ascii="Segoe UI" w:hAnsi="Segoe UI" w:cs="Segoe UI"/>
      <w:sz w:val="18"/>
      <w:szCs w:val="18"/>
    </w:rPr>
  </w:style>
  <w:style w:type="paragraph" w:styleId="Header">
    <w:name w:val="header"/>
    <w:basedOn w:val="Normal"/>
    <w:link w:val="HeaderChar"/>
    <w:uiPriority w:val="99"/>
    <w:unhideWhenUsed/>
    <w:rsid w:val="002A7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6C5"/>
  </w:style>
  <w:style w:type="paragraph" w:styleId="Footer">
    <w:name w:val="footer"/>
    <w:basedOn w:val="Normal"/>
    <w:link w:val="FooterChar"/>
    <w:uiPriority w:val="99"/>
    <w:unhideWhenUsed/>
    <w:rsid w:val="002A7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48182">
      <w:bodyDiv w:val="1"/>
      <w:marLeft w:val="0"/>
      <w:marRight w:val="0"/>
      <w:marTop w:val="0"/>
      <w:marBottom w:val="0"/>
      <w:divBdr>
        <w:top w:val="none" w:sz="0" w:space="0" w:color="auto"/>
        <w:left w:val="none" w:sz="0" w:space="0" w:color="auto"/>
        <w:bottom w:val="none" w:sz="0" w:space="0" w:color="auto"/>
        <w:right w:val="none" w:sz="0" w:space="0" w:color="auto"/>
      </w:divBdr>
    </w:div>
    <w:div w:id="4394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ringYourOwnBag.us" TargetMode="External"/><Relationship Id="rId18" Type="http://schemas.openxmlformats.org/officeDocument/2006/relationships/hyperlink" Target="https://www.aardvarkstraws.com/restaurant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bringyourownbag.us" TargetMode="External"/><Relationship Id="rId17" Type="http://schemas.openxmlformats.org/officeDocument/2006/relationships/hyperlink" Target="http://www.dnrec.delaware.gov/dwhs/recycling/pages/recycling.aspx" TargetMode="External"/><Relationship Id="rId2" Type="http://schemas.openxmlformats.org/officeDocument/2006/relationships/styles" Target="styles.xml"/><Relationship Id="rId16" Type="http://schemas.openxmlformats.org/officeDocument/2006/relationships/hyperlink" Target="http://www.surfrider.org/programs/ocean-friendly-restauran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nrec.delaware.gov/dwhs/recycling/pages/recycling.aspx" TargetMode="External"/><Relationship Id="rId5" Type="http://schemas.openxmlformats.org/officeDocument/2006/relationships/footnotes" Target="footnotes.xml"/><Relationship Id="rId15" Type="http://schemas.openxmlformats.org/officeDocument/2006/relationships/hyperlink" Target="http://www.beachapedia.org/bioplpastics"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6286</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Durham</dc:creator>
  <cp:keywords/>
  <dc:description/>
  <cp:lastModifiedBy>Dee Durham</cp:lastModifiedBy>
  <cp:revision>17</cp:revision>
  <cp:lastPrinted>2018-03-12T16:14:00Z</cp:lastPrinted>
  <dcterms:created xsi:type="dcterms:W3CDTF">2018-03-02T16:53:00Z</dcterms:created>
  <dcterms:modified xsi:type="dcterms:W3CDTF">2018-03-13T15:54:00Z</dcterms:modified>
</cp:coreProperties>
</file>