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EBD8" w14:textId="77777777" w:rsidR="00FD50C4" w:rsidRDefault="0046026F" w:rsidP="001578F9">
      <w:pPr>
        <w:jc w:val="center"/>
        <w:rPr>
          <w:rFonts w:ascii="Bahnschrift" w:hAnsi="Bahnschrift" w:cs="Aldhabi"/>
          <w:sz w:val="24"/>
          <w:szCs w:val="24"/>
        </w:rPr>
      </w:pPr>
      <w:r w:rsidRPr="000A09D7">
        <w:rPr>
          <w:rFonts w:ascii="Bahnschrift" w:hAnsi="Bahnschrift" w:cs="Aldhabi"/>
          <w:sz w:val="24"/>
          <w:szCs w:val="24"/>
        </w:rPr>
        <w:t>CRYSTAL TOWNSHIP BOARD MEETING</w:t>
      </w:r>
    </w:p>
    <w:p w14:paraId="772C130F" w14:textId="5EC124A8" w:rsidR="0046026F" w:rsidRPr="000A09D7" w:rsidRDefault="00A45D88" w:rsidP="001578F9">
      <w:pPr>
        <w:jc w:val="center"/>
        <w:rPr>
          <w:rFonts w:ascii="Bahnschrift" w:hAnsi="Bahnschrift" w:cs="Aldhabi"/>
          <w:sz w:val="24"/>
          <w:szCs w:val="24"/>
        </w:rPr>
      </w:pPr>
      <w:r>
        <w:rPr>
          <w:rFonts w:ascii="Bahnschrift" w:hAnsi="Bahnschrift" w:cs="Aldhabi"/>
          <w:sz w:val="24"/>
          <w:szCs w:val="24"/>
        </w:rPr>
        <w:t>October 8</w:t>
      </w:r>
      <w:r w:rsidR="0046026F" w:rsidRPr="000A09D7">
        <w:rPr>
          <w:rFonts w:ascii="Bahnschrift" w:hAnsi="Bahnschrift" w:cs="Aldhabi"/>
          <w:sz w:val="24"/>
          <w:szCs w:val="24"/>
        </w:rPr>
        <w:t>,</w:t>
      </w:r>
      <w:r w:rsidR="003A3DF0">
        <w:rPr>
          <w:rFonts w:ascii="Bahnschrift" w:hAnsi="Bahnschrift" w:cs="Aldhabi"/>
          <w:sz w:val="24"/>
          <w:szCs w:val="24"/>
        </w:rPr>
        <w:t xml:space="preserve"> </w:t>
      </w:r>
      <w:r w:rsidR="00640938" w:rsidRPr="000A09D7">
        <w:rPr>
          <w:rFonts w:ascii="Bahnschrift" w:hAnsi="Bahnschrift" w:cs="Aldhabi"/>
          <w:sz w:val="24"/>
          <w:szCs w:val="24"/>
        </w:rPr>
        <w:t>202</w:t>
      </w:r>
      <w:r w:rsidR="00A861DF">
        <w:rPr>
          <w:rFonts w:ascii="Bahnschrift" w:hAnsi="Bahnschrift" w:cs="Aldhabi"/>
          <w:sz w:val="24"/>
          <w:szCs w:val="24"/>
        </w:rPr>
        <w:t>5</w:t>
      </w:r>
      <w:r w:rsidR="00640938">
        <w:rPr>
          <w:rFonts w:ascii="Bahnschrift" w:hAnsi="Bahnschrift" w:cs="Aldhabi"/>
          <w:sz w:val="24"/>
          <w:szCs w:val="24"/>
        </w:rPr>
        <w:t>,</w:t>
      </w:r>
      <w:r w:rsidR="000457AE">
        <w:rPr>
          <w:rFonts w:ascii="Bahnschrift" w:hAnsi="Bahnschrift" w:cs="Aldhabi"/>
          <w:sz w:val="24"/>
          <w:szCs w:val="24"/>
        </w:rPr>
        <w:t xml:space="preserve"> </w:t>
      </w:r>
      <w:r w:rsidR="00BD2452">
        <w:rPr>
          <w:rFonts w:ascii="Bahnschrift" w:hAnsi="Bahnschrift" w:cs="Aldhabi"/>
          <w:sz w:val="24"/>
          <w:szCs w:val="24"/>
        </w:rPr>
        <w:t>7 pm</w:t>
      </w:r>
      <w:r w:rsidR="0046026F" w:rsidRPr="000A09D7">
        <w:rPr>
          <w:rFonts w:ascii="Bahnschrift" w:hAnsi="Bahnschrift" w:cs="Aldhabi"/>
          <w:sz w:val="24"/>
          <w:szCs w:val="24"/>
        </w:rPr>
        <w:br/>
        <w:t>Crystal Community Center</w:t>
      </w:r>
    </w:p>
    <w:p w14:paraId="510BB72D" w14:textId="169564B8" w:rsidR="0046026F" w:rsidRPr="000A09D7" w:rsidRDefault="0046026F" w:rsidP="0046026F">
      <w:pPr>
        <w:rPr>
          <w:rFonts w:ascii="Bahnschrift" w:hAnsi="Bahnschrift" w:cs="Aldhabi"/>
          <w:sz w:val="24"/>
          <w:szCs w:val="24"/>
        </w:rPr>
      </w:pPr>
      <w:r w:rsidRPr="000A09D7">
        <w:rPr>
          <w:rFonts w:ascii="Bahnschrift" w:hAnsi="Bahnschrift" w:cs="Aldhabi"/>
          <w:sz w:val="24"/>
          <w:szCs w:val="24"/>
        </w:rPr>
        <w:t>The meeting was called to order by Supervisor C McCracken at 7:00 p.m.  followed</w:t>
      </w:r>
      <w:r w:rsidR="00923555">
        <w:rPr>
          <w:rFonts w:ascii="Bahnschrift" w:hAnsi="Bahnschrift" w:cs="Aldhabi"/>
          <w:sz w:val="24"/>
          <w:szCs w:val="24"/>
        </w:rPr>
        <w:t xml:space="preserve"> by </w:t>
      </w:r>
      <w:r w:rsidRPr="000A09D7">
        <w:rPr>
          <w:rFonts w:ascii="Bahnschrift" w:hAnsi="Bahnschrift" w:cs="Aldhabi"/>
          <w:sz w:val="24"/>
          <w:szCs w:val="24"/>
        </w:rPr>
        <w:t>the Pledge of Allegiance</w:t>
      </w:r>
      <w:r w:rsidR="000B1A28">
        <w:rPr>
          <w:rFonts w:ascii="Bahnschrift" w:hAnsi="Bahnschrift" w:cs="Aldhabi"/>
          <w:sz w:val="24"/>
          <w:szCs w:val="24"/>
        </w:rPr>
        <w:t xml:space="preserve"> and Prayer</w:t>
      </w:r>
      <w:r w:rsidR="00CA23A8">
        <w:rPr>
          <w:rFonts w:ascii="Bahnschrift" w:hAnsi="Bahnschrift" w:cs="Aldhabi"/>
          <w:sz w:val="24"/>
          <w:szCs w:val="24"/>
        </w:rPr>
        <w:t>.</w:t>
      </w:r>
    </w:p>
    <w:p w14:paraId="3B22F8D2" w14:textId="0A08AEEB" w:rsidR="004060BD" w:rsidRDefault="0046026F" w:rsidP="001578F9">
      <w:pPr>
        <w:rPr>
          <w:rFonts w:ascii="Bahnschrift" w:hAnsi="Bahnschrift" w:cs="Aldhabi"/>
          <w:b/>
          <w:bCs/>
          <w:sz w:val="24"/>
          <w:szCs w:val="24"/>
          <w:u w:val="single"/>
        </w:rPr>
      </w:pPr>
      <w:r w:rsidRPr="000A09D7">
        <w:rPr>
          <w:rFonts w:ascii="Bahnschrift" w:hAnsi="Bahnschrift" w:cs="Aldhabi"/>
          <w:b/>
          <w:bCs/>
          <w:sz w:val="24"/>
          <w:szCs w:val="24"/>
          <w:u w:val="single"/>
        </w:rPr>
        <w:t>MEMBERS PRESENT:</w:t>
      </w:r>
      <w:r w:rsidRPr="000A09D7">
        <w:rPr>
          <w:rFonts w:ascii="Bahnschrift" w:hAnsi="Bahnschrift" w:cs="Aldhabi"/>
          <w:sz w:val="24"/>
          <w:szCs w:val="24"/>
        </w:rPr>
        <w:t xml:space="preserve">  C McCracken,</w:t>
      </w:r>
      <w:r w:rsidR="0076503D">
        <w:rPr>
          <w:rFonts w:ascii="Bahnschrift" w:hAnsi="Bahnschrift" w:cs="Aldhabi"/>
          <w:sz w:val="24"/>
          <w:szCs w:val="24"/>
        </w:rPr>
        <w:t xml:space="preserve"> </w:t>
      </w:r>
      <w:r w:rsidR="00A77C6A">
        <w:rPr>
          <w:rFonts w:ascii="Bahnschrift" w:hAnsi="Bahnschrift" w:cs="Aldhabi"/>
          <w:sz w:val="24"/>
          <w:szCs w:val="24"/>
        </w:rPr>
        <w:t>A Little</w:t>
      </w:r>
      <w:r w:rsidR="000F2675">
        <w:rPr>
          <w:rFonts w:ascii="Bahnschrift" w:hAnsi="Bahnschrift" w:cs="Aldhabi"/>
          <w:sz w:val="24"/>
          <w:szCs w:val="24"/>
        </w:rPr>
        <w:t>, V Bogart, D Wight</w:t>
      </w:r>
      <w:r w:rsidR="00A52105">
        <w:rPr>
          <w:rFonts w:ascii="Bahnschrift" w:hAnsi="Bahnschrift" w:cs="Aldhabi"/>
          <w:sz w:val="24"/>
          <w:szCs w:val="24"/>
        </w:rPr>
        <w:t>,</w:t>
      </w:r>
      <w:r w:rsidR="000B1A28">
        <w:rPr>
          <w:rFonts w:ascii="Bahnschrift" w:hAnsi="Bahnschrift" w:cs="Aldhabi"/>
          <w:sz w:val="24"/>
          <w:szCs w:val="24"/>
        </w:rPr>
        <w:t xml:space="preserve"> P Baker-Marek</w:t>
      </w:r>
      <w:r w:rsidR="00C77540">
        <w:rPr>
          <w:rFonts w:ascii="Bahnschrift" w:hAnsi="Bahnschrift" w:cs="Aldhabi"/>
          <w:sz w:val="24"/>
          <w:szCs w:val="24"/>
        </w:rPr>
        <w:br/>
      </w:r>
      <w:r w:rsidRPr="000A09D7">
        <w:rPr>
          <w:rFonts w:ascii="Bahnschrift" w:hAnsi="Bahnschrift" w:cs="Aldhabi"/>
          <w:b/>
          <w:bCs/>
          <w:sz w:val="24"/>
          <w:szCs w:val="24"/>
          <w:u w:val="single"/>
        </w:rPr>
        <w:t>PUBLIC COMMENT</w:t>
      </w:r>
    </w:p>
    <w:p w14:paraId="10D5ABED" w14:textId="65B6AFAF" w:rsidR="00DC58C5" w:rsidRPr="00D41D77" w:rsidRDefault="00DC58C5" w:rsidP="001578F9">
      <w:pPr>
        <w:rPr>
          <w:rFonts w:ascii="Bahnschrift" w:hAnsi="Bahnschrift" w:cs="Aldhabi"/>
          <w:sz w:val="24"/>
          <w:szCs w:val="24"/>
        </w:rPr>
      </w:pPr>
      <w:r w:rsidRPr="0013291D">
        <w:rPr>
          <w:rFonts w:ascii="Bahnschrift" w:hAnsi="Bahnschrift" w:cs="Aldhabi"/>
          <w:sz w:val="24"/>
          <w:szCs w:val="24"/>
        </w:rPr>
        <w:t>Approval of Agenda and accept the Consent Agenda</w:t>
      </w:r>
      <w:proofErr w:type="gramStart"/>
      <w:r w:rsidRPr="0013291D">
        <w:rPr>
          <w:rFonts w:ascii="Bahnschrift" w:hAnsi="Bahnschrift" w:cs="Aldhabi"/>
          <w:b/>
          <w:bCs/>
          <w:sz w:val="24"/>
          <w:szCs w:val="24"/>
        </w:rPr>
        <w:t xml:space="preserve">: </w:t>
      </w:r>
      <w:r w:rsidR="00AD54B8" w:rsidRPr="0013291D">
        <w:rPr>
          <w:rFonts w:ascii="Bahnschrift" w:hAnsi="Bahnschrift" w:cs="Aldhabi"/>
          <w:b/>
          <w:bCs/>
          <w:sz w:val="24"/>
          <w:szCs w:val="24"/>
        </w:rPr>
        <w:t xml:space="preserve"> </w:t>
      </w:r>
      <w:r w:rsidRPr="0013291D">
        <w:rPr>
          <w:rFonts w:ascii="Bahnschrift" w:hAnsi="Bahnschrift" w:cs="Aldhabi"/>
          <w:b/>
          <w:bCs/>
          <w:sz w:val="24"/>
          <w:szCs w:val="24"/>
        </w:rPr>
        <w:t>Motion</w:t>
      </w:r>
      <w:proofErr w:type="gramEnd"/>
      <w:r>
        <w:rPr>
          <w:rFonts w:ascii="Bahnschrift" w:hAnsi="Bahnschrift" w:cs="Aldhabi"/>
          <w:b/>
          <w:bCs/>
          <w:sz w:val="24"/>
          <w:szCs w:val="24"/>
        </w:rPr>
        <w:t xml:space="preserve"> by </w:t>
      </w:r>
      <w:r w:rsidR="00C47B3B">
        <w:rPr>
          <w:rFonts w:ascii="Bahnschrift" w:hAnsi="Bahnschrift" w:cs="Aldhabi"/>
          <w:b/>
          <w:bCs/>
          <w:sz w:val="24"/>
          <w:szCs w:val="24"/>
        </w:rPr>
        <w:t>Little</w:t>
      </w:r>
      <w:r>
        <w:rPr>
          <w:rFonts w:ascii="Bahnschrift" w:hAnsi="Bahnschrift" w:cs="Aldhabi"/>
          <w:b/>
          <w:bCs/>
          <w:sz w:val="24"/>
          <w:szCs w:val="24"/>
        </w:rPr>
        <w:t xml:space="preserve">, seconded by </w:t>
      </w:r>
      <w:r w:rsidR="00D50D28">
        <w:rPr>
          <w:rFonts w:ascii="Bahnschrift" w:hAnsi="Bahnschrift" w:cs="Aldhabi"/>
          <w:b/>
          <w:bCs/>
          <w:sz w:val="24"/>
          <w:szCs w:val="24"/>
        </w:rPr>
        <w:t>B</w:t>
      </w:r>
      <w:r w:rsidR="00A45D88">
        <w:rPr>
          <w:rFonts w:ascii="Bahnschrift" w:hAnsi="Bahnschrift" w:cs="Aldhabi"/>
          <w:b/>
          <w:bCs/>
          <w:sz w:val="24"/>
          <w:szCs w:val="24"/>
        </w:rPr>
        <w:t>aker-Marek</w:t>
      </w:r>
      <w:r w:rsidR="00AF7E13">
        <w:rPr>
          <w:rFonts w:ascii="Bahnschrift" w:hAnsi="Bahnschrift" w:cs="Aldhabi"/>
          <w:b/>
          <w:bCs/>
          <w:sz w:val="24"/>
          <w:szCs w:val="24"/>
        </w:rPr>
        <w:t xml:space="preserve"> </w:t>
      </w:r>
      <w:r w:rsidRPr="00DC58C5">
        <w:rPr>
          <w:rFonts w:ascii="Bahnschrift" w:hAnsi="Bahnschrift" w:cs="Aldhabi"/>
          <w:sz w:val="24"/>
          <w:szCs w:val="24"/>
        </w:rPr>
        <w:t>to approve the agenda</w:t>
      </w:r>
      <w:r w:rsidR="000A0D6A">
        <w:rPr>
          <w:rFonts w:ascii="Bahnschrift" w:hAnsi="Bahnschrift" w:cs="Aldhabi"/>
          <w:sz w:val="24"/>
          <w:szCs w:val="24"/>
        </w:rPr>
        <w:t xml:space="preserve"> </w:t>
      </w:r>
      <w:r w:rsidR="001D49F2">
        <w:rPr>
          <w:rFonts w:ascii="Bahnschrift" w:hAnsi="Bahnschrift" w:cs="Aldhabi"/>
          <w:sz w:val="24"/>
          <w:szCs w:val="24"/>
        </w:rPr>
        <w:t xml:space="preserve">and </w:t>
      </w:r>
      <w:r w:rsidR="00A45D88">
        <w:rPr>
          <w:rFonts w:ascii="Bahnschrift" w:hAnsi="Bahnschrift" w:cs="Aldhabi"/>
          <w:sz w:val="24"/>
          <w:szCs w:val="24"/>
        </w:rPr>
        <w:t>accept the</w:t>
      </w:r>
      <w:r w:rsidR="001D49F2">
        <w:rPr>
          <w:rFonts w:ascii="Bahnschrift" w:hAnsi="Bahnschrift" w:cs="Aldhabi"/>
          <w:sz w:val="24"/>
          <w:szCs w:val="24"/>
        </w:rPr>
        <w:t xml:space="preserve"> Consent Agenda</w:t>
      </w:r>
      <w:r w:rsidR="00FE5CDD">
        <w:rPr>
          <w:rFonts w:ascii="Bahnschrift" w:hAnsi="Bahnschrift" w:cs="Aldhabi"/>
          <w:sz w:val="24"/>
          <w:szCs w:val="24"/>
        </w:rPr>
        <w:t xml:space="preserve">, </w:t>
      </w:r>
      <w:r w:rsidR="004C09CD">
        <w:rPr>
          <w:rFonts w:ascii="Bahnschrift" w:hAnsi="Bahnschrift" w:cs="Aldhabi"/>
          <w:sz w:val="24"/>
          <w:szCs w:val="24"/>
        </w:rPr>
        <w:t>Moti</w:t>
      </w:r>
      <w:r w:rsidR="003112FC">
        <w:rPr>
          <w:rFonts w:ascii="Bahnschrift" w:hAnsi="Bahnschrift" w:cs="Aldhabi"/>
          <w:sz w:val="24"/>
          <w:szCs w:val="24"/>
        </w:rPr>
        <w:t>on</w:t>
      </w:r>
      <w:r w:rsidRPr="00DC58C5">
        <w:rPr>
          <w:rFonts w:ascii="Bahnschrift" w:hAnsi="Bahnschrift" w:cs="Aldhabi"/>
          <w:sz w:val="24"/>
          <w:szCs w:val="24"/>
        </w:rPr>
        <w:t xml:space="preserve"> carried: ayes-</w:t>
      </w:r>
      <w:r w:rsidR="000F2675">
        <w:rPr>
          <w:rFonts w:ascii="Bahnschrift" w:hAnsi="Bahnschrift" w:cs="Aldhabi"/>
          <w:sz w:val="24"/>
          <w:szCs w:val="24"/>
        </w:rPr>
        <w:t>all</w:t>
      </w:r>
      <w:r>
        <w:rPr>
          <w:rFonts w:ascii="Bahnschrift" w:hAnsi="Bahnschrift" w:cs="Aldhabi"/>
          <w:b/>
          <w:bCs/>
          <w:sz w:val="24"/>
          <w:szCs w:val="24"/>
        </w:rPr>
        <w:t xml:space="preserve"> </w:t>
      </w:r>
    </w:p>
    <w:p w14:paraId="21651802" w14:textId="62AE4B5D" w:rsidR="00D4199E" w:rsidRDefault="00DC58C5" w:rsidP="00596B39">
      <w:pPr>
        <w:rPr>
          <w:rFonts w:ascii="Bahnschrift" w:hAnsi="Bahnschrift" w:cs="Aldhabi"/>
          <w:sz w:val="24"/>
          <w:szCs w:val="24"/>
        </w:rPr>
      </w:pPr>
      <w:r w:rsidRPr="0013291D">
        <w:rPr>
          <w:rFonts w:ascii="Bahnschrift" w:hAnsi="Bahnschrift" w:cs="Aldhabi"/>
          <w:sz w:val="24"/>
          <w:szCs w:val="24"/>
        </w:rPr>
        <w:t>Approval of the Consent Agenda</w:t>
      </w:r>
      <w:proofErr w:type="gramStart"/>
      <w:r w:rsidRPr="0013291D">
        <w:rPr>
          <w:rFonts w:ascii="Bahnschrift" w:hAnsi="Bahnschrift" w:cs="Aldhabi"/>
          <w:sz w:val="24"/>
          <w:szCs w:val="24"/>
        </w:rPr>
        <w:t>:</w:t>
      </w:r>
      <w:r w:rsidRPr="0013291D">
        <w:rPr>
          <w:rFonts w:ascii="Bahnschrift" w:hAnsi="Bahnschrift" w:cs="Aldhabi"/>
          <w:b/>
          <w:bCs/>
          <w:sz w:val="24"/>
          <w:szCs w:val="24"/>
        </w:rPr>
        <w:t xml:space="preserve">  Motion</w:t>
      </w:r>
      <w:proofErr w:type="gramEnd"/>
      <w:r>
        <w:rPr>
          <w:rFonts w:ascii="Bahnschrift" w:hAnsi="Bahnschrift" w:cs="Aldhabi"/>
          <w:b/>
          <w:bCs/>
          <w:sz w:val="24"/>
          <w:szCs w:val="24"/>
        </w:rPr>
        <w:t xml:space="preserve"> by</w:t>
      </w:r>
      <w:r w:rsidR="00FD50C4">
        <w:rPr>
          <w:rFonts w:ascii="Bahnschrift" w:hAnsi="Bahnschrift" w:cs="Aldhabi"/>
          <w:b/>
          <w:bCs/>
          <w:sz w:val="24"/>
          <w:szCs w:val="24"/>
        </w:rPr>
        <w:t xml:space="preserve"> </w:t>
      </w:r>
      <w:r w:rsidR="00A45D88">
        <w:rPr>
          <w:rFonts w:ascii="Bahnschrift" w:hAnsi="Bahnschrift" w:cs="Aldhabi"/>
          <w:b/>
          <w:bCs/>
          <w:sz w:val="24"/>
          <w:szCs w:val="24"/>
        </w:rPr>
        <w:t>Little</w:t>
      </w:r>
      <w:r w:rsidR="00AF50AA">
        <w:rPr>
          <w:rFonts w:ascii="Bahnschrift" w:hAnsi="Bahnschrift" w:cs="Aldhabi"/>
          <w:b/>
          <w:bCs/>
          <w:sz w:val="24"/>
          <w:szCs w:val="24"/>
        </w:rPr>
        <w:t>,</w:t>
      </w:r>
      <w:r w:rsidR="003112FC">
        <w:rPr>
          <w:rFonts w:ascii="Bahnschrift" w:hAnsi="Bahnschrift" w:cs="Aldhabi"/>
          <w:b/>
          <w:bCs/>
          <w:sz w:val="24"/>
          <w:szCs w:val="24"/>
        </w:rPr>
        <w:t xml:space="preserve"> </w:t>
      </w:r>
      <w:r>
        <w:rPr>
          <w:rFonts w:ascii="Bahnschrift" w:hAnsi="Bahnschrift" w:cs="Aldhabi"/>
          <w:b/>
          <w:bCs/>
          <w:sz w:val="24"/>
          <w:szCs w:val="24"/>
        </w:rPr>
        <w:t xml:space="preserve">seconded by </w:t>
      </w:r>
      <w:r w:rsidR="00A45D88">
        <w:rPr>
          <w:rFonts w:ascii="Bahnschrift" w:hAnsi="Bahnschrift" w:cs="Aldhabi"/>
          <w:b/>
          <w:bCs/>
          <w:sz w:val="24"/>
          <w:szCs w:val="24"/>
        </w:rPr>
        <w:t>Wight</w:t>
      </w:r>
      <w:r w:rsidR="00C71ED2">
        <w:rPr>
          <w:rFonts w:ascii="Bahnschrift" w:hAnsi="Bahnschrift" w:cs="Aldhabi"/>
          <w:b/>
          <w:bCs/>
          <w:sz w:val="24"/>
          <w:szCs w:val="24"/>
        </w:rPr>
        <w:t xml:space="preserve"> </w:t>
      </w:r>
      <w:r w:rsidRPr="00DC58C5">
        <w:rPr>
          <w:rFonts w:ascii="Bahnschrift" w:hAnsi="Bahnschrift" w:cs="Aldhabi"/>
          <w:sz w:val="24"/>
          <w:szCs w:val="24"/>
        </w:rPr>
        <w:t xml:space="preserve">to </w:t>
      </w:r>
      <w:r w:rsidR="00596B39">
        <w:rPr>
          <w:rFonts w:ascii="Bahnschrift" w:hAnsi="Bahnschrift" w:cs="Aldhabi"/>
          <w:sz w:val="24"/>
          <w:szCs w:val="24"/>
        </w:rPr>
        <w:t>approve the Con</w:t>
      </w:r>
      <w:r w:rsidR="00BD0D41">
        <w:rPr>
          <w:rFonts w:ascii="Bahnschrift" w:hAnsi="Bahnschrift" w:cs="Aldhabi"/>
          <w:sz w:val="24"/>
          <w:szCs w:val="24"/>
        </w:rPr>
        <w:t>sent Agenda</w:t>
      </w:r>
      <w:r w:rsidR="00BC54F3">
        <w:rPr>
          <w:rFonts w:ascii="Bahnschrift" w:hAnsi="Bahnschrift" w:cs="Aldhabi"/>
          <w:sz w:val="24"/>
          <w:szCs w:val="24"/>
        </w:rPr>
        <w:t>.</w:t>
      </w:r>
      <w:r w:rsidR="007B2337">
        <w:rPr>
          <w:rFonts w:ascii="Bahnschrift" w:hAnsi="Bahnschrift" w:cs="Aldhabi"/>
          <w:sz w:val="24"/>
          <w:szCs w:val="24"/>
        </w:rPr>
        <w:t xml:space="preserve">  </w:t>
      </w:r>
      <w:r w:rsidR="0046500B" w:rsidRPr="0046500B">
        <w:rPr>
          <w:rFonts w:ascii="Bahnschrift" w:hAnsi="Bahnschrift" w:cs="Aldhabi"/>
          <w:sz w:val="24"/>
          <w:szCs w:val="24"/>
        </w:rPr>
        <w:t xml:space="preserve">Motion carried: </w:t>
      </w:r>
      <w:proofErr w:type="gramStart"/>
      <w:r w:rsidR="0046500B" w:rsidRPr="0046500B">
        <w:rPr>
          <w:rFonts w:ascii="Bahnschrift" w:hAnsi="Bahnschrift" w:cs="Aldhabi"/>
          <w:sz w:val="24"/>
          <w:szCs w:val="24"/>
        </w:rPr>
        <w:t>ayes</w:t>
      </w:r>
      <w:proofErr w:type="gramEnd"/>
      <w:r w:rsidR="0046500B" w:rsidRPr="0046500B">
        <w:rPr>
          <w:rFonts w:ascii="Bahnschrift" w:hAnsi="Bahnschrift" w:cs="Aldhabi"/>
          <w:sz w:val="24"/>
          <w:szCs w:val="24"/>
        </w:rPr>
        <w:t>-</w:t>
      </w:r>
      <w:r w:rsidR="000F2675">
        <w:rPr>
          <w:rFonts w:ascii="Bahnschrift" w:hAnsi="Bahnschrift" w:cs="Aldhabi"/>
          <w:sz w:val="24"/>
          <w:szCs w:val="24"/>
        </w:rPr>
        <w:t>all</w:t>
      </w:r>
    </w:p>
    <w:p w14:paraId="0EEADAF0" w14:textId="0D0B537B" w:rsidR="00DC58C5" w:rsidRDefault="00DC58C5" w:rsidP="001578F9">
      <w:pPr>
        <w:rPr>
          <w:rFonts w:ascii="Bahnschrift" w:hAnsi="Bahnschrift" w:cs="Aldhabi"/>
          <w:b/>
          <w:bCs/>
          <w:sz w:val="24"/>
          <w:szCs w:val="24"/>
          <w:u w:val="single"/>
        </w:rPr>
      </w:pPr>
      <w:r>
        <w:rPr>
          <w:rFonts w:ascii="Bahnschrift" w:hAnsi="Bahnschrift" w:cs="Aldhabi"/>
          <w:b/>
          <w:bCs/>
          <w:sz w:val="24"/>
          <w:szCs w:val="24"/>
          <w:u w:val="single"/>
        </w:rPr>
        <w:t>REPORTS:</w:t>
      </w:r>
    </w:p>
    <w:p w14:paraId="068E40FF" w14:textId="79B23BBC" w:rsidR="00DC58C5" w:rsidRDefault="00DC58C5" w:rsidP="00DC58C5">
      <w:pPr>
        <w:pStyle w:val="ListParagraph"/>
        <w:numPr>
          <w:ilvl w:val="0"/>
          <w:numId w:val="4"/>
        </w:numPr>
        <w:rPr>
          <w:rFonts w:ascii="Bahnschrift" w:hAnsi="Bahnschrift" w:cs="Aldhabi"/>
          <w:sz w:val="24"/>
          <w:szCs w:val="24"/>
        </w:rPr>
      </w:pPr>
      <w:r w:rsidRPr="00DC58C5">
        <w:rPr>
          <w:rFonts w:ascii="Bahnschrift" w:hAnsi="Bahnschrift" w:cs="Aldhabi"/>
          <w:sz w:val="24"/>
          <w:szCs w:val="24"/>
        </w:rPr>
        <w:t xml:space="preserve">Montcalm Co Buzz: </w:t>
      </w:r>
      <w:r w:rsidR="00C80EA2">
        <w:rPr>
          <w:rFonts w:ascii="Bahnschrift" w:hAnsi="Bahnschrift" w:cs="Aldhabi"/>
          <w:sz w:val="24"/>
          <w:szCs w:val="24"/>
        </w:rPr>
        <w:t xml:space="preserve"> </w:t>
      </w:r>
      <w:r w:rsidR="004C09CD">
        <w:rPr>
          <w:rFonts w:ascii="Bahnschrift" w:hAnsi="Bahnschrift" w:cs="Aldhabi"/>
          <w:sz w:val="24"/>
          <w:szCs w:val="24"/>
        </w:rPr>
        <w:t xml:space="preserve"> </w:t>
      </w:r>
    </w:p>
    <w:p w14:paraId="031E283B" w14:textId="139B5872" w:rsidR="00DC58C5" w:rsidRDefault="00DC58C5" w:rsidP="00DC58C5">
      <w:pPr>
        <w:pStyle w:val="ListParagraph"/>
        <w:numPr>
          <w:ilvl w:val="0"/>
          <w:numId w:val="4"/>
        </w:numPr>
        <w:rPr>
          <w:rFonts w:ascii="Bahnschrift" w:hAnsi="Bahnschrift" w:cs="Aldhabi"/>
          <w:sz w:val="24"/>
          <w:szCs w:val="24"/>
        </w:rPr>
      </w:pPr>
      <w:r>
        <w:rPr>
          <w:rFonts w:ascii="Bahnschrift" w:hAnsi="Bahnschrift" w:cs="Aldhabi"/>
          <w:sz w:val="24"/>
          <w:szCs w:val="24"/>
        </w:rPr>
        <w:t>Fire Report</w:t>
      </w:r>
      <w:proofErr w:type="gramStart"/>
      <w:r>
        <w:rPr>
          <w:rFonts w:ascii="Bahnschrift" w:hAnsi="Bahnschrift" w:cs="Aldhabi"/>
          <w:sz w:val="24"/>
          <w:szCs w:val="24"/>
        </w:rPr>
        <w:t xml:space="preserve">: </w:t>
      </w:r>
      <w:r w:rsidR="00C71ED2">
        <w:rPr>
          <w:rFonts w:ascii="Bahnschrift" w:hAnsi="Bahnschrift" w:cs="Aldhabi"/>
          <w:sz w:val="24"/>
          <w:szCs w:val="24"/>
        </w:rPr>
        <w:t xml:space="preserve"> reviewed</w:t>
      </w:r>
      <w:proofErr w:type="gramEnd"/>
      <w:r>
        <w:rPr>
          <w:rFonts w:ascii="Bahnschrift" w:hAnsi="Bahnschrift" w:cs="Aldhabi"/>
          <w:sz w:val="24"/>
          <w:szCs w:val="24"/>
        </w:rPr>
        <w:t xml:space="preserve"> </w:t>
      </w:r>
    </w:p>
    <w:p w14:paraId="67AF084C" w14:textId="489270A3" w:rsidR="00DC58C5" w:rsidRDefault="00DC58C5" w:rsidP="00DC58C5">
      <w:pPr>
        <w:pStyle w:val="ListParagraph"/>
        <w:numPr>
          <w:ilvl w:val="0"/>
          <w:numId w:val="4"/>
        </w:numPr>
        <w:rPr>
          <w:rFonts w:ascii="Bahnschrift" w:hAnsi="Bahnschrift" w:cs="Aldhabi"/>
          <w:sz w:val="24"/>
          <w:szCs w:val="24"/>
        </w:rPr>
      </w:pPr>
      <w:r>
        <w:rPr>
          <w:rFonts w:ascii="Bahnschrift" w:hAnsi="Bahnschrift" w:cs="Aldhabi"/>
          <w:sz w:val="24"/>
          <w:szCs w:val="24"/>
        </w:rPr>
        <w:t>DPW</w:t>
      </w:r>
      <w:r w:rsidR="00384E4B">
        <w:rPr>
          <w:rFonts w:ascii="Bahnschrift" w:hAnsi="Bahnschrift" w:cs="Aldhabi"/>
          <w:sz w:val="24"/>
          <w:szCs w:val="24"/>
        </w:rPr>
        <w:t>:</w:t>
      </w:r>
      <w:r w:rsidR="00B9079E">
        <w:rPr>
          <w:rFonts w:ascii="Bahnschrift" w:hAnsi="Bahnschrift" w:cs="Aldhabi"/>
          <w:sz w:val="24"/>
          <w:szCs w:val="24"/>
        </w:rPr>
        <w:t xml:space="preserve"> </w:t>
      </w:r>
    </w:p>
    <w:p w14:paraId="24989595" w14:textId="721B560B" w:rsidR="009B0FC2" w:rsidRDefault="00DC58C5" w:rsidP="00DC58C5">
      <w:pPr>
        <w:pStyle w:val="ListParagraph"/>
        <w:numPr>
          <w:ilvl w:val="0"/>
          <w:numId w:val="4"/>
        </w:numPr>
        <w:rPr>
          <w:rFonts w:ascii="Bahnschrift" w:hAnsi="Bahnschrift" w:cs="Aldhabi"/>
          <w:sz w:val="24"/>
          <w:szCs w:val="24"/>
        </w:rPr>
      </w:pPr>
      <w:r>
        <w:rPr>
          <w:rFonts w:ascii="Bahnschrift" w:hAnsi="Bahnschrift" w:cs="Aldhabi"/>
          <w:sz w:val="24"/>
          <w:szCs w:val="24"/>
        </w:rPr>
        <w:t>Duck Lake Improvement</w:t>
      </w:r>
      <w:proofErr w:type="gramStart"/>
      <w:r>
        <w:rPr>
          <w:rFonts w:ascii="Bahnschrift" w:hAnsi="Bahnschrift" w:cs="Aldhabi"/>
          <w:sz w:val="24"/>
          <w:szCs w:val="24"/>
        </w:rPr>
        <w:t>:</w:t>
      </w:r>
      <w:r w:rsidR="0071626A">
        <w:rPr>
          <w:rFonts w:ascii="Bahnschrift" w:hAnsi="Bahnschrift" w:cs="Aldhabi"/>
          <w:sz w:val="24"/>
          <w:szCs w:val="24"/>
        </w:rPr>
        <w:t xml:space="preserve">  </w:t>
      </w:r>
      <w:r w:rsidR="002E31AA">
        <w:rPr>
          <w:rFonts w:ascii="Bahnschrift" w:hAnsi="Bahnschrift" w:cs="Aldhabi"/>
          <w:sz w:val="24"/>
          <w:szCs w:val="24"/>
        </w:rPr>
        <w:t>Next</w:t>
      </w:r>
      <w:proofErr w:type="gramEnd"/>
      <w:r w:rsidR="002E31AA">
        <w:rPr>
          <w:rFonts w:ascii="Bahnschrift" w:hAnsi="Bahnschrift" w:cs="Aldhabi"/>
          <w:sz w:val="24"/>
          <w:szCs w:val="24"/>
        </w:rPr>
        <w:t xml:space="preserve"> meeting October 18</w:t>
      </w:r>
    </w:p>
    <w:p w14:paraId="389E8A6F" w14:textId="2C7ECBA7" w:rsidR="003112FC" w:rsidRDefault="00DC58C5" w:rsidP="000F2675">
      <w:pPr>
        <w:pStyle w:val="ListParagraph"/>
        <w:numPr>
          <w:ilvl w:val="0"/>
          <w:numId w:val="4"/>
        </w:numPr>
        <w:rPr>
          <w:rFonts w:ascii="Bahnschrift" w:hAnsi="Bahnschrift" w:cs="Aldhabi"/>
          <w:sz w:val="24"/>
          <w:szCs w:val="24"/>
        </w:rPr>
      </w:pPr>
      <w:r w:rsidRPr="00C47B3B">
        <w:rPr>
          <w:rFonts w:ascii="Bahnschrift" w:hAnsi="Bahnschrift" w:cs="Aldhabi"/>
          <w:sz w:val="24"/>
          <w:szCs w:val="24"/>
        </w:rPr>
        <w:t>Downtown Development</w:t>
      </w:r>
      <w:r w:rsidR="00AF7E13">
        <w:rPr>
          <w:rFonts w:ascii="Bahnschrift" w:hAnsi="Bahnschrift" w:cs="Aldhabi"/>
          <w:sz w:val="24"/>
          <w:szCs w:val="24"/>
        </w:rPr>
        <w:t>:</w:t>
      </w:r>
      <w:r w:rsidR="00C71ED2">
        <w:rPr>
          <w:rFonts w:ascii="Bahnschrift" w:hAnsi="Bahnschrift" w:cs="Aldhabi"/>
          <w:sz w:val="24"/>
          <w:szCs w:val="24"/>
        </w:rPr>
        <w:t xml:space="preserve"> </w:t>
      </w:r>
      <w:r w:rsidR="00D60F0A">
        <w:rPr>
          <w:rFonts w:ascii="Bahnschrift" w:hAnsi="Bahnschrift" w:cs="Aldhabi"/>
          <w:sz w:val="24"/>
          <w:szCs w:val="24"/>
        </w:rPr>
        <w:t xml:space="preserve"> </w:t>
      </w:r>
    </w:p>
    <w:p w14:paraId="5CEEBC42" w14:textId="41087E3B" w:rsidR="00FE5CDD" w:rsidRPr="00A45D88" w:rsidRDefault="006E2803" w:rsidP="00A45D88">
      <w:pPr>
        <w:pStyle w:val="ListParagraph"/>
        <w:numPr>
          <w:ilvl w:val="0"/>
          <w:numId w:val="4"/>
        </w:numPr>
        <w:rPr>
          <w:rFonts w:ascii="Bahnschrift" w:hAnsi="Bahnschrift" w:cs="Aldhabi"/>
          <w:sz w:val="24"/>
          <w:szCs w:val="24"/>
        </w:rPr>
      </w:pPr>
      <w:r w:rsidRPr="000A75A3">
        <w:rPr>
          <w:rFonts w:ascii="Bahnschrift" w:hAnsi="Bahnschrift" w:cs="Aldhabi"/>
          <w:sz w:val="24"/>
          <w:szCs w:val="24"/>
        </w:rPr>
        <w:t>Park &amp; Recreation Board</w:t>
      </w:r>
      <w:proofErr w:type="gramStart"/>
      <w:r w:rsidRPr="000A75A3">
        <w:rPr>
          <w:rFonts w:ascii="Bahnschrift" w:hAnsi="Bahnschrift" w:cs="Aldhabi"/>
          <w:sz w:val="24"/>
          <w:szCs w:val="24"/>
        </w:rPr>
        <w:t xml:space="preserve">: </w:t>
      </w:r>
      <w:r w:rsidR="000B1A28">
        <w:rPr>
          <w:rFonts w:ascii="Bahnschrift" w:hAnsi="Bahnschrift" w:cs="Aldhabi"/>
          <w:sz w:val="24"/>
          <w:szCs w:val="24"/>
        </w:rPr>
        <w:t xml:space="preserve"> </w:t>
      </w:r>
      <w:r w:rsidR="00D60F0A" w:rsidRPr="00A45D88">
        <w:rPr>
          <w:rFonts w:ascii="Bahnschrift" w:hAnsi="Bahnschrift" w:cs="Aldhabi"/>
          <w:b/>
          <w:bCs/>
          <w:sz w:val="24"/>
          <w:szCs w:val="24"/>
        </w:rPr>
        <w:t>Motion</w:t>
      </w:r>
      <w:proofErr w:type="gramEnd"/>
      <w:r w:rsidR="00D60F0A" w:rsidRPr="00A45D88">
        <w:rPr>
          <w:rFonts w:ascii="Bahnschrift" w:hAnsi="Bahnschrift" w:cs="Aldhabi"/>
          <w:b/>
          <w:bCs/>
          <w:sz w:val="24"/>
          <w:szCs w:val="24"/>
        </w:rPr>
        <w:t xml:space="preserve"> by </w:t>
      </w:r>
      <w:r w:rsidR="00A45D88">
        <w:rPr>
          <w:rFonts w:ascii="Bahnschrift" w:hAnsi="Bahnschrift" w:cs="Aldhabi"/>
          <w:b/>
          <w:bCs/>
          <w:sz w:val="24"/>
          <w:szCs w:val="24"/>
        </w:rPr>
        <w:t>Little</w:t>
      </w:r>
      <w:r w:rsidR="00D60F0A" w:rsidRPr="00A45D88">
        <w:rPr>
          <w:rFonts w:ascii="Bahnschrift" w:hAnsi="Bahnschrift" w:cs="Aldhabi"/>
          <w:b/>
          <w:bCs/>
          <w:sz w:val="24"/>
          <w:szCs w:val="24"/>
        </w:rPr>
        <w:t>, seconded by</w:t>
      </w:r>
      <w:r w:rsidR="00A45D88">
        <w:rPr>
          <w:rFonts w:ascii="Bahnschrift" w:hAnsi="Bahnschrift" w:cs="Aldhabi"/>
          <w:b/>
          <w:bCs/>
          <w:sz w:val="24"/>
          <w:szCs w:val="24"/>
        </w:rPr>
        <w:t xml:space="preserve"> Bogart</w:t>
      </w:r>
      <w:r w:rsidR="00D60F0A" w:rsidRPr="00A45D88">
        <w:rPr>
          <w:rFonts w:ascii="Bahnschrift" w:hAnsi="Bahnschrift" w:cs="Aldhabi"/>
          <w:sz w:val="24"/>
          <w:szCs w:val="24"/>
        </w:rPr>
        <w:t xml:space="preserve"> to </w:t>
      </w:r>
      <w:r w:rsidR="00A45D88">
        <w:rPr>
          <w:rFonts w:ascii="Bahnschrift" w:hAnsi="Bahnschrift" w:cs="Aldhabi"/>
          <w:sz w:val="24"/>
          <w:szCs w:val="24"/>
        </w:rPr>
        <w:t>eliminate the Park &amp; Recreation Board, amending Ordinance #18</w:t>
      </w:r>
      <w:r w:rsidR="002E31AA" w:rsidRPr="00A45D88">
        <w:rPr>
          <w:rFonts w:ascii="Bahnschrift" w:hAnsi="Bahnschrift" w:cs="Aldhabi"/>
          <w:sz w:val="24"/>
          <w:szCs w:val="24"/>
        </w:rPr>
        <w:t xml:space="preserve">.  </w:t>
      </w:r>
      <w:r w:rsidR="00D60F0A" w:rsidRPr="00A45D88">
        <w:rPr>
          <w:rFonts w:ascii="Bahnschrift" w:hAnsi="Bahnschrift" w:cs="Aldhabi"/>
          <w:sz w:val="24"/>
          <w:szCs w:val="24"/>
        </w:rPr>
        <w:t>Motion carried</w:t>
      </w:r>
      <w:r w:rsidR="00A45D88">
        <w:rPr>
          <w:rFonts w:ascii="Bahnschrift" w:hAnsi="Bahnschrift" w:cs="Aldhabi"/>
          <w:sz w:val="24"/>
          <w:szCs w:val="24"/>
        </w:rPr>
        <w:t xml:space="preserve"> 4-1:</w:t>
      </w:r>
      <w:r w:rsidR="00D60F0A" w:rsidRPr="00A45D88">
        <w:rPr>
          <w:rFonts w:ascii="Bahnschrift" w:hAnsi="Bahnschrift" w:cs="Aldhabi"/>
          <w:sz w:val="24"/>
          <w:szCs w:val="24"/>
        </w:rPr>
        <w:t xml:space="preserve"> </w:t>
      </w:r>
      <w:r w:rsidR="00A45D88">
        <w:rPr>
          <w:rFonts w:ascii="Bahnschrift" w:hAnsi="Bahnschrift" w:cs="Aldhabi"/>
          <w:sz w:val="24"/>
          <w:szCs w:val="24"/>
        </w:rPr>
        <w:t>A</w:t>
      </w:r>
      <w:r w:rsidR="00D60F0A" w:rsidRPr="00A45D88">
        <w:rPr>
          <w:rFonts w:ascii="Bahnschrift" w:hAnsi="Bahnschrift" w:cs="Aldhabi"/>
          <w:sz w:val="24"/>
          <w:szCs w:val="24"/>
        </w:rPr>
        <w:t>yes-</w:t>
      </w:r>
      <w:r w:rsidR="00A45D88">
        <w:rPr>
          <w:rFonts w:ascii="Bahnschrift" w:hAnsi="Bahnschrift" w:cs="Aldhabi"/>
          <w:sz w:val="24"/>
          <w:szCs w:val="24"/>
        </w:rPr>
        <w:t xml:space="preserve">McCracken, Baker-Marek, Little, Bogart.  </w:t>
      </w:r>
      <w:proofErr w:type="gramStart"/>
      <w:r w:rsidR="00A45D88">
        <w:rPr>
          <w:rFonts w:ascii="Bahnschrift" w:hAnsi="Bahnschrift" w:cs="Aldhabi"/>
          <w:sz w:val="24"/>
          <w:szCs w:val="24"/>
        </w:rPr>
        <w:t>Nays</w:t>
      </w:r>
      <w:proofErr w:type="gramEnd"/>
      <w:r w:rsidR="00A45D88">
        <w:rPr>
          <w:rFonts w:ascii="Bahnschrift" w:hAnsi="Bahnschrift" w:cs="Aldhabi"/>
          <w:sz w:val="24"/>
          <w:szCs w:val="24"/>
        </w:rPr>
        <w:t>-Wight.</w:t>
      </w:r>
    </w:p>
    <w:p w14:paraId="699F86A9" w14:textId="255F3E62" w:rsidR="002E31AA" w:rsidRPr="002F5E80" w:rsidRDefault="00DC58C5" w:rsidP="002E31AA">
      <w:pPr>
        <w:rPr>
          <w:rFonts w:ascii="Bahnschrift" w:hAnsi="Bahnschrift" w:cs="Aldhabi"/>
          <w:sz w:val="24"/>
          <w:szCs w:val="24"/>
        </w:rPr>
      </w:pPr>
      <w:r w:rsidRPr="00DC58C5">
        <w:rPr>
          <w:rFonts w:ascii="Bahnschrift" w:hAnsi="Bahnschrift" w:cs="Aldhabi"/>
          <w:b/>
          <w:bCs/>
          <w:sz w:val="24"/>
          <w:szCs w:val="24"/>
          <w:u w:val="single"/>
        </w:rPr>
        <w:t>CORRESPONDENCE:</w:t>
      </w:r>
      <w:r w:rsidR="00C47B3B">
        <w:rPr>
          <w:rFonts w:ascii="Bahnschrift" w:hAnsi="Bahnschrift" w:cs="Aldhabi"/>
          <w:b/>
          <w:bCs/>
          <w:sz w:val="24"/>
          <w:szCs w:val="24"/>
          <w:u w:val="single"/>
        </w:rPr>
        <w:br/>
      </w:r>
      <w:r w:rsidR="00C47B3B">
        <w:rPr>
          <w:rFonts w:ascii="Bahnschrift" w:hAnsi="Bahnschrift" w:cs="Aldhabi"/>
          <w:sz w:val="24"/>
          <w:szCs w:val="24"/>
        </w:rPr>
        <w:t xml:space="preserve">a. </w:t>
      </w:r>
      <w:r w:rsidR="00AF7E13">
        <w:rPr>
          <w:rFonts w:ascii="Bahnschrift" w:hAnsi="Bahnschrift" w:cs="Aldhabi"/>
          <w:sz w:val="24"/>
          <w:szCs w:val="24"/>
        </w:rPr>
        <w:t xml:space="preserve"> </w:t>
      </w:r>
      <w:r w:rsidR="002E31AA">
        <w:rPr>
          <w:rFonts w:ascii="Bahnschrift" w:hAnsi="Bahnschrift" w:cs="Aldhabi"/>
          <w:sz w:val="24"/>
          <w:szCs w:val="24"/>
        </w:rPr>
        <w:t>Montcalm County Drain Commission:</w:t>
      </w:r>
      <w:r w:rsidR="002E31AA">
        <w:rPr>
          <w:rFonts w:ascii="Bahnschrift" w:hAnsi="Bahnschrift" w:cs="Aldhabi"/>
          <w:sz w:val="24"/>
          <w:szCs w:val="24"/>
        </w:rPr>
        <w:br/>
        <w:t xml:space="preserve">     </w:t>
      </w:r>
      <w:proofErr w:type="spellStart"/>
      <w:r w:rsidR="002E31AA">
        <w:rPr>
          <w:rFonts w:ascii="Bahnschrift" w:hAnsi="Bahnschrift" w:cs="Aldhabi"/>
          <w:sz w:val="24"/>
          <w:szCs w:val="24"/>
        </w:rPr>
        <w:t>i</w:t>
      </w:r>
      <w:proofErr w:type="spellEnd"/>
      <w:r w:rsidR="002E31AA">
        <w:rPr>
          <w:rFonts w:ascii="Bahnschrift" w:hAnsi="Bahnschrift" w:cs="Aldhabi"/>
          <w:sz w:val="24"/>
          <w:szCs w:val="24"/>
        </w:rPr>
        <w:t xml:space="preserve">.  </w:t>
      </w:r>
      <w:r w:rsidR="009E3E06">
        <w:rPr>
          <w:rFonts w:ascii="Bahnschrift" w:hAnsi="Bahnschrift" w:cs="Aldhabi"/>
          <w:sz w:val="24"/>
          <w:szCs w:val="24"/>
        </w:rPr>
        <w:t>Manzer</w:t>
      </w:r>
      <w:r w:rsidR="002E31AA">
        <w:rPr>
          <w:rFonts w:ascii="Bahnschrift" w:hAnsi="Bahnschrift" w:cs="Aldhabi"/>
          <w:sz w:val="24"/>
          <w:szCs w:val="24"/>
        </w:rPr>
        <w:br/>
        <w:t xml:space="preserve">     ii.  Sh</w:t>
      </w:r>
      <w:r w:rsidR="009E3E06">
        <w:rPr>
          <w:rFonts w:ascii="Bahnschrift" w:hAnsi="Bahnschrift" w:cs="Aldhabi"/>
          <w:sz w:val="24"/>
          <w:szCs w:val="24"/>
        </w:rPr>
        <w:t>eldon</w:t>
      </w:r>
      <w:r w:rsidR="002E31AA">
        <w:rPr>
          <w:rFonts w:ascii="Bahnschrift" w:hAnsi="Bahnschrift" w:cs="Aldhabi"/>
          <w:sz w:val="24"/>
          <w:szCs w:val="24"/>
        </w:rPr>
        <w:br/>
        <w:t xml:space="preserve">     iii.  Crystal Township #</w:t>
      </w:r>
      <w:r w:rsidR="009E3E06">
        <w:rPr>
          <w:rFonts w:ascii="Bahnschrift" w:hAnsi="Bahnschrift" w:cs="Aldhabi"/>
          <w:sz w:val="24"/>
          <w:szCs w:val="24"/>
        </w:rPr>
        <w:t>10</w:t>
      </w:r>
    </w:p>
    <w:p w14:paraId="15A0DC4B" w14:textId="2B7BE7D7" w:rsidR="00DC58C5" w:rsidRPr="002F5E80" w:rsidRDefault="00A77C6A" w:rsidP="000A75A3">
      <w:pPr>
        <w:rPr>
          <w:rFonts w:ascii="Bahnschrift" w:hAnsi="Bahnschrift" w:cs="Aldhabi"/>
          <w:b/>
          <w:bCs/>
          <w:sz w:val="24"/>
          <w:szCs w:val="24"/>
          <w:u w:val="single"/>
        </w:rPr>
      </w:pPr>
      <w:r w:rsidRPr="002F5E80">
        <w:rPr>
          <w:rFonts w:ascii="Bahnschrift" w:hAnsi="Bahnschrift" w:cs="Aldhabi"/>
          <w:b/>
          <w:bCs/>
          <w:sz w:val="24"/>
          <w:szCs w:val="24"/>
          <w:u w:val="single"/>
        </w:rPr>
        <w:t>UNF</w:t>
      </w:r>
      <w:r w:rsidR="00DC58C5" w:rsidRPr="002F5E80">
        <w:rPr>
          <w:rFonts w:ascii="Bahnschrift" w:hAnsi="Bahnschrift" w:cs="Aldhabi"/>
          <w:b/>
          <w:bCs/>
          <w:sz w:val="24"/>
          <w:szCs w:val="24"/>
          <w:u w:val="single"/>
        </w:rPr>
        <w:t>INISHED BUSINESS:</w:t>
      </w:r>
      <w:r w:rsidR="000B1A28" w:rsidRPr="002F5E80">
        <w:rPr>
          <w:rFonts w:ascii="Bahnschrift" w:hAnsi="Bahnschrift" w:cs="Aldhabi"/>
          <w:b/>
          <w:bCs/>
          <w:sz w:val="24"/>
          <w:szCs w:val="24"/>
          <w:u w:val="single"/>
        </w:rPr>
        <w:t xml:space="preserve"> </w:t>
      </w:r>
    </w:p>
    <w:p w14:paraId="23906432" w14:textId="16362781" w:rsidR="00C71ED2" w:rsidRPr="009E3E06" w:rsidRDefault="00C71ED2" w:rsidP="009E3E06">
      <w:pPr>
        <w:pStyle w:val="ListParagraph"/>
        <w:numPr>
          <w:ilvl w:val="0"/>
          <w:numId w:val="24"/>
        </w:numPr>
        <w:rPr>
          <w:rFonts w:ascii="Bahnschrift" w:hAnsi="Bahnschrift" w:cs="Aldhabi"/>
          <w:sz w:val="24"/>
          <w:szCs w:val="24"/>
        </w:rPr>
      </w:pPr>
      <w:r w:rsidRPr="009E3E06">
        <w:rPr>
          <w:rFonts w:ascii="Bahnschrift" w:hAnsi="Bahnschrift"/>
          <w:sz w:val="24"/>
          <w:szCs w:val="24"/>
        </w:rPr>
        <w:t>Tree Grant</w:t>
      </w:r>
    </w:p>
    <w:p w14:paraId="38CD0864" w14:textId="06BD3EF3" w:rsidR="00F53F55" w:rsidRPr="00F53F55" w:rsidRDefault="002E31AA" w:rsidP="009E3E06">
      <w:pPr>
        <w:pStyle w:val="ListParagraph"/>
        <w:numPr>
          <w:ilvl w:val="0"/>
          <w:numId w:val="24"/>
        </w:numPr>
        <w:rPr>
          <w:rFonts w:ascii="Bahnschrift" w:hAnsi="Bahnschrift" w:cs="Aldhabi"/>
          <w:sz w:val="24"/>
          <w:szCs w:val="24"/>
        </w:rPr>
      </w:pPr>
      <w:r w:rsidRPr="009E3E06">
        <w:rPr>
          <w:rFonts w:ascii="Bahnschrift" w:hAnsi="Bahnschrift"/>
          <w:sz w:val="24"/>
          <w:szCs w:val="24"/>
        </w:rPr>
        <w:t xml:space="preserve">Beach Lease </w:t>
      </w:r>
      <w:r w:rsidR="00F53F55">
        <w:rPr>
          <w:rFonts w:ascii="Bahnschrift" w:hAnsi="Bahnschrift"/>
          <w:sz w:val="24"/>
          <w:szCs w:val="24"/>
        </w:rPr>
        <w:t>–</w:t>
      </w:r>
    </w:p>
    <w:p w14:paraId="475C0E7D" w14:textId="4E9A6500" w:rsidR="00C71ED2" w:rsidRPr="00F53F55" w:rsidRDefault="002E31AA" w:rsidP="00F53F55">
      <w:pPr>
        <w:pStyle w:val="ListParagraph"/>
        <w:numPr>
          <w:ilvl w:val="1"/>
          <w:numId w:val="24"/>
        </w:numPr>
        <w:rPr>
          <w:rFonts w:ascii="Bahnschrift" w:hAnsi="Bahnschrift" w:cs="Aldhabi"/>
          <w:sz w:val="24"/>
          <w:szCs w:val="24"/>
        </w:rPr>
      </w:pPr>
      <w:r w:rsidRPr="009E3E06">
        <w:rPr>
          <w:rFonts w:ascii="Bahnschrift" w:hAnsi="Bahnschrift"/>
          <w:b/>
          <w:bCs/>
          <w:sz w:val="24"/>
          <w:szCs w:val="24"/>
        </w:rPr>
        <w:t xml:space="preserve">Motion by Baker-Marek, seconded by </w:t>
      </w:r>
      <w:r w:rsidR="00F53F55">
        <w:rPr>
          <w:rFonts w:ascii="Bahnschrift" w:hAnsi="Bahnschrift"/>
          <w:b/>
          <w:bCs/>
          <w:sz w:val="24"/>
          <w:szCs w:val="24"/>
        </w:rPr>
        <w:t>Little</w:t>
      </w:r>
      <w:r w:rsidRPr="009E3E06">
        <w:rPr>
          <w:rFonts w:ascii="Bahnschrift" w:hAnsi="Bahnschrift"/>
          <w:sz w:val="24"/>
          <w:szCs w:val="24"/>
        </w:rPr>
        <w:t xml:space="preserve"> to approve</w:t>
      </w:r>
      <w:r w:rsidR="00F53F55">
        <w:rPr>
          <w:rFonts w:ascii="Bahnschrift" w:hAnsi="Bahnschrift"/>
          <w:sz w:val="24"/>
          <w:szCs w:val="24"/>
        </w:rPr>
        <w:t xml:space="preserve"> moving to closed session at 7:15</w:t>
      </w:r>
      <w:proofErr w:type="gramStart"/>
      <w:r w:rsidR="00F53F55">
        <w:rPr>
          <w:rFonts w:ascii="Bahnschrift" w:hAnsi="Bahnschrift"/>
          <w:sz w:val="24"/>
          <w:szCs w:val="24"/>
        </w:rPr>
        <w:t>.</w:t>
      </w:r>
      <w:r w:rsidRPr="009E3E06">
        <w:rPr>
          <w:rFonts w:ascii="Bahnschrift" w:hAnsi="Bahnschrift"/>
          <w:sz w:val="24"/>
          <w:szCs w:val="24"/>
        </w:rPr>
        <w:t xml:space="preserve">  Motion</w:t>
      </w:r>
      <w:proofErr w:type="gramEnd"/>
      <w:r w:rsidRPr="009E3E06">
        <w:rPr>
          <w:rFonts w:ascii="Bahnschrift" w:hAnsi="Bahnschrift"/>
          <w:sz w:val="24"/>
          <w:szCs w:val="24"/>
        </w:rPr>
        <w:t xml:space="preserve"> carried</w:t>
      </w:r>
      <w:proofErr w:type="gramStart"/>
      <w:r w:rsidRPr="009E3E06">
        <w:rPr>
          <w:rFonts w:ascii="Bahnschrift" w:hAnsi="Bahnschrift"/>
          <w:sz w:val="24"/>
          <w:szCs w:val="24"/>
        </w:rPr>
        <w:t>:  ayes</w:t>
      </w:r>
      <w:proofErr w:type="gramEnd"/>
      <w:r w:rsidRPr="009E3E06">
        <w:rPr>
          <w:rFonts w:ascii="Bahnschrift" w:hAnsi="Bahnschrift"/>
          <w:sz w:val="24"/>
          <w:szCs w:val="24"/>
        </w:rPr>
        <w:t>-all.</w:t>
      </w:r>
    </w:p>
    <w:p w14:paraId="4DABAED7" w14:textId="1CF06520" w:rsidR="00F53F55" w:rsidRPr="00F53F55" w:rsidRDefault="00F53F55" w:rsidP="00F53F55">
      <w:pPr>
        <w:pStyle w:val="ListParagraph"/>
        <w:numPr>
          <w:ilvl w:val="1"/>
          <w:numId w:val="24"/>
        </w:numPr>
        <w:rPr>
          <w:rFonts w:ascii="Bahnschrift" w:hAnsi="Bahnschrift" w:cs="Aldhabi"/>
          <w:sz w:val="24"/>
          <w:szCs w:val="24"/>
        </w:rPr>
      </w:pPr>
      <w:r w:rsidRPr="00F53F55">
        <w:rPr>
          <w:rFonts w:ascii="Bahnschrift" w:hAnsi="Bahnschrift" w:cs="Aldhabi"/>
          <w:b/>
          <w:bCs/>
          <w:sz w:val="24"/>
          <w:szCs w:val="24"/>
        </w:rPr>
        <w:t xml:space="preserve">Motion by Baker-Marek, seconded by Little </w:t>
      </w:r>
      <w:r w:rsidRPr="00F53F55">
        <w:rPr>
          <w:rFonts w:ascii="Bahnschrift" w:hAnsi="Bahnschrift" w:cs="Aldhabi"/>
          <w:sz w:val="24"/>
          <w:szCs w:val="24"/>
        </w:rPr>
        <w:t xml:space="preserve">to </w:t>
      </w:r>
      <w:proofErr w:type="gramStart"/>
      <w:r>
        <w:rPr>
          <w:rFonts w:ascii="Bahnschrift" w:hAnsi="Bahnschrift" w:cs="Aldhabi"/>
          <w:sz w:val="24"/>
          <w:szCs w:val="24"/>
        </w:rPr>
        <w:t>returning</w:t>
      </w:r>
      <w:proofErr w:type="gramEnd"/>
      <w:r w:rsidRPr="00F53F55">
        <w:rPr>
          <w:rFonts w:ascii="Bahnschrift" w:hAnsi="Bahnschrift" w:cs="Aldhabi"/>
          <w:sz w:val="24"/>
          <w:szCs w:val="24"/>
        </w:rPr>
        <w:t xml:space="preserve"> to </w:t>
      </w:r>
      <w:r>
        <w:rPr>
          <w:rFonts w:ascii="Bahnschrift" w:hAnsi="Bahnschrift" w:cs="Aldhabi"/>
          <w:sz w:val="24"/>
          <w:szCs w:val="24"/>
        </w:rPr>
        <w:t>regular</w:t>
      </w:r>
      <w:r w:rsidRPr="00F53F55">
        <w:rPr>
          <w:rFonts w:ascii="Bahnschrift" w:hAnsi="Bahnschrift" w:cs="Aldhabi"/>
          <w:sz w:val="24"/>
          <w:szCs w:val="24"/>
        </w:rPr>
        <w:t xml:space="preserve"> session at 7:</w:t>
      </w:r>
      <w:r>
        <w:rPr>
          <w:rFonts w:ascii="Bahnschrift" w:hAnsi="Bahnschrift" w:cs="Aldhabi"/>
          <w:sz w:val="24"/>
          <w:szCs w:val="24"/>
        </w:rPr>
        <w:t>36</w:t>
      </w:r>
      <w:r w:rsidRPr="00F53F55">
        <w:rPr>
          <w:rFonts w:ascii="Bahnschrift" w:hAnsi="Bahnschrift" w:cs="Aldhabi"/>
          <w:sz w:val="24"/>
          <w:szCs w:val="24"/>
        </w:rPr>
        <w:t>.  Motion carried:  ayes-all.</w:t>
      </w:r>
    </w:p>
    <w:p w14:paraId="3D290BAE" w14:textId="31A4B31E" w:rsidR="000B1A28" w:rsidRPr="002F5E80" w:rsidRDefault="00646C42" w:rsidP="002F5E80">
      <w:pPr>
        <w:rPr>
          <w:rFonts w:ascii="Bahnschrift" w:hAnsi="Bahnschrift" w:cs="Aldhabi"/>
          <w:b/>
          <w:bCs/>
          <w:sz w:val="24"/>
          <w:szCs w:val="24"/>
        </w:rPr>
      </w:pPr>
      <w:r w:rsidRPr="002F5E80">
        <w:rPr>
          <w:rFonts w:ascii="Bahnschrift" w:hAnsi="Bahnschrift" w:cs="Aldhabi"/>
          <w:b/>
          <w:bCs/>
          <w:sz w:val="24"/>
          <w:szCs w:val="24"/>
        </w:rPr>
        <w:t>NEW BUSINESS:</w:t>
      </w:r>
    </w:p>
    <w:p w14:paraId="23E23C1D" w14:textId="77777777" w:rsidR="00E43998" w:rsidRPr="00E43998" w:rsidRDefault="00F53F55" w:rsidP="00E43998">
      <w:pPr>
        <w:pStyle w:val="ListParagraph"/>
        <w:numPr>
          <w:ilvl w:val="0"/>
          <w:numId w:val="17"/>
        </w:numPr>
        <w:rPr>
          <w:rFonts w:ascii="Bahnschrift" w:hAnsi="Bahnschrift" w:cs="Aldhabi"/>
          <w:sz w:val="16"/>
          <w:szCs w:val="16"/>
        </w:rPr>
      </w:pPr>
      <w:r>
        <w:rPr>
          <w:rFonts w:ascii="Bahnschrift" w:hAnsi="Bahnschrift" w:cs="Aldhabi"/>
          <w:sz w:val="24"/>
          <w:szCs w:val="24"/>
        </w:rPr>
        <w:lastRenderedPageBreak/>
        <w:t xml:space="preserve">Video Monitoring Policy/FOIA:   </w:t>
      </w:r>
      <w:r w:rsidR="00C8073D" w:rsidRPr="0013291D">
        <w:rPr>
          <w:rFonts w:ascii="Bahnschrift" w:hAnsi="Bahnschrift" w:cs="Aldhabi"/>
          <w:b/>
          <w:bCs/>
          <w:sz w:val="24"/>
          <w:szCs w:val="24"/>
        </w:rPr>
        <w:t>Motion</w:t>
      </w:r>
      <w:r w:rsidR="00C8073D">
        <w:rPr>
          <w:rFonts w:ascii="Bahnschrift" w:hAnsi="Bahnschrift" w:cs="Aldhabi"/>
          <w:b/>
          <w:bCs/>
          <w:sz w:val="24"/>
          <w:szCs w:val="24"/>
        </w:rPr>
        <w:t xml:space="preserve"> by </w:t>
      </w:r>
      <w:r>
        <w:rPr>
          <w:rFonts w:ascii="Bahnschrift" w:hAnsi="Bahnschrift" w:cs="Aldhabi"/>
          <w:b/>
          <w:bCs/>
          <w:sz w:val="24"/>
          <w:szCs w:val="24"/>
        </w:rPr>
        <w:t>Baker-Marek</w:t>
      </w:r>
      <w:r w:rsidR="00C8073D">
        <w:rPr>
          <w:rFonts w:ascii="Bahnschrift" w:hAnsi="Bahnschrift" w:cs="Aldhabi"/>
          <w:b/>
          <w:bCs/>
          <w:sz w:val="24"/>
          <w:szCs w:val="24"/>
        </w:rPr>
        <w:t xml:space="preserve">, seconded by </w:t>
      </w:r>
      <w:r>
        <w:rPr>
          <w:rFonts w:ascii="Bahnschrift" w:hAnsi="Bahnschrift" w:cs="Aldhabi"/>
          <w:b/>
          <w:bCs/>
          <w:sz w:val="24"/>
          <w:szCs w:val="24"/>
        </w:rPr>
        <w:t>Wight</w:t>
      </w:r>
      <w:r w:rsidR="00C8073D">
        <w:rPr>
          <w:rFonts w:ascii="Bahnschrift" w:hAnsi="Bahnschrift" w:cs="Aldhabi"/>
          <w:b/>
          <w:bCs/>
          <w:sz w:val="24"/>
          <w:szCs w:val="24"/>
        </w:rPr>
        <w:t xml:space="preserve"> </w:t>
      </w:r>
      <w:r w:rsidR="00C8073D" w:rsidRPr="00DC58C5">
        <w:rPr>
          <w:rFonts w:ascii="Bahnschrift" w:hAnsi="Bahnschrift" w:cs="Aldhabi"/>
          <w:sz w:val="24"/>
          <w:szCs w:val="24"/>
        </w:rPr>
        <w:t xml:space="preserve">to </w:t>
      </w:r>
      <w:r w:rsidR="00361301">
        <w:rPr>
          <w:rFonts w:ascii="Bahnschrift" w:hAnsi="Bahnschrift" w:cs="Aldhabi"/>
          <w:sz w:val="24"/>
          <w:szCs w:val="24"/>
        </w:rPr>
        <w:t xml:space="preserve">approve </w:t>
      </w:r>
      <w:r>
        <w:rPr>
          <w:rFonts w:ascii="Bahnschrift" w:hAnsi="Bahnschrift" w:cs="Aldhabi"/>
          <w:sz w:val="24"/>
          <w:szCs w:val="24"/>
        </w:rPr>
        <w:t xml:space="preserve">revised </w:t>
      </w:r>
      <w:r w:rsidR="0097795C">
        <w:rPr>
          <w:rFonts w:ascii="Bahnschrift" w:hAnsi="Bahnschrift" w:cs="Aldhabi"/>
          <w:sz w:val="24"/>
          <w:szCs w:val="24"/>
        </w:rPr>
        <w:t>Video Monitoring Policy.</w:t>
      </w:r>
    </w:p>
    <w:p w14:paraId="4A9C33F4" w14:textId="25D2BA89" w:rsidR="00E43998" w:rsidRPr="00E43998" w:rsidRDefault="00E43998" w:rsidP="00E43998">
      <w:pPr>
        <w:ind w:left="270"/>
        <w:jc w:val="center"/>
        <w:rPr>
          <w:rFonts w:ascii="Bahnschrift" w:hAnsi="Bahnschrift" w:cs="Aldhabi"/>
          <w:sz w:val="16"/>
          <w:szCs w:val="16"/>
        </w:rPr>
      </w:pPr>
      <w:r w:rsidRPr="00E43998">
        <w:rPr>
          <w:rFonts w:ascii="Bahnschrift" w:hAnsi="Bahnschrift" w:cs="Aldhabi"/>
          <w:sz w:val="16"/>
          <w:szCs w:val="16"/>
        </w:rPr>
        <w:t>CRYSTAL TOWNSHIP</w:t>
      </w:r>
      <w:r>
        <w:rPr>
          <w:rFonts w:ascii="Bahnschrift" w:hAnsi="Bahnschrift" w:cs="Aldhabi"/>
          <w:sz w:val="16"/>
          <w:szCs w:val="16"/>
        </w:rPr>
        <w:br/>
      </w:r>
      <w:r w:rsidRPr="00E43998">
        <w:rPr>
          <w:rFonts w:ascii="Bahnschrift" w:hAnsi="Bahnschrift" w:cs="Aldhabi"/>
          <w:sz w:val="16"/>
          <w:szCs w:val="16"/>
        </w:rPr>
        <w:t>MONTCALM COUNTY, MICHIGAN</w:t>
      </w:r>
    </w:p>
    <w:p w14:paraId="65820628" w14:textId="77777777" w:rsidR="00E43998" w:rsidRPr="00E43998" w:rsidRDefault="00E43998" w:rsidP="00E43998">
      <w:pPr>
        <w:pStyle w:val="ListParagraph"/>
        <w:ind w:left="630"/>
        <w:rPr>
          <w:rFonts w:ascii="Bahnschrift" w:hAnsi="Bahnschrift" w:cs="Aldhabi"/>
          <w:sz w:val="16"/>
          <w:szCs w:val="16"/>
        </w:rPr>
      </w:pPr>
      <w:r w:rsidRPr="00E43998">
        <w:rPr>
          <w:rFonts w:ascii="Bahnschrift" w:hAnsi="Bahnschrift" w:cs="Aldhabi"/>
          <w:sz w:val="16"/>
          <w:szCs w:val="16"/>
        </w:rPr>
        <w:t xml:space="preserve">At a regular meeting of the Township Board for Crystal Township held at the Township offices on October 8, </w:t>
      </w:r>
      <w:proofErr w:type="gramStart"/>
      <w:r w:rsidRPr="00E43998">
        <w:rPr>
          <w:rFonts w:ascii="Bahnschrift" w:hAnsi="Bahnschrift" w:cs="Aldhabi"/>
          <w:sz w:val="16"/>
          <w:szCs w:val="16"/>
        </w:rPr>
        <w:t>2025</w:t>
      </w:r>
      <w:proofErr w:type="gramEnd"/>
      <w:r w:rsidRPr="00E43998">
        <w:rPr>
          <w:rFonts w:ascii="Bahnschrift" w:hAnsi="Bahnschrift" w:cs="Aldhabi"/>
          <w:sz w:val="16"/>
          <w:szCs w:val="16"/>
        </w:rPr>
        <w:t xml:space="preserve"> at 7 pm the following Policy was offered for adoption by Township Board Member Baker-Marek and was seconded by Township Board Member Wight.</w:t>
      </w:r>
    </w:p>
    <w:p w14:paraId="483329A9" w14:textId="77777777" w:rsidR="00E43998" w:rsidRPr="00E43998" w:rsidRDefault="00E43998" w:rsidP="00E43998">
      <w:pPr>
        <w:pStyle w:val="ListParagraph"/>
        <w:ind w:left="1350" w:firstLine="90"/>
        <w:rPr>
          <w:rFonts w:ascii="Bahnschrift" w:hAnsi="Bahnschrift" w:cs="Aldhabi"/>
          <w:sz w:val="16"/>
          <w:szCs w:val="16"/>
        </w:rPr>
      </w:pPr>
      <w:r w:rsidRPr="00E43998">
        <w:rPr>
          <w:rFonts w:ascii="Bahnschrift" w:hAnsi="Bahnschrift" w:cs="Aldhabi"/>
          <w:sz w:val="16"/>
          <w:szCs w:val="16"/>
        </w:rPr>
        <w:t>A Policy to establish a procedure for monitoring Video Cameras.</w:t>
      </w:r>
    </w:p>
    <w:p w14:paraId="24AC9441" w14:textId="77777777" w:rsidR="00E43998" w:rsidRDefault="00E43998" w:rsidP="00E43998">
      <w:pPr>
        <w:pStyle w:val="ListParagraph"/>
        <w:ind w:left="630"/>
        <w:rPr>
          <w:rFonts w:ascii="Bahnschrift" w:hAnsi="Bahnschrift" w:cs="Aldhabi"/>
          <w:sz w:val="16"/>
          <w:szCs w:val="16"/>
        </w:rPr>
      </w:pPr>
      <w:r w:rsidRPr="00E43998">
        <w:rPr>
          <w:rFonts w:ascii="Bahnschrift" w:hAnsi="Bahnschrift" w:cs="Aldhabi"/>
          <w:sz w:val="16"/>
          <w:szCs w:val="16"/>
        </w:rPr>
        <w:t>Security Cameras:</w:t>
      </w:r>
    </w:p>
    <w:p w14:paraId="6B7BDA17" w14:textId="77777777" w:rsidR="00E43998" w:rsidRDefault="00E43998" w:rsidP="00E43998">
      <w:pPr>
        <w:pStyle w:val="ListParagraph"/>
        <w:ind w:left="630"/>
        <w:rPr>
          <w:rFonts w:ascii="Bahnschrift" w:hAnsi="Bahnschrift" w:cs="Aldhabi"/>
          <w:sz w:val="16"/>
          <w:szCs w:val="16"/>
        </w:rPr>
      </w:pPr>
    </w:p>
    <w:p w14:paraId="310682F8" w14:textId="6B29263B" w:rsidR="00E43998" w:rsidRPr="00E43998" w:rsidRDefault="00E43998" w:rsidP="00E43998">
      <w:pPr>
        <w:pStyle w:val="ListParagraph"/>
        <w:ind w:left="630"/>
        <w:rPr>
          <w:rFonts w:ascii="Bahnschrift" w:hAnsi="Bahnschrift" w:cs="Aldhabi"/>
          <w:sz w:val="16"/>
          <w:szCs w:val="16"/>
        </w:rPr>
      </w:pPr>
      <w:r w:rsidRPr="00E43998">
        <w:rPr>
          <w:rFonts w:ascii="Bahnschrift" w:hAnsi="Bahnschrift" w:cs="Aldhabi"/>
          <w:sz w:val="16"/>
          <w:szCs w:val="16"/>
        </w:rPr>
        <w:t xml:space="preserve">The Crystal Township Board strives to take reasonable precautions to assure a safe and secure environment for its citizens and staff.  Because Crystal Township Board is unable to provide direct supervision over all areas in and around Township Properties, video security cameras have been placed at selected locations </w:t>
      </w:r>
      <w:proofErr w:type="gramStart"/>
      <w:r w:rsidRPr="00E43998">
        <w:rPr>
          <w:rFonts w:ascii="Bahnschrift" w:hAnsi="Bahnschrift" w:cs="Aldhabi"/>
          <w:sz w:val="16"/>
          <w:szCs w:val="16"/>
        </w:rPr>
        <w:t>in order to</w:t>
      </w:r>
      <w:proofErr w:type="gramEnd"/>
      <w:r w:rsidRPr="00E43998">
        <w:rPr>
          <w:rFonts w:ascii="Bahnschrift" w:hAnsi="Bahnschrift" w:cs="Aldhabi"/>
          <w:sz w:val="16"/>
          <w:szCs w:val="16"/>
        </w:rPr>
        <w:t xml:space="preserve"> observe and record visible activities of persons </w:t>
      </w:r>
      <w:proofErr w:type="gramStart"/>
      <w:r w:rsidRPr="00E43998">
        <w:rPr>
          <w:rFonts w:ascii="Bahnschrift" w:hAnsi="Bahnschrift" w:cs="Aldhabi"/>
          <w:sz w:val="16"/>
          <w:szCs w:val="16"/>
        </w:rPr>
        <w:t>visiting  Township</w:t>
      </w:r>
      <w:proofErr w:type="gramEnd"/>
      <w:r w:rsidRPr="00E43998">
        <w:rPr>
          <w:rFonts w:ascii="Bahnschrift" w:hAnsi="Bahnschrift" w:cs="Aldhabi"/>
          <w:sz w:val="16"/>
          <w:szCs w:val="16"/>
        </w:rPr>
        <w:t xml:space="preserve"> Properties.</w:t>
      </w:r>
    </w:p>
    <w:p w14:paraId="61DB22F5"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These video security cameras will be used where needed to discourage negative behavior, to assist Crystal Township Board in preventing the recurrence of any negative behavior and, when necessary, to provide law enforcement assistance in prosecuting criminal activity.  The purpose of this policy is to establish guidelines for the placement and use of video cameras, as well as the access and retrieval of recorded video images.</w:t>
      </w:r>
    </w:p>
    <w:p w14:paraId="2ED8FA0E"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 xml:space="preserve">Cameras may be installed in locations where staff and citizens would not have an expectation of privacy.  Examples include common areas of Township Properties, such as entrances, parking areas, near ballot drop </w:t>
      </w:r>
      <w:proofErr w:type="gramStart"/>
      <w:r w:rsidRPr="00E43998">
        <w:rPr>
          <w:rFonts w:ascii="Bahnschrift" w:hAnsi="Bahnschrift" w:cs="Aldhabi"/>
          <w:sz w:val="16"/>
          <w:szCs w:val="16"/>
        </w:rPr>
        <w:t>box</w:t>
      </w:r>
      <w:proofErr w:type="gramEnd"/>
      <w:r w:rsidRPr="00E43998">
        <w:rPr>
          <w:rFonts w:ascii="Bahnschrift" w:hAnsi="Bahnschrift" w:cs="Aldhabi"/>
          <w:sz w:val="16"/>
          <w:szCs w:val="16"/>
        </w:rPr>
        <w:t>, recycling compactors, public seating areas, and park pavilions.</w:t>
      </w:r>
    </w:p>
    <w:p w14:paraId="54FDB7E3"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Cameras will not be installed in areas where staff and the public have a reasonable expectation of privacy, such as restrooms.</w:t>
      </w:r>
    </w:p>
    <w:p w14:paraId="24846046" w14:textId="77777777" w:rsidR="00E43998" w:rsidRPr="00E43998" w:rsidRDefault="00E43998" w:rsidP="00E43998">
      <w:pPr>
        <w:ind w:firstLine="630"/>
        <w:rPr>
          <w:rFonts w:ascii="Bahnschrift" w:hAnsi="Bahnschrift" w:cs="Aldhabi"/>
          <w:sz w:val="16"/>
          <w:szCs w:val="16"/>
        </w:rPr>
      </w:pPr>
      <w:r w:rsidRPr="00E43998">
        <w:rPr>
          <w:rFonts w:ascii="Bahnschrift" w:hAnsi="Bahnschrift" w:cs="Aldhabi"/>
          <w:sz w:val="16"/>
          <w:szCs w:val="16"/>
        </w:rPr>
        <w:t xml:space="preserve">The following procedures and guidelines shall govern the use of </w:t>
      </w:r>
      <w:proofErr w:type="gramStart"/>
      <w:r w:rsidRPr="00E43998">
        <w:rPr>
          <w:rFonts w:ascii="Bahnschrift" w:hAnsi="Bahnschrift" w:cs="Aldhabi"/>
          <w:sz w:val="16"/>
          <w:szCs w:val="16"/>
        </w:rPr>
        <w:t>the video</w:t>
      </w:r>
      <w:proofErr w:type="gramEnd"/>
      <w:r w:rsidRPr="00E43998">
        <w:rPr>
          <w:rFonts w:ascii="Bahnschrift" w:hAnsi="Bahnschrift" w:cs="Aldhabi"/>
          <w:sz w:val="16"/>
          <w:szCs w:val="16"/>
        </w:rPr>
        <w:t xml:space="preserve"> security cameras:</w:t>
      </w:r>
    </w:p>
    <w:p w14:paraId="056E2AFC" w14:textId="77777777" w:rsidR="00E43998" w:rsidRPr="00E43998" w:rsidRDefault="00E43998" w:rsidP="00E43998">
      <w:pPr>
        <w:ind w:firstLine="630"/>
        <w:rPr>
          <w:rFonts w:ascii="Bahnschrift" w:hAnsi="Bahnschrift" w:cs="Aldhabi"/>
          <w:sz w:val="16"/>
          <w:szCs w:val="16"/>
        </w:rPr>
      </w:pPr>
      <w:r w:rsidRPr="00E43998">
        <w:rPr>
          <w:rFonts w:ascii="Bahnschrift" w:hAnsi="Bahnschrift" w:cs="Aldhabi"/>
          <w:sz w:val="16"/>
          <w:szCs w:val="16"/>
        </w:rPr>
        <w:t>Video security cameras are installed in selected locations of Township property.</w:t>
      </w:r>
    </w:p>
    <w:p w14:paraId="6E73B8F2"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Cameras will not be installed for the purpose of monitoring staff performance and are not to be used to monitor citizens’ lawful behavior.</w:t>
      </w:r>
    </w:p>
    <w:p w14:paraId="688B0CFB" w14:textId="77777777" w:rsidR="00E43998" w:rsidRPr="00E43998" w:rsidRDefault="00E43998" w:rsidP="00E43998">
      <w:pPr>
        <w:ind w:firstLine="630"/>
        <w:rPr>
          <w:rFonts w:ascii="Bahnschrift" w:hAnsi="Bahnschrift" w:cs="Aldhabi"/>
          <w:sz w:val="16"/>
          <w:szCs w:val="16"/>
        </w:rPr>
      </w:pPr>
      <w:r w:rsidRPr="00E43998">
        <w:rPr>
          <w:rFonts w:ascii="Bahnschrift" w:hAnsi="Bahnschrift" w:cs="Aldhabi"/>
          <w:sz w:val="16"/>
          <w:szCs w:val="16"/>
        </w:rPr>
        <w:t>A sign will be posted informing the public that security cameras are in use.</w:t>
      </w:r>
    </w:p>
    <w:p w14:paraId="397DD6C5"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 xml:space="preserve">Staff &amp; citizen safety is the </w:t>
      </w:r>
      <w:proofErr w:type="gramStart"/>
      <w:r w:rsidRPr="00E43998">
        <w:rPr>
          <w:rFonts w:ascii="Bahnschrift" w:hAnsi="Bahnschrift" w:cs="Aldhabi"/>
          <w:sz w:val="16"/>
          <w:szCs w:val="16"/>
        </w:rPr>
        <w:t>first priority</w:t>
      </w:r>
      <w:proofErr w:type="gramEnd"/>
      <w:r w:rsidRPr="00E43998">
        <w:rPr>
          <w:rFonts w:ascii="Bahnschrift" w:hAnsi="Bahnschrift" w:cs="Aldhabi"/>
          <w:sz w:val="16"/>
          <w:szCs w:val="16"/>
        </w:rPr>
        <w:t xml:space="preserve"> in any threatening situation.  The protection of Crystal Township property is of secondary importance.</w:t>
      </w:r>
    </w:p>
    <w:p w14:paraId="2BA51863"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The Township Board has no obligation to monitor the cameras in real time.  Because the cameras are not constantly monitored, staff and the public should continue to take appropriate precautions for the safety and for the safety of their personal property.  The Township is not responsible for the loss of property or personal injury.</w:t>
      </w:r>
    </w:p>
    <w:p w14:paraId="77A5591D"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Images will typically be stored for a period of 30 days.  As new images are recorded, the oldest images will be automatically deleted.</w:t>
      </w:r>
    </w:p>
    <w:p w14:paraId="1D58B4DC" w14:textId="77777777" w:rsidR="00E43998" w:rsidRPr="00E43998" w:rsidRDefault="00E43998" w:rsidP="00E43998">
      <w:pPr>
        <w:ind w:firstLine="630"/>
        <w:rPr>
          <w:rFonts w:ascii="Bahnschrift" w:hAnsi="Bahnschrift" w:cs="Aldhabi"/>
          <w:sz w:val="16"/>
          <w:szCs w:val="16"/>
        </w:rPr>
      </w:pPr>
      <w:r w:rsidRPr="00E43998">
        <w:rPr>
          <w:rFonts w:ascii="Bahnschrift" w:hAnsi="Bahnschrift" w:cs="Aldhabi"/>
          <w:sz w:val="16"/>
          <w:szCs w:val="16"/>
        </w:rPr>
        <w:t xml:space="preserve">Authorization to view stored images may be granted by Township Board members or their designees.  </w:t>
      </w:r>
    </w:p>
    <w:p w14:paraId="6F1F1131"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At the instruction of a Township Board member, selected video may be saved for as long as appropriate.  This saved file becomes a “stored video record”.</w:t>
      </w:r>
    </w:p>
    <w:p w14:paraId="15E38AA0" w14:textId="7777777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 xml:space="preserve">Among other purposes, stored video records may be used to provide tangible evidence as a means of </w:t>
      </w:r>
      <w:proofErr w:type="gramStart"/>
      <w:r w:rsidRPr="00E43998">
        <w:rPr>
          <w:rFonts w:ascii="Bahnschrift" w:hAnsi="Bahnschrift" w:cs="Aldhabi"/>
          <w:sz w:val="16"/>
          <w:szCs w:val="16"/>
        </w:rPr>
        <w:t>identification, and</w:t>
      </w:r>
      <w:proofErr w:type="gramEnd"/>
      <w:r w:rsidRPr="00E43998">
        <w:rPr>
          <w:rFonts w:ascii="Bahnschrift" w:hAnsi="Bahnschrift" w:cs="Aldhabi"/>
          <w:sz w:val="16"/>
          <w:szCs w:val="16"/>
        </w:rPr>
        <w:t xml:space="preserve"> may be turned over to law enforcement agencies with appropriate staff.</w:t>
      </w:r>
    </w:p>
    <w:p w14:paraId="5549DF7C" w14:textId="77777777" w:rsidR="00E43998" w:rsidRPr="00E43998" w:rsidRDefault="00E43998" w:rsidP="00E43998">
      <w:pPr>
        <w:ind w:firstLine="630"/>
        <w:rPr>
          <w:rFonts w:ascii="Bahnschrift" w:hAnsi="Bahnschrift" w:cs="Aldhabi"/>
          <w:sz w:val="16"/>
          <w:szCs w:val="16"/>
        </w:rPr>
      </w:pPr>
      <w:r w:rsidRPr="00E43998">
        <w:rPr>
          <w:rFonts w:ascii="Bahnschrift" w:hAnsi="Bahnschrift" w:cs="Aldhabi"/>
          <w:sz w:val="16"/>
          <w:szCs w:val="16"/>
        </w:rPr>
        <w:t>Requests from the public for access to camera images will follow Crystal Township FOIA Policy</w:t>
      </w:r>
    </w:p>
    <w:p w14:paraId="0342EF9D" w14:textId="77777777" w:rsidR="00E43998" w:rsidRPr="00E43998" w:rsidRDefault="00E43998" w:rsidP="00E43998">
      <w:pPr>
        <w:ind w:firstLine="630"/>
        <w:rPr>
          <w:rFonts w:ascii="Bahnschrift" w:hAnsi="Bahnschrift" w:cs="Aldhabi"/>
          <w:sz w:val="16"/>
          <w:szCs w:val="16"/>
        </w:rPr>
      </w:pPr>
      <w:r w:rsidRPr="00E43998">
        <w:rPr>
          <w:rFonts w:ascii="Bahnschrift" w:hAnsi="Bahnschrift" w:cs="Aldhabi"/>
          <w:sz w:val="16"/>
          <w:szCs w:val="16"/>
        </w:rPr>
        <w:t>The vote to adopt this Policy was as follows:</w:t>
      </w:r>
    </w:p>
    <w:p w14:paraId="21901BA8" w14:textId="750C5097" w:rsidR="00E43998" w:rsidRPr="00E43998" w:rsidRDefault="00E43998" w:rsidP="00E43998">
      <w:pPr>
        <w:ind w:left="630"/>
        <w:rPr>
          <w:rFonts w:ascii="Bahnschrift" w:hAnsi="Bahnschrift" w:cs="Aldhabi"/>
          <w:sz w:val="16"/>
          <w:szCs w:val="16"/>
        </w:rPr>
      </w:pPr>
      <w:r w:rsidRPr="00E43998">
        <w:rPr>
          <w:rFonts w:ascii="Bahnschrift" w:hAnsi="Bahnschrift" w:cs="Aldhabi"/>
          <w:sz w:val="16"/>
          <w:szCs w:val="16"/>
        </w:rPr>
        <w:t>YEAS:  McCracken, Little, Wight, Bogart, Baker-Marek</w:t>
      </w:r>
      <w:r>
        <w:rPr>
          <w:rFonts w:ascii="Bahnschrift" w:hAnsi="Bahnschrift" w:cs="Aldhabi"/>
          <w:sz w:val="16"/>
          <w:szCs w:val="16"/>
        </w:rPr>
        <w:br/>
      </w:r>
      <w:r w:rsidRPr="00E43998">
        <w:rPr>
          <w:rFonts w:ascii="Bahnschrift" w:hAnsi="Bahnschrift" w:cs="Aldhabi"/>
          <w:sz w:val="16"/>
          <w:szCs w:val="16"/>
        </w:rPr>
        <w:t>NAYS: None</w:t>
      </w:r>
    </w:p>
    <w:p w14:paraId="3081BDBF" w14:textId="77777777" w:rsidR="00E43998" w:rsidRPr="00E43998" w:rsidRDefault="00E43998" w:rsidP="00E43998">
      <w:pPr>
        <w:ind w:firstLine="630"/>
        <w:rPr>
          <w:rFonts w:ascii="Bahnschrift" w:hAnsi="Bahnschrift" w:cs="Aldhabi"/>
          <w:sz w:val="16"/>
          <w:szCs w:val="16"/>
        </w:rPr>
      </w:pPr>
      <w:r w:rsidRPr="00E43998">
        <w:rPr>
          <w:rFonts w:ascii="Bahnschrift" w:hAnsi="Bahnschrift" w:cs="Aldhabi"/>
          <w:sz w:val="16"/>
          <w:szCs w:val="16"/>
        </w:rPr>
        <w:t>POLICY DECLARED: APPROVED</w:t>
      </w:r>
    </w:p>
    <w:p w14:paraId="37D6E191" w14:textId="3AC7E60A" w:rsidR="007A09D1" w:rsidRPr="007A09D1" w:rsidRDefault="00E43998" w:rsidP="007A09D1">
      <w:pPr>
        <w:pStyle w:val="ListParagraph"/>
        <w:numPr>
          <w:ilvl w:val="0"/>
          <w:numId w:val="17"/>
        </w:numPr>
        <w:rPr>
          <w:rFonts w:ascii="Bahnschrift" w:hAnsi="Bahnschrift" w:cs="Aldhabi"/>
          <w:sz w:val="16"/>
          <w:szCs w:val="16"/>
        </w:rPr>
      </w:pPr>
      <w:r w:rsidRPr="00E43998">
        <w:rPr>
          <w:rFonts w:ascii="Bahnschrift" w:hAnsi="Bahnschrift" w:cs="Aldhabi"/>
          <w:sz w:val="24"/>
          <w:szCs w:val="24"/>
        </w:rPr>
        <w:lastRenderedPageBreak/>
        <w:t>Spring Street</w:t>
      </w:r>
      <w:r w:rsidR="007A09D1">
        <w:rPr>
          <w:rFonts w:ascii="Bahnschrift" w:hAnsi="Bahnschrift" w:cs="Aldhabi"/>
          <w:sz w:val="24"/>
          <w:szCs w:val="24"/>
        </w:rPr>
        <w:t xml:space="preserve"> Resolution:</w:t>
      </w:r>
    </w:p>
    <w:p w14:paraId="45FA1E2B" w14:textId="724ABA38" w:rsidR="007A09D1" w:rsidRPr="007A09D1" w:rsidRDefault="007A09D1" w:rsidP="007A09D1">
      <w:pPr>
        <w:pStyle w:val="ListParagraph"/>
        <w:ind w:left="630"/>
        <w:jc w:val="center"/>
        <w:rPr>
          <w:rFonts w:ascii="Bahnschrift" w:hAnsi="Bahnschrift" w:cs="Aldhabi"/>
          <w:sz w:val="16"/>
          <w:szCs w:val="16"/>
        </w:rPr>
      </w:pPr>
      <w:r w:rsidRPr="007A09D1">
        <w:rPr>
          <w:rFonts w:ascii="Bahnschrift" w:hAnsi="Bahnschrift" w:cs="Aldhabi"/>
          <w:sz w:val="16"/>
          <w:szCs w:val="16"/>
        </w:rPr>
        <w:t>CRYSTAL TOWNSHIP BOARD</w:t>
      </w:r>
    </w:p>
    <w:p w14:paraId="27643908" w14:textId="77777777" w:rsidR="007A09D1" w:rsidRPr="007A09D1" w:rsidRDefault="007A09D1" w:rsidP="007A09D1">
      <w:pPr>
        <w:pStyle w:val="ListParagraph"/>
        <w:ind w:left="630"/>
        <w:jc w:val="center"/>
        <w:rPr>
          <w:rFonts w:ascii="Bahnschrift" w:hAnsi="Bahnschrift" w:cs="Aldhabi"/>
          <w:sz w:val="16"/>
          <w:szCs w:val="16"/>
        </w:rPr>
      </w:pPr>
      <w:r w:rsidRPr="007A09D1">
        <w:rPr>
          <w:rFonts w:ascii="Bahnschrift" w:hAnsi="Bahnschrift" w:cs="Aldhabi"/>
          <w:sz w:val="16"/>
          <w:szCs w:val="16"/>
        </w:rPr>
        <w:t>MONTCALM COUNTY, MICHIGAN</w:t>
      </w:r>
    </w:p>
    <w:p w14:paraId="4AECA07A" w14:textId="77777777" w:rsidR="007A09D1" w:rsidRPr="007A09D1" w:rsidRDefault="007A09D1" w:rsidP="007A09D1">
      <w:pPr>
        <w:pStyle w:val="ListParagraph"/>
        <w:ind w:left="630"/>
        <w:jc w:val="center"/>
        <w:rPr>
          <w:rFonts w:ascii="Bahnschrift" w:hAnsi="Bahnschrift" w:cs="Aldhabi"/>
          <w:sz w:val="16"/>
          <w:szCs w:val="16"/>
        </w:rPr>
      </w:pPr>
      <w:r w:rsidRPr="007A09D1">
        <w:rPr>
          <w:rFonts w:ascii="Bahnschrift" w:hAnsi="Bahnschrift" w:cs="Aldhabi"/>
          <w:sz w:val="16"/>
          <w:szCs w:val="16"/>
        </w:rPr>
        <w:t>Resolution No. 25-008</w:t>
      </w:r>
    </w:p>
    <w:p w14:paraId="72D5477A" w14:textId="06DC3D5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 xml:space="preserve">At a Regular Meeting of the Crystal Township Board (“Township Board”) held on October 8, </w:t>
      </w:r>
      <w:proofErr w:type="gramStart"/>
      <w:r w:rsidRPr="007A09D1">
        <w:rPr>
          <w:rFonts w:ascii="Bahnschrift" w:hAnsi="Bahnschrift" w:cs="Aldhabi"/>
          <w:sz w:val="16"/>
          <w:szCs w:val="16"/>
        </w:rPr>
        <w:t>2025</w:t>
      </w:r>
      <w:proofErr w:type="gramEnd"/>
      <w:r w:rsidRPr="007A09D1">
        <w:rPr>
          <w:rFonts w:ascii="Bahnschrift" w:hAnsi="Bahnschrift" w:cs="Aldhabi"/>
          <w:sz w:val="16"/>
          <w:szCs w:val="16"/>
        </w:rPr>
        <w:t xml:space="preserve"> beginning at 7:00 p.m. </w:t>
      </w:r>
      <w:r>
        <w:rPr>
          <w:rFonts w:ascii="Bahnschrift" w:hAnsi="Bahnschrift" w:cs="Aldhabi"/>
          <w:sz w:val="16"/>
          <w:szCs w:val="16"/>
        </w:rPr>
        <w:t xml:space="preserve">at </w:t>
      </w:r>
      <w:r w:rsidRPr="007A09D1">
        <w:rPr>
          <w:rFonts w:ascii="Bahnschrift" w:hAnsi="Bahnschrift" w:cs="Aldhabi"/>
          <w:sz w:val="16"/>
          <w:szCs w:val="16"/>
        </w:rPr>
        <w:t>the Crystal Community Center, the following Resolution was offered for adoption by Township Board Member Baker-Marek and was seconded by Township Board Member Little:</w:t>
      </w:r>
    </w:p>
    <w:p w14:paraId="7B240762"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RESOLUTION TO RELINQUISH JURISDICTION OF PUBLIC ROAD RIGHT-OF-WAY</w:t>
      </w:r>
    </w:p>
    <w:p w14:paraId="303C2261"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 xml:space="preserve">WHEREAS, </w:t>
      </w:r>
      <w:proofErr w:type="gramStart"/>
      <w:r w:rsidRPr="007A09D1">
        <w:rPr>
          <w:rFonts w:ascii="Bahnschrift" w:hAnsi="Bahnschrift" w:cs="Aldhabi"/>
          <w:sz w:val="16"/>
          <w:szCs w:val="16"/>
        </w:rPr>
        <w:t>the  Township</w:t>
      </w:r>
      <w:proofErr w:type="gramEnd"/>
      <w:r w:rsidRPr="007A09D1">
        <w:rPr>
          <w:rFonts w:ascii="Bahnschrift" w:hAnsi="Bahnschrift" w:cs="Aldhabi"/>
          <w:sz w:val="16"/>
          <w:szCs w:val="16"/>
        </w:rPr>
        <w:t xml:space="preserve"> Board of Crystal has received a petition from James &amp; Kelly Stiles requesting the abandonment of a portion of Spring Street lying between Gratiot Avenue and Park Avenue, described as follows:</w:t>
      </w:r>
    </w:p>
    <w:p w14:paraId="0DFFACBF"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 xml:space="preserve">A portion of Spring Street lying between Block 2, </w:t>
      </w:r>
      <w:proofErr w:type="gramStart"/>
      <w:r w:rsidRPr="007A09D1">
        <w:rPr>
          <w:rFonts w:ascii="Bahnschrift" w:hAnsi="Bahnschrift" w:cs="Aldhabi"/>
          <w:sz w:val="16"/>
          <w:szCs w:val="16"/>
        </w:rPr>
        <w:t>lots</w:t>
      </w:r>
      <w:proofErr w:type="gramEnd"/>
      <w:r w:rsidRPr="007A09D1">
        <w:rPr>
          <w:rFonts w:ascii="Bahnschrift" w:hAnsi="Bahnschrift" w:cs="Aldhabi"/>
          <w:sz w:val="16"/>
          <w:szCs w:val="16"/>
        </w:rPr>
        <w:t xml:space="preserve"> A &amp; E and Block 3, </w:t>
      </w:r>
      <w:proofErr w:type="gramStart"/>
      <w:r w:rsidRPr="007A09D1">
        <w:rPr>
          <w:rFonts w:ascii="Bahnschrift" w:hAnsi="Bahnschrift" w:cs="Aldhabi"/>
          <w:sz w:val="16"/>
          <w:szCs w:val="16"/>
        </w:rPr>
        <w:t>lots</w:t>
      </w:r>
      <w:proofErr w:type="gramEnd"/>
      <w:r w:rsidRPr="007A09D1">
        <w:rPr>
          <w:rFonts w:ascii="Bahnschrift" w:hAnsi="Bahnschrift" w:cs="Aldhabi"/>
          <w:sz w:val="16"/>
          <w:szCs w:val="16"/>
        </w:rPr>
        <w:t xml:space="preserve"> D, E, F &amp; 85 of the </w:t>
      </w:r>
      <w:proofErr w:type="gramStart"/>
      <w:r w:rsidRPr="007A09D1">
        <w:rPr>
          <w:rFonts w:ascii="Bahnschrift" w:hAnsi="Bahnschrift" w:cs="Aldhabi"/>
          <w:sz w:val="16"/>
          <w:szCs w:val="16"/>
        </w:rPr>
        <w:t>plat</w:t>
      </w:r>
      <w:proofErr w:type="gramEnd"/>
      <w:r w:rsidRPr="007A09D1">
        <w:rPr>
          <w:rFonts w:ascii="Bahnschrift" w:hAnsi="Bahnschrift" w:cs="Aldhabi"/>
          <w:sz w:val="16"/>
          <w:szCs w:val="16"/>
        </w:rPr>
        <w:t xml:space="preserve"> of Supervisor’s Plat of Crystal, Section 08, T10N, R05W, Crystal Township, Montcalm County, Michigan.</w:t>
      </w:r>
    </w:p>
    <w:p w14:paraId="2492D622" w14:textId="77777777" w:rsidR="007A09D1" w:rsidRPr="007A09D1" w:rsidRDefault="007A09D1" w:rsidP="007A09D1">
      <w:pPr>
        <w:pStyle w:val="ListParagraph"/>
        <w:ind w:left="630"/>
        <w:rPr>
          <w:rFonts w:ascii="Bahnschrift" w:hAnsi="Bahnschrift" w:cs="Aldhabi"/>
          <w:sz w:val="16"/>
          <w:szCs w:val="16"/>
        </w:rPr>
      </w:pPr>
      <w:proofErr w:type="gramStart"/>
      <w:r w:rsidRPr="007A09D1">
        <w:rPr>
          <w:rFonts w:ascii="Bahnschrift" w:hAnsi="Bahnschrift" w:cs="Aldhabi"/>
          <w:sz w:val="16"/>
          <w:szCs w:val="16"/>
        </w:rPr>
        <w:t>WHEREAS,</w:t>
      </w:r>
      <w:proofErr w:type="gramEnd"/>
      <w:r w:rsidRPr="007A09D1">
        <w:rPr>
          <w:rFonts w:ascii="Bahnschrift" w:hAnsi="Bahnschrift" w:cs="Aldhabi"/>
          <w:sz w:val="16"/>
          <w:szCs w:val="16"/>
        </w:rPr>
        <w:t xml:space="preserve"> the Township Board of Crystal recognizes that the Montcalm County Board of County Road Commissioners abandoned a portion of Spring Street on September 24, 2025.</w:t>
      </w:r>
    </w:p>
    <w:p w14:paraId="302D996A" w14:textId="77777777" w:rsidR="007A09D1" w:rsidRPr="007A09D1" w:rsidRDefault="007A09D1" w:rsidP="007A09D1">
      <w:pPr>
        <w:pStyle w:val="ListParagraph"/>
        <w:ind w:left="630"/>
        <w:rPr>
          <w:rFonts w:ascii="Bahnschrift" w:hAnsi="Bahnschrift" w:cs="Aldhabi"/>
          <w:sz w:val="16"/>
          <w:szCs w:val="16"/>
        </w:rPr>
      </w:pPr>
      <w:proofErr w:type="gramStart"/>
      <w:r w:rsidRPr="007A09D1">
        <w:rPr>
          <w:rFonts w:ascii="Bahnschrift" w:hAnsi="Bahnschrift" w:cs="Aldhabi"/>
          <w:sz w:val="16"/>
          <w:szCs w:val="16"/>
        </w:rPr>
        <w:t>WHEREAS,</w:t>
      </w:r>
      <w:proofErr w:type="gramEnd"/>
      <w:r w:rsidRPr="007A09D1">
        <w:rPr>
          <w:rFonts w:ascii="Bahnschrift" w:hAnsi="Bahnschrift" w:cs="Aldhabi"/>
          <w:sz w:val="16"/>
          <w:szCs w:val="16"/>
        </w:rPr>
        <w:t xml:space="preserve"> the Township Board of Crystal recognizes that a street or alley in a recorded </w:t>
      </w:r>
      <w:proofErr w:type="gramStart"/>
      <w:r w:rsidRPr="007A09D1">
        <w:rPr>
          <w:rFonts w:ascii="Bahnschrift" w:hAnsi="Bahnschrift" w:cs="Aldhabi"/>
          <w:sz w:val="16"/>
          <w:szCs w:val="16"/>
        </w:rPr>
        <w:t>plat</w:t>
      </w:r>
      <w:proofErr w:type="gramEnd"/>
      <w:r w:rsidRPr="007A09D1">
        <w:rPr>
          <w:rFonts w:ascii="Bahnschrift" w:hAnsi="Bahnschrift" w:cs="Aldhabi"/>
          <w:sz w:val="16"/>
          <w:szCs w:val="16"/>
        </w:rPr>
        <w:t xml:space="preserve"> may be discontinued or vacated by resolution of the township board (MCL 560.255a, 560.256 and 560.257)</w:t>
      </w:r>
    </w:p>
    <w:p w14:paraId="606340C9" w14:textId="77777777" w:rsidR="007A09D1" w:rsidRPr="007A09D1" w:rsidRDefault="007A09D1" w:rsidP="007A09D1">
      <w:pPr>
        <w:pStyle w:val="ListParagraph"/>
        <w:ind w:left="630"/>
        <w:rPr>
          <w:rFonts w:ascii="Bahnschrift" w:hAnsi="Bahnschrift" w:cs="Aldhabi"/>
          <w:sz w:val="16"/>
          <w:szCs w:val="16"/>
        </w:rPr>
      </w:pPr>
      <w:proofErr w:type="gramStart"/>
      <w:r w:rsidRPr="007A09D1">
        <w:rPr>
          <w:rFonts w:ascii="Bahnschrift" w:hAnsi="Bahnschrift" w:cs="Aldhabi"/>
          <w:sz w:val="16"/>
          <w:szCs w:val="16"/>
        </w:rPr>
        <w:t>WHEREAS,</w:t>
      </w:r>
      <w:proofErr w:type="gramEnd"/>
      <w:r w:rsidRPr="007A09D1">
        <w:rPr>
          <w:rFonts w:ascii="Bahnschrift" w:hAnsi="Bahnschrift" w:cs="Aldhabi"/>
          <w:sz w:val="16"/>
          <w:szCs w:val="16"/>
        </w:rPr>
        <w:t xml:space="preserve"> the Township Board of Crystal recognizes that this resolution (when properly filed) “vacates” the </w:t>
      </w:r>
      <w:proofErr w:type="gramStart"/>
      <w:r w:rsidRPr="007A09D1">
        <w:rPr>
          <w:rFonts w:ascii="Bahnschrift" w:hAnsi="Bahnschrift" w:cs="Aldhabi"/>
          <w:sz w:val="16"/>
          <w:szCs w:val="16"/>
        </w:rPr>
        <w:t>road, but</w:t>
      </w:r>
      <w:proofErr w:type="gramEnd"/>
      <w:r w:rsidRPr="007A09D1">
        <w:rPr>
          <w:rFonts w:ascii="Bahnschrift" w:hAnsi="Bahnschrift" w:cs="Aldhabi"/>
          <w:sz w:val="16"/>
          <w:szCs w:val="16"/>
        </w:rPr>
        <w:t xml:space="preserve"> does not cause the vacated road to become part of the adjoining lots.  A court judgement, plus an amended </w:t>
      </w:r>
      <w:proofErr w:type="gramStart"/>
      <w:r w:rsidRPr="007A09D1">
        <w:rPr>
          <w:rFonts w:ascii="Bahnschrift" w:hAnsi="Bahnschrift" w:cs="Aldhabi"/>
          <w:sz w:val="16"/>
          <w:szCs w:val="16"/>
        </w:rPr>
        <w:t>plat</w:t>
      </w:r>
      <w:proofErr w:type="gramEnd"/>
      <w:r w:rsidRPr="007A09D1">
        <w:rPr>
          <w:rFonts w:ascii="Bahnschrift" w:hAnsi="Bahnschrift" w:cs="Aldhabi"/>
          <w:sz w:val="16"/>
          <w:szCs w:val="16"/>
        </w:rPr>
        <w:t xml:space="preserve">, is required to finalize that.  Upon a court-ordered vacation or abandonment, title reverts to the owners of each side of the vacated or abandoned road.  (MCL 560.226 </w:t>
      </w:r>
      <w:proofErr w:type="gramStart"/>
      <w:r w:rsidRPr="007A09D1">
        <w:rPr>
          <w:rFonts w:ascii="Bahnschrift" w:hAnsi="Bahnschrift" w:cs="Aldhabi"/>
          <w:sz w:val="16"/>
          <w:szCs w:val="16"/>
        </w:rPr>
        <w:t>and  560.256</w:t>
      </w:r>
      <w:proofErr w:type="gramEnd"/>
      <w:r w:rsidRPr="007A09D1">
        <w:rPr>
          <w:rFonts w:ascii="Bahnschrift" w:hAnsi="Bahnschrift" w:cs="Aldhabi"/>
          <w:sz w:val="16"/>
          <w:szCs w:val="16"/>
        </w:rPr>
        <w:t>)</w:t>
      </w:r>
    </w:p>
    <w:p w14:paraId="5AB95195"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 xml:space="preserve">NOW, THEREFORE, </w:t>
      </w:r>
      <w:proofErr w:type="gramStart"/>
      <w:r w:rsidRPr="007A09D1">
        <w:rPr>
          <w:rFonts w:ascii="Bahnschrift" w:hAnsi="Bahnschrift" w:cs="Aldhabi"/>
          <w:sz w:val="16"/>
          <w:szCs w:val="16"/>
        </w:rPr>
        <w:t>BE IT</w:t>
      </w:r>
      <w:proofErr w:type="gramEnd"/>
      <w:r w:rsidRPr="007A09D1">
        <w:rPr>
          <w:rFonts w:ascii="Bahnschrift" w:hAnsi="Bahnschrift" w:cs="Aldhabi"/>
          <w:sz w:val="16"/>
          <w:szCs w:val="16"/>
        </w:rPr>
        <w:t xml:space="preserve"> RESOLVED </w:t>
      </w:r>
      <w:proofErr w:type="gramStart"/>
      <w:r w:rsidRPr="007A09D1">
        <w:rPr>
          <w:rFonts w:ascii="Bahnschrift" w:hAnsi="Bahnschrift" w:cs="Aldhabi"/>
          <w:sz w:val="16"/>
          <w:szCs w:val="16"/>
        </w:rPr>
        <w:t>that</w:t>
      </w:r>
      <w:proofErr w:type="gramEnd"/>
      <w:r w:rsidRPr="007A09D1">
        <w:rPr>
          <w:rFonts w:ascii="Bahnschrift" w:hAnsi="Bahnschrift" w:cs="Aldhabi"/>
          <w:sz w:val="16"/>
          <w:szCs w:val="16"/>
        </w:rPr>
        <w:t xml:space="preserve"> the Township Board of Crytal Township, Montcalm County, consents to the abandonment of a portion of Spring Street described above.</w:t>
      </w:r>
    </w:p>
    <w:p w14:paraId="127BB6EB" w14:textId="77777777" w:rsidR="007A09D1" w:rsidRPr="007A09D1" w:rsidRDefault="007A09D1" w:rsidP="007A09D1">
      <w:pPr>
        <w:pStyle w:val="ListParagraph"/>
        <w:ind w:left="630"/>
        <w:rPr>
          <w:rFonts w:ascii="Bahnschrift" w:hAnsi="Bahnschrift" w:cs="Aldhabi"/>
          <w:sz w:val="16"/>
          <w:szCs w:val="16"/>
        </w:rPr>
      </w:pPr>
      <w:proofErr w:type="gramStart"/>
      <w:r w:rsidRPr="007A09D1">
        <w:rPr>
          <w:rFonts w:ascii="Bahnschrift" w:hAnsi="Bahnschrift" w:cs="Aldhabi"/>
          <w:sz w:val="16"/>
          <w:szCs w:val="16"/>
        </w:rPr>
        <w:t>BE IT</w:t>
      </w:r>
      <w:proofErr w:type="gramEnd"/>
      <w:r w:rsidRPr="007A09D1">
        <w:rPr>
          <w:rFonts w:ascii="Bahnschrift" w:hAnsi="Bahnschrift" w:cs="Aldhabi"/>
          <w:sz w:val="16"/>
          <w:szCs w:val="16"/>
        </w:rPr>
        <w:t xml:space="preserve"> FURTHER RESOLVED </w:t>
      </w:r>
      <w:proofErr w:type="gramStart"/>
      <w:r w:rsidRPr="007A09D1">
        <w:rPr>
          <w:rFonts w:ascii="Bahnschrift" w:hAnsi="Bahnschrift" w:cs="Aldhabi"/>
          <w:sz w:val="16"/>
          <w:szCs w:val="16"/>
        </w:rPr>
        <w:t>that</w:t>
      </w:r>
      <w:proofErr w:type="gramEnd"/>
      <w:r w:rsidRPr="007A09D1">
        <w:rPr>
          <w:rFonts w:ascii="Bahnschrift" w:hAnsi="Bahnschrift" w:cs="Aldhabi"/>
          <w:sz w:val="16"/>
          <w:szCs w:val="16"/>
        </w:rPr>
        <w:t xml:space="preserve"> Crystal Township reserves an easement for public utility purposes within the abandoned portion of Spring Street. </w:t>
      </w:r>
    </w:p>
    <w:p w14:paraId="2F251D87"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The vote on the motion to adopt this Resolution was as follows:</w:t>
      </w:r>
    </w:p>
    <w:p w14:paraId="3DEA9ACF"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YEAS:</w:t>
      </w:r>
      <w:r w:rsidRPr="007A09D1">
        <w:rPr>
          <w:rFonts w:ascii="Bahnschrift" w:hAnsi="Bahnschrift" w:cs="Aldhabi"/>
          <w:sz w:val="16"/>
          <w:szCs w:val="16"/>
        </w:rPr>
        <w:tab/>
        <w:t>McCracken, Wight, Little, Bogart, Baker-Marek</w:t>
      </w:r>
    </w:p>
    <w:p w14:paraId="6C41DE13"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NAYS</w:t>
      </w:r>
      <w:proofErr w:type="gramStart"/>
      <w:r w:rsidRPr="007A09D1">
        <w:rPr>
          <w:rFonts w:ascii="Bahnschrift" w:hAnsi="Bahnschrift" w:cs="Aldhabi"/>
          <w:sz w:val="16"/>
          <w:szCs w:val="16"/>
        </w:rPr>
        <w:t>:  None</w:t>
      </w:r>
      <w:proofErr w:type="gramEnd"/>
    </w:p>
    <w:p w14:paraId="35F167CE" w14:textId="77777777" w:rsidR="007A09D1" w:rsidRPr="007A09D1" w:rsidRDefault="007A09D1" w:rsidP="007A09D1">
      <w:pPr>
        <w:pStyle w:val="ListParagraph"/>
        <w:ind w:left="630"/>
        <w:rPr>
          <w:rFonts w:ascii="Bahnschrift" w:hAnsi="Bahnschrift" w:cs="Aldhabi"/>
          <w:sz w:val="16"/>
          <w:szCs w:val="16"/>
        </w:rPr>
      </w:pPr>
      <w:r w:rsidRPr="007A09D1">
        <w:rPr>
          <w:rFonts w:ascii="Bahnschrift" w:hAnsi="Bahnschrift" w:cs="Aldhabi"/>
          <w:sz w:val="16"/>
          <w:szCs w:val="16"/>
        </w:rPr>
        <w:t>RESOLUTION DECLARED ADOPTED.</w:t>
      </w:r>
    </w:p>
    <w:p w14:paraId="092808B4" w14:textId="4148A6F5" w:rsidR="007A09D1" w:rsidRPr="007A09D1" w:rsidRDefault="007A09D1" w:rsidP="007A09D1">
      <w:pPr>
        <w:pStyle w:val="ListParagraph"/>
        <w:ind w:left="630"/>
        <w:rPr>
          <w:rFonts w:ascii="Bahnschrift" w:hAnsi="Bahnschrift" w:cs="Aldhabi"/>
          <w:sz w:val="16"/>
          <w:szCs w:val="16"/>
        </w:rPr>
      </w:pPr>
    </w:p>
    <w:p w14:paraId="20FBB7F8" w14:textId="5D33E8A1" w:rsidR="00361301" w:rsidRPr="00361301" w:rsidRDefault="007A09D1" w:rsidP="00361301">
      <w:pPr>
        <w:pStyle w:val="ListParagraph"/>
        <w:numPr>
          <w:ilvl w:val="0"/>
          <w:numId w:val="17"/>
        </w:numPr>
        <w:rPr>
          <w:rFonts w:ascii="Bahnschrift" w:hAnsi="Bahnschrift" w:cs="Aldhabi"/>
          <w:b/>
          <w:bCs/>
          <w:sz w:val="24"/>
          <w:szCs w:val="24"/>
          <w:u w:val="single"/>
        </w:rPr>
      </w:pPr>
      <w:r>
        <w:rPr>
          <w:rFonts w:ascii="Bahnschrift" w:hAnsi="Bahnschrift" w:cs="Aldhabi"/>
          <w:sz w:val="24"/>
          <w:szCs w:val="24"/>
        </w:rPr>
        <w:t>Sidewalk Repair Estimate</w:t>
      </w:r>
      <w:proofErr w:type="gramStart"/>
      <w:r>
        <w:rPr>
          <w:rFonts w:ascii="Bahnschrift" w:hAnsi="Bahnschrift" w:cs="Aldhabi"/>
          <w:sz w:val="24"/>
          <w:szCs w:val="24"/>
        </w:rPr>
        <w:t xml:space="preserve">:  </w:t>
      </w:r>
      <w:r w:rsidR="00C8073D" w:rsidRPr="0013291D">
        <w:rPr>
          <w:rFonts w:ascii="Bahnschrift" w:hAnsi="Bahnschrift" w:cs="Aldhabi"/>
          <w:b/>
          <w:bCs/>
          <w:sz w:val="24"/>
          <w:szCs w:val="24"/>
        </w:rPr>
        <w:t>Motion</w:t>
      </w:r>
      <w:proofErr w:type="gramEnd"/>
      <w:r w:rsidR="00C8073D">
        <w:rPr>
          <w:rFonts w:ascii="Bahnschrift" w:hAnsi="Bahnschrift" w:cs="Aldhabi"/>
          <w:b/>
          <w:bCs/>
          <w:sz w:val="24"/>
          <w:szCs w:val="24"/>
        </w:rPr>
        <w:t xml:space="preserve"> by Little, seconded by B</w:t>
      </w:r>
      <w:r>
        <w:rPr>
          <w:rFonts w:ascii="Bahnschrift" w:hAnsi="Bahnschrift" w:cs="Aldhabi"/>
          <w:b/>
          <w:bCs/>
          <w:sz w:val="24"/>
          <w:szCs w:val="24"/>
        </w:rPr>
        <w:t>ogart</w:t>
      </w:r>
      <w:r w:rsidR="00C8073D">
        <w:rPr>
          <w:rFonts w:ascii="Bahnschrift" w:hAnsi="Bahnschrift" w:cs="Aldhabi"/>
          <w:b/>
          <w:bCs/>
          <w:sz w:val="24"/>
          <w:szCs w:val="24"/>
        </w:rPr>
        <w:t xml:space="preserve"> </w:t>
      </w:r>
      <w:r w:rsidR="00C8073D" w:rsidRPr="00DC58C5">
        <w:rPr>
          <w:rFonts w:ascii="Bahnschrift" w:hAnsi="Bahnschrift" w:cs="Aldhabi"/>
          <w:sz w:val="24"/>
          <w:szCs w:val="24"/>
        </w:rPr>
        <w:t>to</w:t>
      </w:r>
      <w:r w:rsidR="00361301">
        <w:rPr>
          <w:rFonts w:ascii="Bahnschrift" w:hAnsi="Bahnschrift" w:cs="Aldhabi"/>
          <w:sz w:val="24"/>
          <w:szCs w:val="24"/>
        </w:rPr>
        <w:t xml:space="preserve"> </w:t>
      </w:r>
      <w:r>
        <w:rPr>
          <w:rFonts w:ascii="Bahnschrift" w:hAnsi="Bahnschrift" w:cs="Aldhabi"/>
          <w:sz w:val="24"/>
          <w:szCs w:val="24"/>
        </w:rPr>
        <w:t xml:space="preserve">approve bid from </w:t>
      </w:r>
      <w:proofErr w:type="spellStart"/>
      <w:r>
        <w:rPr>
          <w:rFonts w:ascii="Bahnschrift" w:hAnsi="Bahnschrift" w:cs="Aldhabi"/>
          <w:sz w:val="24"/>
          <w:szCs w:val="24"/>
        </w:rPr>
        <w:t>TradeMark</w:t>
      </w:r>
      <w:proofErr w:type="spellEnd"/>
      <w:r>
        <w:rPr>
          <w:rFonts w:ascii="Bahnschrift" w:hAnsi="Bahnschrift" w:cs="Aldhabi"/>
          <w:sz w:val="24"/>
          <w:szCs w:val="24"/>
        </w:rPr>
        <w:t xml:space="preserve"> for sidewalk repairs.</w:t>
      </w:r>
      <w:r w:rsidR="00361301">
        <w:rPr>
          <w:rFonts w:ascii="Bahnschrift" w:hAnsi="Bahnschrift" w:cs="Aldhabi"/>
          <w:sz w:val="24"/>
          <w:szCs w:val="24"/>
        </w:rPr>
        <w:t xml:space="preserve">  </w:t>
      </w:r>
      <w:r w:rsidR="00C8073D" w:rsidRPr="0046500B">
        <w:rPr>
          <w:rFonts w:ascii="Bahnschrift" w:hAnsi="Bahnschrift" w:cs="Aldhabi"/>
          <w:sz w:val="24"/>
          <w:szCs w:val="24"/>
        </w:rPr>
        <w:t>Motion carried: ayes-</w:t>
      </w:r>
      <w:r w:rsidR="00C8073D">
        <w:rPr>
          <w:rFonts w:ascii="Bahnschrift" w:hAnsi="Bahnschrift" w:cs="Aldhabi"/>
          <w:sz w:val="24"/>
          <w:szCs w:val="24"/>
        </w:rPr>
        <w:t>all</w:t>
      </w:r>
      <w:r w:rsidR="007C1FDD">
        <w:rPr>
          <w:rFonts w:ascii="Bahnschrift" w:hAnsi="Bahnschrift" w:cs="Aldhabi"/>
          <w:sz w:val="24"/>
          <w:szCs w:val="24"/>
        </w:rPr>
        <w:t>.</w:t>
      </w:r>
    </w:p>
    <w:p w14:paraId="3706934E" w14:textId="51111248" w:rsidR="007C1FDD" w:rsidRPr="007A09D1" w:rsidRDefault="007A09D1" w:rsidP="00361301">
      <w:pPr>
        <w:pStyle w:val="ListParagraph"/>
        <w:numPr>
          <w:ilvl w:val="0"/>
          <w:numId w:val="17"/>
        </w:numPr>
        <w:rPr>
          <w:rFonts w:ascii="Bahnschrift" w:hAnsi="Bahnschrift" w:cs="Aldhabi"/>
          <w:b/>
          <w:bCs/>
          <w:sz w:val="24"/>
          <w:szCs w:val="24"/>
          <w:u w:val="single"/>
        </w:rPr>
      </w:pPr>
      <w:r>
        <w:rPr>
          <w:rFonts w:ascii="Bahnschrift" w:hAnsi="Bahnschrift" w:cs="Aldhabi"/>
          <w:sz w:val="24"/>
          <w:szCs w:val="24"/>
        </w:rPr>
        <w:t>Trick or Treat Hours</w:t>
      </w:r>
      <w:proofErr w:type="gramStart"/>
      <w:r>
        <w:rPr>
          <w:rFonts w:ascii="Bahnschrift" w:hAnsi="Bahnschrift" w:cs="Aldhabi"/>
          <w:sz w:val="24"/>
          <w:szCs w:val="24"/>
        </w:rPr>
        <w:t xml:space="preserve">:  </w:t>
      </w:r>
      <w:r w:rsidR="00361301">
        <w:rPr>
          <w:rFonts w:ascii="Bahnschrift" w:hAnsi="Bahnschrift" w:cs="Aldhabi"/>
          <w:sz w:val="24"/>
          <w:szCs w:val="24"/>
        </w:rPr>
        <w:t>M</w:t>
      </w:r>
      <w:r w:rsidR="007C1FDD" w:rsidRPr="00361301">
        <w:rPr>
          <w:rFonts w:ascii="Bahnschrift" w:hAnsi="Bahnschrift" w:cs="Aldhabi"/>
          <w:b/>
          <w:bCs/>
          <w:sz w:val="24"/>
          <w:szCs w:val="24"/>
        </w:rPr>
        <w:t>otion</w:t>
      </w:r>
      <w:proofErr w:type="gramEnd"/>
      <w:r w:rsidR="007C1FDD" w:rsidRPr="00361301">
        <w:rPr>
          <w:rFonts w:ascii="Bahnschrift" w:hAnsi="Bahnschrift" w:cs="Aldhabi"/>
          <w:b/>
          <w:bCs/>
          <w:sz w:val="24"/>
          <w:szCs w:val="24"/>
        </w:rPr>
        <w:t xml:space="preserve"> by </w:t>
      </w:r>
      <w:r>
        <w:rPr>
          <w:rFonts w:ascii="Bahnschrift" w:hAnsi="Bahnschrift" w:cs="Aldhabi"/>
          <w:b/>
          <w:bCs/>
          <w:sz w:val="24"/>
          <w:szCs w:val="24"/>
        </w:rPr>
        <w:t>Baker-Marek</w:t>
      </w:r>
      <w:r w:rsidR="007C1FDD" w:rsidRPr="00361301">
        <w:rPr>
          <w:rFonts w:ascii="Bahnschrift" w:hAnsi="Bahnschrift" w:cs="Aldhabi"/>
          <w:b/>
          <w:bCs/>
          <w:sz w:val="24"/>
          <w:szCs w:val="24"/>
        </w:rPr>
        <w:t xml:space="preserve">, seconded by </w:t>
      </w:r>
      <w:r>
        <w:rPr>
          <w:rFonts w:ascii="Bahnschrift" w:hAnsi="Bahnschrift" w:cs="Aldhabi"/>
          <w:b/>
          <w:bCs/>
          <w:sz w:val="24"/>
          <w:szCs w:val="24"/>
        </w:rPr>
        <w:t>Bogart</w:t>
      </w:r>
      <w:r w:rsidR="007C1FDD" w:rsidRPr="00361301">
        <w:rPr>
          <w:rFonts w:ascii="Bahnschrift" w:hAnsi="Bahnschrift" w:cs="Aldhabi"/>
          <w:b/>
          <w:bCs/>
          <w:sz w:val="24"/>
          <w:szCs w:val="24"/>
        </w:rPr>
        <w:t xml:space="preserve"> </w:t>
      </w:r>
      <w:r>
        <w:rPr>
          <w:rFonts w:ascii="Bahnschrift" w:hAnsi="Bahnschrift" w:cs="Aldhabi"/>
          <w:sz w:val="24"/>
          <w:szCs w:val="24"/>
        </w:rPr>
        <w:t>-Trick or Treat hours 5-7 on October 31.</w:t>
      </w:r>
      <w:r w:rsidR="007C1FDD" w:rsidRPr="00361301">
        <w:rPr>
          <w:rFonts w:ascii="Bahnschrift" w:hAnsi="Bahnschrift" w:cs="Aldhabi"/>
          <w:sz w:val="24"/>
          <w:szCs w:val="24"/>
        </w:rPr>
        <w:t xml:space="preserve">  Motion carried: </w:t>
      </w:r>
      <w:proofErr w:type="gramStart"/>
      <w:r w:rsidR="007C1FDD" w:rsidRPr="00361301">
        <w:rPr>
          <w:rFonts w:ascii="Bahnschrift" w:hAnsi="Bahnschrift" w:cs="Aldhabi"/>
          <w:sz w:val="24"/>
          <w:szCs w:val="24"/>
        </w:rPr>
        <w:t>ayes</w:t>
      </w:r>
      <w:proofErr w:type="gramEnd"/>
      <w:r w:rsidR="007C1FDD" w:rsidRPr="00361301">
        <w:rPr>
          <w:rFonts w:ascii="Bahnschrift" w:hAnsi="Bahnschrift" w:cs="Aldhabi"/>
          <w:sz w:val="24"/>
          <w:szCs w:val="24"/>
        </w:rPr>
        <w:t>-all</w:t>
      </w:r>
    </w:p>
    <w:p w14:paraId="220B9410" w14:textId="25FED354" w:rsidR="007A09D1" w:rsidRPr="00361301" w:rsidRDefault="007A09D1" w:rsidP="00361301">
      <w:pPr>
        <w:pStyle w:val="ListParagraph"/>
        <w:numPr>
          <w:ilvl w:val="0"/>
          <w:numId w:val="17"/>
        </w:numPr>
        <w:rPr>
          <w:rFonts w:ascii="Bahnschrift" w:hAnsi="Bahnschrift" w:cs="Aldhabi"/>
          <w:b/>
          <w:bCs/>
          <w:sz w:val="24"/>
          <w:szCs w:val="24"/>
          <w:u w:val="single"/>
        </w:rPr>
      </w:pPr>
      <w:r>
        <w:rPr>
          <w:rFonts w:ascii="Bahnschrift" w:hAnsi="Bahnschrift" w:cs="Aldhabi"/>
          <w:sz w:val="24"/>
          <w:szCs w:val="24"/>
        </w:rPr>
        <w:t>East Hall Estimate:</w:t>
      </w:r>
    </w:p>
    <w:p w14:paraId="4161805F" w14:textId="1B210BBC" w:rsidR="002D0CEF" w:rsidRPr="00C71ED2" w:rsidRDefault="002D0CEF" w:rsidP="00C71ED2">
      <w:pPr>
        <w:rPr>
          <w:rFonts w:ascii="Bahnschrift" w:hAnsi="Bahnschrift" w:cs="Aldhabi"/>
          <w:b/>
          <w:bCs/>
          <w:sz w:val="24"/>
          <w:szCs w:val="24"/>
          <w:u w:val="single"/>
        </w:rPr>
      </w:pPr>
      <w:r w:rsidRPr="00C71ED2">
        <w:rPr>
          <w:rFonts w:ascii="Bahnschrift" w:hAnsi="Bahnschrift" w:cs="Aldhabi"/>
          <w:b/>
          <w:bCs/>
          <w:sz w:val="24"/>
          <w:szCs w:val="24"/>
          <w:u w:val="single"/>
        </w:rPr>
        <w:t>PUBLIC COMMENT</w:t>
      </w:r>
      <w:r w:rsidR="00975E4A" w:rsidRPr="00C71ED2">
        <w:rPr>
          <w:rFonts w:ascii="Bahnschrift" w:hAnsi="Bahnschrift" w:cs="Aldhabi"/>
          <w:b/>
          <w:bCs/>
          <w:sz w:val="24"/>
          <w:szCs w:val="24"/>
          <w:u w:val="single"/>
        </w:rPr>
        <w:t>:</w:t>
      </w:r>
    </w:p>
    <w:p w14:paraId="2D27578D" w14:textId="355CDECF" w:rsidR="00281691" w:rsidRPr="00281691" w:rsidRDefault="00F15478" w:rsidP="00281691">
      <w:pPr>
        <w:rPr>
          <w:rFonts w:ascii="Bahnschrift" w:hAnsi="Bahnschrift" w:cs="Aldhabi"/>
          <w:sz w:val="24"/>
          <w:szCs w:val="24"/>
        </w:rPr>
      </w:pPr>
      <w:r w:rsidRPr="00281691">
        <w:rPr>
          <w:rFonts w:ascii="Bahnschrift" w:hAnsi="Bahnschrift" w:cs="Aldhabi"/>
          <w:b/>
          <w:bCs/>
          <w:sz w:val="24"/>
          <w:szCs w:val="24"/>
        </w:rPr>
        <w:t xml:space="preserve">Motion by </w:t>
      </w:r>
      <w:r w:rsidR="007A09D1">
        <w:rPr>
          <w:rFonts w:ascii="Bahnschrift" w:hAnsi="Bahnschrift" w:cs="Aldhabi"/>
          <w:b/>
          <w:bCs/>
          <w:sz w:val="24"/>
          <w:szCs w:val="24"/>
        </w:rPr>
        <w:t>Little</w:t>
      </w:r>
      <w:r w:rsidR="00A134F5" w:rsidRPr="00281691">
        <w:rPr>
          <w:rFonts w:ascii="Bahnschrift" w:hAnsi="Bahnschrift" w:cs="Aldhabi"/>
          <w:b/>
          <w:bCs/>
          <w:sz w:val="24"/>
          <w:szCs w:val="24"/>
        </w:rPr>
        <w:t>,</w:t>
      </w:r>
      <w:r w:rsidRPr="00281691">
        <w:rPr>
          <w:rFonts w:ascii="Bahnschrift" w:hAnsi="Bahnschrift" w:cs="Aldhabi"/>
          <w:b/>
          <w:bCs/>
          <w:sz w:val="24"/>
          <w:szCs w:val="24"/>
        </w:rPr>
        <w:t xml:space="preserve"> seconded by </w:t>
      </w:r>
      <w:r w:rsidR="007A09D1">
        <w:rPr>
          <w:rFonts w:ascii="Bahnschrift" w:hAnsi="Bahnschrift" w:cs="Aldhabi"/>
          <w:b/>
          <w:bCs/>
          <w:sz w:val="24"/>
          <w:szCs w:val="24"/>
        </w:rPr>
        <w:t>Baker-Marek</w:t>
      </w:r>
      <w:r w:rsidR="00DC0F40">
        <w:rPr>
          <w:rFonts w:ascii="Bahnschrift" w:hAnsi="Bahnschrift" w:cs="Aldhabi"/>
          <w:b/>
          <w:bCs/>
          <w:sz w:val="24"/>
          <w:szCs w:val="24"/>
        </w:rPr>
        <w:t xml:space="preserve"> </w:t>
      </w:r>
      <w:r w:rsidR="00DA6D71" w:rsidRPr="00281691">
        <w:rPr>
          <w:rFonts w:ascii="Bahnschrift" w:hAnsi="Bahnschrift" w:cs="Aldhabi"/>
          <w:b/>
          <w:bCs/>
          <w:sz w:val="24"/>
          <w:szCs w:val="24"/>
        </w:rPr>
        <w:t>t</w:t>
      </w:r>
      <w:r w:rsidR="002D0CEF" w:rsidRPr="00281691">
        <w:rPr>
          <w:rFonts w:ascii="Bahnschrift" w:hAnsi="Bahnschrift" w:cs="Aldhabi"/>
          <w:sz w:val="24"/>
          <w:szCs w:val="24"/>
        </w:rPr>
        <w:t xml:space="preserve">o adjourn at </w:t>
      </w:r>
      <w:r w:rsidR="00C943C7">
        <w:rPr>
          <w:rFonts w:ascii="Bahnschrift" w:hAnsi="Bahnschrift" w:cs="Aldhabi"/>
          <w:sz w:val="24"/>
          <w:szCs w:val="24"/>
        </w:rPr>
        <w:t>8:</w:t>
      </w:r>
      <w:r w:rsidR="00361301">
        <w:rPr>
          <w:rFonts w:ascii="Bahnschrift" w:hAnsi="Bahnschrift" w:cs="Aldhabi"/>
          <w:sz w:val="24"/>
          <w:szCs w:val="24"/>
        </w:rPr>
        <w:t>0</w:t>
      </w:r>
      <w:r w:rsidR="007A09D1">
        <w:rPr>
          <w:rFonts w:ascii="Bahnschrift" w:hAnsi="Bahnschrift" w:cs="Aldhabi"/>
          <w:sz w:val="24"/>
          <w:szCs w:val="24"/>
        </w:rPr>
        <w:t>4</w:t>
      </w:r>
      <w:r w:rsidR="005A2A11" w:rsidRPr="00281691">
        <w:rPr>
          <w:rFonts w:ascii="Bahnschrift" w:hAnsi="Bahnschrift" w:cs="Aldhabi"/>
          <w:sz w:val="24"/>
          <w:szCs w:val="24"/>
        </w:rPr>
        <w:t>.</w:t>
      </w:r>
      <w:r w:rsidR="002D0CEF" w:rsidRPr="00281691">
        <w:rPr>
          <w:rFonts w:ascii="Bahnschrift" w:hAnsi="Bahnschrift" w:cs="Aldhabi"/>
          <w:sz w:val="24"/>
          <w:szCs w:val="24"/>
        </w:rPr>
        <w:t xml:space="preserve">  </w:t>
      </w:r>
      <w:r w:rsidR="00281691" w:rsidRPr="00281691">
        <w:rPr>
          <w:rFonts w:ascii="Bahnschrift" w:hAnsi="Bahnschrift" w:cs="Aldhabi"/>
          <w:sz w:val="24"/>
          <w:szCs w:val="24"/>
        </w:rPr>
        <w:t>Motion carried: ayes-</w:t>
      </w:r>
      <w:r w:rsidR="00072360">
        <w:rPr>
          <w:rFonts w:ascii="Bahnschrift" w:hAnsi="Bahnschrift" w:cs="Aldhabi"/>
          <w:sz w:val="24"/>
          <w:szCs w:val="24"/>
        </w:rPr>
        <w:t>all.</w:t>
      </w:r>
      <w:r w:rsidR="00281691" w:rsidRPr="00281691">
        <w:rPr>
          <w:rFonts w:ascii="Bahnschrift" w:hAnsi="Bahnschrift" w:cs="Aldhabi"/>
          <w:b/>
          <w:bCs/>
          <w:sz w:val="24"/>
          <w:szCs w:val="24"/>
        </w:rPr>
        <w:t xml:space="preserve"> </w:t>
      </w:r>
    </w:p>
    <w:p w14:paraId="27603F70" w14:textId="59568C8B" w:rsidR="002D0CEF" w:rsidRPr="005905D6" w:rsidRDefault="002D0CEF" w:rsidP="002D0CEF">
      <w:pPr>
        <w:rPr>
          <w:rFonts w:ascii="Bahnschrift" w:hAnsi="Bahnschrift" w:cs="Aldhabi"/>
          <w:sz w:val="24"/>
          <w:szCs w:val="24"/>
        </w:rPr>
      </w:pPr>
    </w:p>
    <w:p w14:paraId="5DBB91FC" w14:textId="77777777" w:rsidR="00DC58C5" w:rsidRPr="005905D6" w:rsidRDefault="00DC58C5" w:rsidP="001578F9">
      <w:pPr>
        <w:rPr>
          <w:rFonts w:ascii="Bahnschrift" w:hAnsi="Bahnschrift" w:cs="Aldhabi"/>
          <w:sz w:val="24"/>
          <w:szCs w:val="24"/>
        </w:rPr>
      </w:pPr>
    </w:p>
    <w:sectPr w:rsidR="00DC58C5" w:rsidRPr="005905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E8EF" w14:textId="77777777" w:rsidR="00161B5C" w:rsidRDefault="00161B5C" w:rsidP="00161B5C">
      <w:pPr>
        <w:spacing w:after="0" w:line="240" w:lineRule="auto"/>
      </w:pPr>
      <w:r>
        <w:separator/>
      </w:r>
    </w:p>
  </w:endnote>
  <w:endnote w:type="continuationSeparator" w:id="0">
    <w:p w14:paraId="61A95692" w14:textId="77777777" w:rsidR="00161B5C" w:rsidRDefault="00161B5C" w:rsidP="0016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ldhabi">
    <w:charset w:val="B2"/>
    <w:family w:val="auto"/>
    <w:pitch w:val="variable"/>
    <w:sig w:usb0="8000200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89CB" w14:textId="77777777" w:rsidR="006822E2" w:rsidRDefault="00682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CD21" w14:textId="77777777" w:rsidR="006822E2" w:rsidRDefault="00682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6E24" w14:textId="77777777" w:rsidR="006822E2" w:rsidRDefault="00682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FD92" w14:textId="77777777" w:rsidR="00161B5C" w:rsidRDefault="00161B5C" w:rsidP="00161B5C">
      <w:pPr>
        <w:spacing w:after="0" w:line="240" w:lineRule="auto"/>
      </w:pPr>
      <w:r>
        <w:separator/>
      </w:r>
    </w:p>
  </w:footnote>
  <w:footnote w:type="continuationSeparator" w:id="0">
    <w:p w14:paraId="36716457" w14:textId="77777777" w:rsidR="00161B5C" w:rsidRDefault="00161B5C" w:rsidP="0016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15F2" w14:textId="77777777" w:rsidR="006822E2" w:rsidRDefault="00682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7322" w14:textId="4ACDF846" w:rsidR="00FD0045" w:rsidRDefault="008223A6" w:rsidP="00FD0045">
    <w:pPr>
      <w:pStyle w:val="Header"/>
    </w:pPr>
    <w:sdt>
      <w:sdtPr>
        <w:id w:val="2137992227"/>
        <w:docPartObj>
          <w:docPartGallery w:val="Watermarks"/>
          <w:docPartUnique/>
        </w:docPartObj>
      </w:sdtPr>
      <w:sdtContent>
        <w:r>
          <w:rPr>
            <w:noProof/>
          </w:rPr>
          <w:pict w14:anchorId="663CC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2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0045">
      <w:tab/>
    </w:r>
    <w:r w:rsidR="00FD0045">
      <w:tab/>
    </w:r>
    <w:r w:rsidR="00FD0045">
      <w:tab/>
    </w:r>
    <w:r w:rsidR="00FD0045">
      <w:tab/>
    </w:r>
  </w:p>
  <w:p w14:paraId="06D2473C" w14:textId="466849A2" w:rsidR="007A27A6" w:rsidRDefault="007A27A6" w:rsidP="007A27A6">
    <w:pPr>
      <w:pStyle w:val="Header"/>
    </w:pPr>
  </w:p>
  <w:p w14:paraId="582FA1D2" w14:textId="31454CD4" w:rsidR="00161B5C" w:rsidRDefault="00161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CE4E" w14:textId="77777777" w:rsidR="006822E2" w:rsidRDefault="00682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728"/>
    <w:multiLevelType w:val="hybridMultilevel"/>
    <w:tmpl w:val="D2C20FFA"/>
    <w:lvl w:ilvl="0" w:tplc="4D8427E0">
      <w:start w:val="1"/>
      <w:numFmt w:val="upperLetter"/>
      <w:lvlText w:val="%1."/>
      <w:lvlJc w:val="left"/>
      <w:pPr>
        <w:ind w:left="63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C1644"/>
    <w:multiLevelType w:val="hybridMultilevel"/>
    <w:tmpl w:val="08C27A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A1497"/>
    <w:multiLevelType w:val="hybridMultilevel"/>
    <w:tmpl w:val="A08EF734"/>
    <w:lvl w:ilvl="0" w:tplc="04090019">
      <w:start w:val="1"/>
      <w:numFmt w:val="lowerLetter"/>
      <w:lvlText w:val="%1."/>
      <w:lvlJc w:val="left"/>
      <w:pPr>
        <w:ind w:left="720" w:hanging="360"/>
      </w:pPr>
      <w:rPr>
        <w:rFonts w:hint="default"/>
      </w:rPr>
    </w:lvl>
    <w:lvl w:ilvl="1" w:tplc="1FF0C322">
      <w:start w:val="1"/>
      <w:numFmt w:val="decimal"/>
      <w:lvlText w:val="%2."/>
      <w:lvlJc w:val="left"/>
      <w:pPr>
        <w:ind w:left="1440" w:hanging="360"/>
      </w:pPr>
      <w:rPr>
        <w:rFonts w:ascii="Bahnschrift" w:eastAsiaTheme="minorHAnsi" w:hAnsi="Bahnschrift" w:cs="Aldhab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5AFA"/>
    <w:multiLevelType w:val="hybridMultilevel"/>
    <w:tmpl w:val="73F88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E504A"/>
    <w:multiLevelType w:val="hybridMultilevel"/>
    <w:tmpl w:val="22CA0AEA"/>
    <w:lvl w:ilvl="0" w:tplc="FCB07104">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6515FD"/>
    <w:multiLevelType w:val="hybridMultilevel"/>
    <w:tmpl w:val="C3F4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3487A"/>
    <w:multiLevelType w:val="hybridMultilevel"/>
    <w:tmpl w:val="C72ED1BA"/>
    <w:lvl w:ilvl="0" w:tplc="640A384E">
      <w:start w:val="1"/>
      <w:numFmt w:val="lowerLetter"/>
      <w:lvlText w:val="%1."/>
      <w:lvlJc w:val="left"/>
      <w:pPr>
        <w:ind w:left="1080" w:hanging="360"/>
      </w:pPr>
      <w:rPr>
        <w:rFonts w:hint="default"/>
      </w:rPr>
    </w:lvl>
    <w:lvl w:ilvl="1" w:tplc="76BA2014">
      <w:start w:val="1"/>
      <w:numFmt w:val="upperLetter"/>
      <w:lvlText w:val="%2."/>
      <w:lvlJc w:val="left"/>
      <w:pPr>
        <w:ind w:left="1800" w:hanging="360"/>
      </w:pPr>
      <w:rPr>
        <w:rFonts w:ascii="Bahnschrift" w:eastAsiaTheme="minorHAnsi" w:hAnsi="Bahnschrift" w:cs="Aldhab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DA78AB"/>
    <w:multiLevelType w:val="hybridMultilevel"/>
    <w:tmpl w:val="7548ABA0"/>
    <w:lvl w:ilvl="0" w:tplc="AA8658DC">
      <w:start w:val="1"/>
      <w:numFmt w:val="low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4013D"/>
    <w:multiLevelType w:val="hybridMultilevel"/>
    <w:tmpl w:val="2AEAA34A"/>
    <w:lvl w:ilvl="0" w:tplc="073A77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FD21C0"/>
    <w:multiLevelType w:val="hybridMultilevel"/>
    <w:tmpl w:val="C3985906"/>
    <w:lvl w:ilvl="0" w:tplc="F72A8F3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352D0"/>
    <w:multiLevelType w:val="hybridMultilevel"/>
    <w:tmpl w:val="7640DB90"/>
    <w:lvl w:ilvl="0" w:tplc="CE44A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FA5C8D"/>
    <w:multiLevelType w:val="hybridMultilevel"/>
    <w:tmpl w:val="919EE7BC"/>
    <w:lvl w:ilvl="0" w:tplc="07709942">
      <w:start w:val="1"/>
      <w:numFmt w:val="lowerLetter"/>
      <w:lvlText w:val="%1."/>
      <w:lvlJc w:val="left"/>
      <w:pPr>
        <w:ind w:left="1080" w:hanging="360"/>
      </w:pPr>
      <w:rPr>
        <w:rFonts w:hint="default"/>
        <w:b w:val="0"/>
        <w:bCs/>
        <w:sz w:val="24"/>
        <w:u w:val="none"/>
      </w:rPr>
    </w:lvl>
    <w:lvl w:ilvl="1" w:tplc="ABBCE35C">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314B10"/>
    <w:multiLevelType w:val="hybridMultilevel"/>
    <w:tmpl w:val="D900905E"/>
    <w:lvl w:ilvl="0" w:tplc="54247700">
      <w:start w:val="2"/>
      <w:numFmt w:val="low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C6364B"/>
    <w:multiLevelType w:val="hybridMultilevel"/>
    <w:tmpl w:val="169CA46A"/>
    <w:lvl w:ilvl="0" w:tplc="C4268F80">
      <w:start w:val="1"/>
      <w:numFmt w:val="lowerLetter"/>
      <w:lvlText w:val="%1."/>
      <w:lvlJc w:val="left"/>
      <w:pPr>
        <w:ind w:left="720" w:hanging="360"/>
      </w:pPr>
      <w:rPr>
        <w:rFonts w:ascii="Bahnschrift" w:eastAsiaTheme="minorHAnsi" w:hAnsi="Bahnschrift" w:cs="Aldhabi"/>
        <w:sz w:val="24"/>
      </w:rPr>
    </w:lvl>
    <w:lvl w:ilvl="1" w:tplc="F0466328">
      <w:start w:val="1"/>
      <w:numFmt w:val="decimal"/>
      <w:lvlText w:val="%2."/>
      <w:lvlJc w:val="left"/>
      <w:pPr>
        <w:ind w:left="1440" w:hanging="360"/>
      </w:pPr>
      <w:rPr>
        <w:rFonts w:ascii="Bahnschrift" w:eastAsiaTheme="minorHAnsi" w:hAnsi="Bahnschrift" w:cs="Aldhab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33944"/>
    <w:multiLevelType w:val="hybridMultilevel"/>
    <w:tmpl w:val="1C36A9C4"/>
    <w:lvl w:ilvl="0" w:tplc="04090019">
      <w:start w:val="1"/>
      <w:numFmt w:val="lowerLetter"/>
      <w:lvlText w:val="%1."/>
      <w:lvlJc w:val="left"/>
      <w:pPr>
        <w:ind w:left="720" w:hanging="360"/>
      </w:pPr>
      <w:rPr>
        <w:rFonts w:hint="default"/>
      </w:rPr>
    </w:lvl>
    <w:lvl w:ilvl="1" w:tplc="4BC8C6A6">
      <w:start w:val="1"/>
      <w:numFmt w:val="decimal"/>
      <w:lvlText w:val="%2."/>
      <w:lvlJc w:val="left"/>
      <w:pPr>
        <w:ind w:left="1440" w:hanging="360"/>
      </w:pPr>
      <w:rPr>
        <w:rFonts w:ascii="Bahnschrift" w:eastAsiaTheme="minorHAnsi" w:hAnsi="Bahnschrift" w:cs="Aldhab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B4CC3"/>
    <w:multiLevelType w:val="hybridMultilevel"/>
    <w:tmpl w:val="D47A05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31EFB42">
      <w:start w:val="1"/>
      <w:numFmt w:val="decimal"/>
      <w:lvlText w:val="%3."/>
      <w:lvlJc w:val="left"/>
      <w:pPr>
        <w:ind w:left="2340" w:hanging="360"/>
      </w:pPr>
      <w:rPr>
        <w:rFonts w:hint="default"/>
      </w:rPr>
    </w:lvl>
    <w:lvl w:ilvl="3" w:tplc="8B06D05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E1427"/>
    <w:multiLevelType w:val="hybridMultilevel"/>
    <w:tmpl w:val="80AA7EA6"/>
    <w:lvl w:ilvl="0" w:tplc="D4FC57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7E747A"/>
    <w:multiLevelType w:val="hybridMultilevel"/>
    <w:tmpl w:val="33BC215A"/>
    <w:lvl w:ilvl="0" w:tplc="7DBC2B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5B777E"/>
    <w:multiLevelType w:val="hybridMultilevel"/>
    <w:tmpl w:val="50C4D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3797E"/>
    <w:multiLevelType w:val="hybridMultilevel"/>
    <w:tmpl w:val="EA9CE85A"/>
    <w:lvl w:ilvl="0" w:tplc="DC6C9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9A5781"/>
    <w:multiLevelType w:val="hybridMultilevel"/>
    <w:tmpl w:val="D70218AA"/>
    <w:lvl w:ilvl="0" w:tplc="19F062DA">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E54C0A"/>
    <w:multiLevelType w:val="hybridMultilevel"/>
    <w:tmpl w:val="928EFD0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9E0FA5"/>
    <w:multiLevelType w:val="hybridMultilevel"/>
    <w:tmpl w:val="929CF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B6917"/>
    <w:multiLevelType w:val="hybridMultilevel"/>
    <w:tmpl w:val="45EE132A"/>
    <w:lvl w:ilvl="0" w:tplc="C99E53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097362">
    <w:abstractNumId w:val="15"/>
  </w:num>
  <w:num w:numId="2" w16cid:durableId="2013607298">
    <w:abstractNumId w:val="2"/>
  </w:num>
  <w:num w:numId="3" w16cid:durableId="725958057">
    <w:abstractNumId w:val="9"/>
  </w:num>
  <w:num w:numId="4" w16cid:durableId="852763908">
    <w:abstractNumId w:val="6"/>
  </w:num>
  <w:num w:numId="5" w16cid:durableId="1664356273">
    <w:abstractNumId w:val="19"/>
  </w:num>
  <w:num w:numId="6" w16cid:durableId="167404075">
    <w:abstractNumId w:val="14"/>
  </w:num>
  <w:num w:numId="7" w16cid:durableId="101074110">
    <w:abstractNumId w:val="3"/>
  </w:num>
  <w:num w:numId="8" w16cid:durableId="451095679">
    <w:abstractNumId w:val="1"/>
  </w:num>
  <w:num w:numId="9" w16cid:durableId="10840623">
    <w:abstractNumId w:val="22"/>
  </w:num>
  <w:num w:numId="10" w16cid:durableId="2006392743">
    <w:abstractNumId w:val="13"/>
  </w:num>
  <w:num w:numId="11" w16cid:durableId="580869104">
    <w:abstractNumId w:val="23"/>
  </w:num>
  <w:num w:numId="12" w16cid:durableId="943146231">
    <w:abstractNumId w:val="16"/>
  </w:num>
  <w:num w:numId="13" w16cid:durableId="546063899">
    <w:abstractNumId w:val="17"/>
  </w:num>
  <w:num w:numId="14" w16cid:durableId="1306204513">
    <w:abstractNumId w:val="10"/>
  </w:num>
  <w:num w:numId="15" w16cid:durableId="2051298303">
    <w:abstractNumId w:val="11"/>
  </w:num>
  <w:num w:numId="16" w16cid:durableId="461851741">
    <w:abstractNumId w:val="5"/>
  </w:num>
  <w:num w:numId="17" w16cid:durableId="1936016837">
    <w:abstractNumId w:val="0"/>
  </w:num>
  <w:num w:numId="18" w16cid:durableId="1224561663">
    <w:abstractNumId w:val="12"/>
  </w:num>
  <w:num w:numId="19" w16cid:durableId="1245920276">
    <w:abstractNumId w:val="8"/>
  </w:num>
  <w:num w:numId="20" w16cid:durableId="702829857">
    <w:abstractNumId w:val="18"/>
  </w:num>
  <w:num w:numId="21" w16cid:durableId="1493642838">
    <w:abstractNumId w:val="21"/>
  </w:num>
  <w:num w:numId="22" w16cid:durableId="841161906">
    <w:abstractNumId w:val="20"/>
  </w:num>
  <w:num w:numId="23" w16cid:durableId="74908861">
    <w:abstractNumId w:val="4"/>
  </w:num>
  <w:num w:numId="24" w16cid:durableId="1693843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22"/>
    <o:shapelayout v:ext="edit">
      <o:idmap v:ext="edit" data="8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F"/>
    <w:rsid w:val="000003F5"/>
    <w:rsid w:val="0000537E"/>
    <w:rsid w:val="00007CA5"/>
    <w:rsid w:val="0001083A"/>
    <w:rsid w:val="00020A3F"/>
    <w:rsid w:val="000233B9"/>
    <w:rsid w:val="00034AF1"/>
    <w:rsid w:val="0004414F"/>
    <w:rsid w:val="000457AE"/>
    <w:rsid w:val="000616E3"/>
    <w:rsid w:val="00072360"/>
    <w:rsid w:val="00083D71"/>
    <w:rsid w:val="00084128"/>
    <w:rsid w:val="00094C6F"/>
    <w:rsid w:val="00094CD1"/>
    <w:rsid w:val="00096D85"/>
    <w:rsid w:val="000A09D7"/>
    <w:rsid w:val="000A0D6A"/>
    <w:rsid w:val="000A1A27"/>
    <w:rsid w:val="000A66D5"/>
    <w:rsid w:val="000A75A3"/>
    <w:rsid w:val="000B1A28"/>
    <w:rsid w:val="000B4213"/>
    <w:rsid w:val="000C3CA2"/>
    <w:rsid w:val="000C4AE4"/>
    <w:rsid w:val="000D48F3"/>
    <w:rsid w:val="000D6322"/>
    <w:rsid w:val="000E37A5"/>
    <w:rsid w:val="000F2675"/>
    <w:rsid w:val="000F3665"/>
    <w:rsid w:val="000F422F"/>
    <w:rsid w:val="000F5F5E"/>
    <w:rsid w:val="00104340"/>
    <w:rsid w:val="001044D4"/>
    <w:rsid w:val="00111D03"/>
    <w:rsid w:val="0012483F"/>
    <w:rsid w:val="00127594"/>
    <w:rsid w:val="0013291D"/>
    <w:rsid w:val="00134B85"/>
    <w:rsid w:val="00136C33"/>
    <w:rsid w:val="001419D2"/>
    <w:rsid w:val="00146F28"/>
    <w:rsid w:val="00147036"/>
    <w:rsid w:val="001578F9"/>
    <w:rsid w:val="00161B5C"/>
    <w:rsid w:val="00162364"/>
    <w:rsid w:val="00165412"/>
    <w:rsid w:val="001755B9"/>
    <w:rsid w:val="001820A7"/>
    <w:rsid w:val="0018385F"/>
    <w:rsid w:val="0018730F"/>
    <w:rsid w:val="00187E17"/>
    <w:rsid w:val="001908ED"/>
    <w:rsid w:val="001958C3"/>
    <w:rsid w:val="00197EAD"/>
    <w:rsid w:val="001A2D49"/>
    <w:rsid w:val="001B0D65"/>
    <w:rsid w:val="001B4DA3"/>
    <w:rsid w:val="001B5695"/>
    <w:rsid w:val="001B59BD"/>
    <w:rsid w:val="001D0701"/>
    <w:rsid w:val="001D49F2"/>
    <w:rsid w:val="001F2A5A"/>
    <w:rsid w:val="001F4CB8"/>
    <w:rsid w:val="001F5CC3"/>
    <w:rsid w:val="0020068C"/>
    <w:rsid w:val="0021386E"/>
    <w:rsid w:val="00213996"/>
    <w:rsid w:val="002150C6"/>
    <w:rsid w:val="002204C5"/>
    <w:rsid w:val="00246EA1"/>
    <w:rsid w:val="00250F17"/>
    <w:rsid w:val="00257729"/>
    <w:rsid w:val="00261800"/>
    <w:rsid w:val="002629DB"/>
    <w:rsid w:val="00263818"/>
    <w:rsid w:val="00266B0B"/>
    <w:rsid w:val="0027479F"/>
    <w:rsid w:val="00276313"/>
    <w:rsid w:val="002773AB"/>
    <w:rsid w:val="00281691"/>
    <w:rsid w:val="0028602A"/>
    <w:rsid w:val="00287731"/>
    <w:rsid w:val="00292355"/>
    <w:rsid w:val="00292421"/>
    <w:rsid w:val="00295F03"/>
    <w:rsid w:val="002A4746"/>
    <w:rsid w:val="002A6403"/>
    <w:rsid w:val="002D0CEF"/>
    <w:rsid w:val="002E04EF"/>
    <w:rsid w:val="002E31AA"/>
    <w:rsid w:val="002E51B0"/>
    <w:rsid w:val="002E7C88"/>
    <w:rsid w:val="002F19D4"/>
    <w:rsid w:val="002F4348"/>
    <w:rsid w:val="002F5E80"/>
    <w:rsid w:val="0030114A"/>
    <w:rsid w:val="003013B6"/>
    <w:rsid w:val="00303D7F"/>
    <w:rsid w:val="00310469"/>
    <w:rsid w:val="003112FC"/>
    <w:rsid w:val="0032599F"/>
    <w:rsid w:val="00325FBF"/>
    <w:rsid w:val="00343615"/>
    <w:rsid w:val="00356957"/>
    <w:rsid w:val="00360231"/>
    <w:rsid w:val="00361301"/>
    <w:rsid w:val="00364D88"/>
    <w:rsid w:val="003703DF"/>
    <w:rsid w:val="00377FB5"/>
    <w:rsid w:val="003800E6"/>
    <w:rsid w:val="00381120"/>
    <w:rsid w:val="00384E4B"/>
    <w:rsid w:val="003859CE"/>
    <w:rsid w:val="003947D2"/>
    <w:rsid w:val="00395B33"/>
    <w:rsid w:val="003968C1"/>
    <w:rsid w:val="00397404"/>
    <w:rsid w:val="003A3DF0"/>
    <w:rsid w:val="003A56B6"/>
    <w:rsid w:val="003B2094"/>
    <w:rsid w:val="003B7C87"/>
    <w:rsid w:val="003C2315"/>
    <w:rsid w:val="003C5E31"/>
    <w:rsid w:val="003C73AE"/>
    <w:rsid w:val="003D7E2A"/>
    <w:rsid w:val="003F2D74"/>
    <w:rsid w:val="004060BD"/>
    <w:rsid w:val="00415554"/>
    <w:rsid w:val="0041609E"/>
    <w:rsid w:val="00423A02"/>
    <w:rsid w:val="0042761E"/>
    <w:rsid w:val="004377F2"/>
    <w:rsid w:val="00440D35"/>
    <w:rsid w:val="0044319A"/>
    <w:rsid w:val="004561F9"/>
    <w:rsid w:val="0046026F"/>
    <w:rsid w:val="00461ED7"/>
    <w:rsid w:val="0046500B"/>
    <w:rsid w:val="00474357"/>
    <w:rsid w:val="00480F20"/>
    <w:rsid w:val="0048756B"/>
    <w:rsid w:val="004932CA"/>
    <w:rsid w:val="00496DAC"/>
    <w:rsid w:val="00496E8F"/>
    <w:rsid w:val="004A0D05"/>
    <w:rsid w:val="004A435C"/>
    <w:rsid w:val="004A6A66"/>
    <w:rsid w:val="004C03FA"/>
    <w:rsid w:val="004C09CD"/>
    <w:rsid w:val="004C45BD"/>
    <w:rsid w:val="004E17D9"/>
    <w:rsid w:val="004E5B5C"/>
    <w:rsid w:val="004F2FA9"/>
    <w:rsid w:val="004F47B2"/>
    <w:rsid w:val="00503945"/>
    <w:rsid w:val="005041EB"/>
    <w:rsid w:val="00505C38"/>
    <w:rsid w:val="00506C7E"/>
    <w:rsid w:val="00533322"/>
    <w:rsid w:val="005346C4"/>
    <w:rsid w:val="00542501"/>
    <w:rsid w:val="0055299C"/>
    <w:rsid w:val="00570675"/>
    <w:rsid w:val="005776E1"/>
    <w:rsid w:val="00580689"/>
    <w:rsid w:val="005905D6"/>
    <w:rsid w:val="005933F5"/>
    <w:rsid w:val="00596B39"/>
    <w:rsid w:val="005A2A11"/>
    <w:rsid w:val="005B3274"/>
    <w:rsid w:val="005B37C4"/>
    <w:rsid w:val="005B6753"/>
    <w:rsid w:val="005C4183"/>
    <w:rsid w:val="005E79A0"/>
    <w:rsid w:val="0060330A"/>
    <w:rsid w:val="00613A1B"/>
    <w:rsid w:val="00616F6D"/>
    <w:rsid w:val="00617764"/>
    <w:rsid w:val="00624837"/>
    <w:rsid w:val="006301F6"/>
    <w:rsid w:val="00633F60"/>
    <w:rsid w:val="00635436"/>
    <w:rsid w:val="006354DB"/>
    <w:rsid w:val="00640938"/>
    <w:rsid w:val="006427CA"/>
    <w:rsid w:val="0064287A"/>
    <w:rsid w:val="0064399F"/>
    <w:rsid w:val="006448FE"/>
    <w:rsid w:val="006454C6"/>
    <w:rsid w:val="00646216"/>
    <w:rsid w:val="00646C42"/>
    <w:rsid w:val="00652D6A"/>
    <w:rsid w:val="00653B68"/>
    <w:rsid w:val="00666E17"/>
    <w:rsid w:val="00671212"/>
    <w:rsid w:val="00672FEA"/>
    <w:rsid w:val="006732AB"/>
    <w:rsid w:val="006822E2"/>
    <w:rsid w:val="0069019D"/>
    <w:rsid w:val="006906F8"/>
    <w:rsid w:val="006907DF"/>
    <w:rsid w:val="006977E6"/>
    <w:rsid w:val="006A081E"/>
    <w:rsid w:val="006C297E"/>
    <w:rsid w:val="006C7938"/>
    <w:rsid w:val="006E2803"/>
    <w:rsid w:val="006E3526"/>
    <w:rsid w:val="006E4055"/>
    <w:rsid w:val="006E53B7"/>
    <w:rsid w:val="006F40DF"/>
    <w:rsid w:val="0071626A"/>
    <w:rsid w:val="0072708A"/>
    <w:rsid w:val="007316FA"/>
    <w:rsid w:val="0073586E"/>
    <w:rsid w:val="00740F03"/>
    <w:rsid w:val="00751BB3"/>
    <w:rsid w:val="0075713C"/>
    <w:rsid w:val="0076503D"/>
    <w:rsid w:val="0077046C"/>
    <w:rsid w:val="00774973"/>
    <w:rsid w:val="00775946"/>
    <w:rsid w:val="00780779"/>
    <w:rsid w:val="007839E7"/>
    <w:rsid w:val="00791394"/>
    <w:rsid w:val="00791F48"/>
    <w:rsid w:val="0079495E"/>
    <w:rsid w:val="007A09D1"/>
    <w:rsid w:val="007A27A6"/>
    <w:rsid w:val="007A2BB2"/>
    <w:rsid w:val="007A61A5"/>
    <w:rsid w:val="007B2337"/>
    <w:rsid w:val="007B3EAE"/>
    <w:rsid w:val="007C1FDD"/>
    <w:rsid w:val="007C63DD"/>
    <w:rsid w:val="007D5742"/>
    <w:rsid w:val="007D57DA"/>
    <w:rsid w:val="007D6F29"/>
    <w:rsid w:val="007E00D5"/>
    <w:rsid w:val="007E5020"/>
    <w:rsid w:val="007E561B"/>
    <w:rsid w:val="007F05EB"/>
    <w:rsid w:val="007F4B9B"/>
    <w:rsid w:val="007F4FDB"/>
    <w:rsid w:val="007F5C70"/>
    <w:rsid w:val="007F6D9A"/>
    <w:rsid w:val="008009A3"/>
    <w:rsid w:val="0080336D"/>
    <w:rsid w:val="0081285C"/>
    <w:rsid w:val="00815D9B"/>
    <w:rsid w:val="008223A6"/>
    <w:rsid w:val="00822401"/>
    <w:rsid w:val="00825D35"/>
    <w:rsid w:val="00832778"/>
    <w:rsid w:val="00834AE6"/>
    <w:rsid w:val="008355CE"/>
    <w:rsid w:val="00835F65"/>
    <w:rsid w:val="00837F96"/>
    <w:rsid w:val="00840FD4"/>
    <w:rsid w:val="008511BB"/>
    <w:rsid w:val="0085163D"/>
    <w:rsid w:val="00857980"/>
    <w:rsid w:val="00861848"/>
    <w:rsid w:val="00863CF4"/>
    <w:rsid w:val="008760A7"/>
    <w:rsid w:val="00885663"/>
    <w:rsid w:val="00887DD7"/>
    <w:rsid w:val="00892A82"/>
    <w:rsid w:val="008A0BA2"/>
    <w:rsid w:val="008A4905"/>
    <w:rsid w:val="008B29E1"/>
    <w:rsid w:val="008D33A6"/>
    <w:rsid w:val="008D45CF"/>
    <w:rsid w:val="008D64EA"/>
    <w:rsid w:val="008E7415"/>
    <w:rsid w:val="00900162"/>
    <w:rsid w:val="00900D1F"/>
    <w:rsid w:val="0090310A"/>
    <w:rsid w:val="009039B2"/>
    <w:rsid w:val="00911713"/>
    <w:rsid w:val="0091182D"/>
    <w:rsid w:val="00911DAC"/>
    <w:rsid w:val="00913BF1"/>
    <w:rsid w:val="00923555"/>
    <w:rsid w:val="009261B1"/>
    <w:rsid w:val="00926558"/>
    <w:rsid w:val="009374F9"/>
    <w:rsid w:val="00942893"/>
    <w:rsid w:val="0094608D"/>
    <w:rsid w:val="00952CAC"/>
    <w:rsid w:val="00961B3F"/>
    <w:rsid w:val="009667A3"/>
    <w:rsid w:val="00967B07"/>
    <w:rsid w:val="00967DAA"/>
    <w:rsid w:val="00974D87"/>
    <w:rsid w:val="00975E4A"/>
    <w:rsid w:val="00976A94"/>
    <w:rsid w:val="0097795C"/>
    <w:rsid w:val="00985298"/>
    <w:rsid w:val="009868C3"/>
    <w:rsid w:val="009A2E2E"/>
    <w:rsid w:val="009A3D59"/>
    <w:rsid w:val="009A64D4"/>
    <w:rsid w:val="009B0FC2"/>
    <w:rsid w:val="009B3EAE"/>
    <w:rsid w:val="009C32C7"/>
    <w:rsid w:val="009D0EE7"/>
    <w:rsid w:val="009D3B6A"/>
    <w:rsid w:val="009E3E06"/>
    <w:rsid w:val="009E6CE1"/>
    <w:rsid w:val="009F6BF8"/>
    <w:rsid w:val="00A0335F"/>
    <w:rsid w:val="00A061E0"/>
    <w:rsid w:val="00A07CEB"/>
    <w:rsid w:val="00A134F5"/>
    <w:rsid w:val="00A135D2"/>
    <w:rsid w:val="00A22C1F"/>
    <w:rsid w:val="00A250CA"/>
    <w:rsid w:val="00A30EFB"/>
    <w:rsid w:val="00A346C7"/>
    <w:rsid w:val="00A402CE"/>
    <w:rsid w:val="00A41AFD"/>
    <w:rsid w:val="00A45D88"/>
    <w:rsid w:val="00A51F46"/>
    <w:rsid w:val="00A52105"/>
    <w:rsid w:val="00A532C8"/>
    <w:rsid w:val="00A71BF3"/>
    <w:rsid w:val="00A74D7C"/>
    <w:rsid w:val="00A76CB4"/>
    <w:rsid w:val="00A77C6A"/>
    <w:rsid w:val="00A83503"/>
    <w:rsid w:val="00A861DF"/>
    <w:rsid w:val="00A94685"/>
    <w:rsid w:val="00A948FF"/>
    <w:rsid w:val="00AA62C8"/>
    <w:rsid w:val="00AB3832"/>
    <w:rsid w:val="00AC6D80"/>
    <w:rsid w:val="00AD0AE0"/>
    <w:rsid w:val="00AD2607"/>
    <w:rsid w:val="00AD54B8"/>
    <w:rsid w:val="00AD7AA5"/>
    <w:rsid w:val="00AE0E85"/>
    <w:rsid w:val="00AE56B1"/>
    <w:rsid w:val="00AE6688"/>
    <w:rsid w:val="00AE7FBC"/>
    <w:rsid w:val="00AF50AA"/>
    <w:rsid w:val="00AF617F"/>
    <w:rsid w:val="00AF7E13"/>
    <w:rsid w:val="00B020EE"/>
    <w:rsid w:val="00B056F4"/>
    <w:rsid w:val="00B22547"/>
    <w:rsid w:val="00B413BF"/>
    <w:rsid w:val="00B421EA"/>
    <w:rsid w:val="00B523AA"/>
    <w:rsid w:val="00B5343D"/>
    <w:rsid w:val="00B55784"/>
    <w:rsid w:val="00B62935"/>
    <w:rsid w:val="00B707D5"/>
    <w:rsid w:val="00B87833"/>
    <w:rsid w:val="00B9079E"/>
    <w:rsid w:val="00B95830"/>
    <w:rsid w:val="00B97000"/>
    <w:rsid w:val="00BB40C0"/>
    <w:rsid w:val="00BC1625"/>
    <w:rsid w:val="00BC3DB8"/>
    <w:rsid w:val="00BC4DB9"/>
    <w:rsid w:val="00BC54F3"/>
    <w:rsid w:val="00BD0D41"/>
    <w:rsid w:val="00BD1B67"/>
    <w:rsid w:val="00BD2452"/>
    <w:rsid w:val="00BD6835"/>
    <w:rsid w:val="00BE56B3"/>
    <w:rsid w:val="00BF2D2D"/>
    <w:rsid w:val="00C00780"/>
    <w:rsid w:val="00C1045A"/>
    <w:rsid w:val="00C21457"/>
    <w:rsid w:val="00C32EC3"/>
    <w:rsid w:val="00C34ECF"/>
    <w:rsid w:val="00C41D88"/>
    <w:rsid w:val="00C47B3B"/>
    <w:rsid w:val="00C56AB8"/>
    <w:rsid w:val="00C6056A"/>
    <w:rsid w:val="00C65B87"/>
    <w:rsid w:val="00C71ED2"/>
    <w:rsid w:val="00C73268"/>
    <w:rsid w:val="00C73678"/>
    <w:rsid w:val="00C74664"/>
    <w:rsid w:val="00C77540"/>
    <w:rsid w:val="00C8073D"/>
    <w:rsid w:val="00C80EA2"/>
    <w:rsid w:val="00C849C4"/>
    <w:rsid w:val="00C943C7"/>
    <w:rsid w:val="00CA23A8"/>
    <w:rsid w:val="00CA5825"/>
    <w:rsid w:val="00CA7256"/>
    <w:rsid w:val="00CB6004"/>
    <w:rsid w:val="00CB734E"/>
    <w:rsid w:val="00CC380C"/>
    <w:rsid w:val="00CC4DA1"/>
    <w:rsid w:val="00CC755E"/>
    <w:rsid w:val="00CD027D"/>
    <w:rsid w:val="00CE5F4C"/>
    <w:rsid w:val="00CE67B1"/>
    <w:rsid w:val="00CF48E5"/>
    <w:rsid w:val="00CF4A6E"/>
    <w:rsid w:val="00CF5999"/>
    <w:rsid w:val="00D011F6"/>
    <w:rsid w:val="00D07CE3"/>
    <w:rsid w:val="00D11995"/>
    <w:rsid w:val="00D12957"/>
    <w:rsid w:val="00D15C98"/>
    <w:rsid w:val="00D17704"/>
    <w:rsid w:val="00D35827"/>
    <w:rsid w:val="00D4199E"/>
    <w:rsid w:val="00D41D77"/>
    <w:rsid w:val="00D45510"/>
    <w:rsid w:val="00D46B55"/>
    <w:rsid w:val="00D50D28"/>
    <w:rsid w:val="00D51E60"/>
    <w:rsid w:val="00D5477D"/>
    <w:rsid w:val="00D5512E"/>
    <w:rsid w:val="00D60F0A"/>
    <w:rsid w:val="00D74DE3"/>
    <w:rsid w:val="00D81261"/>
    <w:rsid w:val="00D8309C"/>
    <w:rsid w:val="00D87206"/>
    <w:rsid w:val="00D92C06"/>
    <w:rsid w:val="00D93395"/>
    <w:rsid w:val="00DA019C"/>
    <w:rsid w:val="00DA23FF"/>
    <w:rsid w:val="00DA6D71"/>
    <w:rsid w:val="00DB5C6D"/>
    <w:rsid w:val="00DC00FF"/>
    <w:rsid w:val="00DC0F40"/>
    <w:rsid w:val="00DC2810"/>
    <w:rsid w:val="00DC36E9"/>
    <w:rsid w:val="00DC58C5"/>
    <w:rsid w:val="00DC7EFA"/>
    <w:rsid w:val="00DD2DD8"/>
    <w:rsid w:val="00DD484E"/>
    <w:rsid w:val="00DE0772"/>
    <w:rsid w:val="00DF3A23"/>
    <w:rsid w:val="00DF417A"/>
    <w:rsid w:val="00DF5920"/>
    <w:rsid w:val="00DF6B29"/>
    <w:rsid w:val="00E016E3"/>
    <w:rsid w:val="00E019DB"/>
    <w:rsid w:val="00E10013"/>
    <w:rsid w:val="00E13AF8"/>
    <w:rsid w:val="00E20F7D"/>
    <w:rsid w:val="00E238BE"/>
    <w:rsid w:val="00E256CF"/>
    <w:rsid w:val="00E33970"/>
    <w:rsid w:val="00E3552B"/>
    <w:rsid w:val="00E43998"/>
    <w:rsid w:val="00E45A8A"/>
    <w:rsid w:val="00E522D6"/>
    <w:rsid w:val="00E64FC8"/>
    <w:rsid w:val="00E714F4"/>
    <w:rsid w:val="00E80DEA"/>
    <w:rsid w:val="00E80F36"/>
    <w:rsid w:val="00E82FD6"/>
    <w:rsid w:val="00E872E8"/>
    <w:rsid w:val="00E97A46"/>
    <w:rsid w:val="00E97C16"/>
    <w:rsid w:val="00EA1D39"/>
    <w:rsid w:val="00EA351A"/>
    <w:rsid w:val="00EA6AD9"/>
    <w:rsid w:val="00EC5F47"/>
    <w:rsid w:val="00ED0E6D"/>
    <w:rsid w:val="00EE3D15"/>
    <w:rsid w:val="00F00B47"/>
    <w:rsid w:val="00F03444"/>
    <w:rsid w:val="00F039D9"/>
    <w:rsid w:val="00F07996"/>
    <w:rsid w:val="00F15478"/>
    <w:rsid w:val="00F21CFD"/>
    <w:rsid w:val="00F24C60"/>
    <w:rsid w:val="00F37D9F"/>
    <w:rsid w:val="00F422D1"/>
    <w:rsid w:val="00F5002B"/>
    <w:rsid w:val="00F53F55"/>
    <w:rsid w:val="00F567C5"/>
    <w:rsid w:val="00F56A28"/>
    <w:rsid w:val="00F57D6A"/>
    <w:rsid w:val="00F66801"/>
    <w:rsid w:val="00F671FA"/>
    <w:rsid w:val="00F730B4"/>
    <w:rsid w:val="00F75B04"/>
    <w:rsid w:val="00F87925"/>
    <w:rsid w:val="00F95632"/>
    <w:rsid w:val="00F96646"/>
    <w:rsid w:val="00FA2D45"/>
    <w:rsid w:val="00FA43C9"/>
    <w:rsid w:val="00FA63E8"/>
    <w:rsid w:val="00FB0747"/>
    <w:rsid w:val="00FB0C1A"/>
    <w:rsid w:val="00FB4470"/>
    <w:rsid w:val="00FC2278"/>
    <w:rsid w:val="00FC335A"/>
    <w:rsid w:val="00FD0045"/>
    <w:rsid w:val="00FD2B56"/>
    <w:rsid w:val="00FD2E90"/>
    <w:rsid w:val="00FD50C4"/>
    <w:rsid w:val="00FD7A05"/>
    <w:rsid w:val="00FE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14:docId w14:val="4471AFAB"/>
  <w15:docId w15:val="{02EB261B-55AA-4272-BF46-FD0AA233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6E1"/>
    <w:pPr>
      <w:ind w:left="720"/>
      <w:contextualSpacing/>
    </w:pPr>
  </w:style>
  <w:style w:type="paragraph" w:styleId="Header">
    <w:name w:val="header"/>
    <w:basedOn w:val="Normal"/>
    <w:link w:val="HeaderChar"/>
    <w:uiPriority w:val="99"/>
    <w:unhideWhenUsed/>
    <w:rsid w:val="00161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B5C"/>
  </w:style>
  <w:style w:type="paragraph" w:styleId="Footer">
    <w:name w:val="footer"/>
    <w:basedOn w:val="Normal"/>
    <w:link w:val="FooterChar"/>
    <w:uiPriority w:val="99"/>
    <w:unhideWhenUsed/>
    <w:rsid w:val="00161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B5C"/>
  </w:style>
  <w:style w:type="paragraph" w:styleId="BalloonText">
    <w:name w:val="Balloon Text"/>
    <w:basedOn w:val="Normal"/>
    <w:link w:val="BalloonTextChar"/>
    <w:uiPriority w:val="99"/>
    <w:semiHidden/>
    <w:unhideWhenUsed/>
    <w:rsid w:val="00F07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996"/>
    <w:rPr>
      <w:rFonts w:ascii="Segoe UI" w:hAnsi="Segoe UI" w:cs="Segoe UI"/>
      <w:sz w:val="18"/>
      <w:szCs w:val="18"/>
    </w:rPr>
  </w:style>
  <w:style w:type="character" w:styleId="Hyperlink">
    <w:name w:val="Hyperlink"/>
    <w:basedOn w:val="DefaultParagraphFont"/>
    <w:uiPriority w:val="99"/>
    <w:unhideWhenUsed/>
    <w:rsid w:val="00774973"/>
    <w:rPr>
      <w:color w:val="0563C1" w:themeColor="hyperlink"/>
      <w:u w:val="single"/>
    </w:rPr>
  </w:style>
  <w:style w:type="character" w:styleId="UnresolvedMention">
    <w:name w:val="Unresolved Mention"/>
    <w:basedOn w:val="DefaultParagraphFont"/>
    <w:uiPriority w:val="99"/>
    <w:semiHidden/>
    <w:unhideWhenUsed/>
    <w:rsid w:val="00774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E1BC-57D1-46FF-955B-1389A192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Baker-Marek</dc:creator>
  <cp:keywords/>
  <dc:description/>
  <cp:lastModifiedBy>Patti Baker-Marek</cp:lastModifiedBy>
  <cp:revision>3</cp:revision>
  <cp:lastPrinted>2025-10-09T14:40:00Z</cp:lastPrinted>
  <dcterms:created xsi:type="dcterms:W3CDTF">2025-10-09T12:52:00Z</dcterms:created>
  <dcterms:modified xsi:type="dcterms:W3CDTF">2025-10-09T14:53:00Z</dcterms:modified>
</cp:coreProperties>
</file>