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05C9" w14:textId="3097D34A" w:rsidR="00D74F7A" w:rsidRPr="00997A24" w:rsidRDefault="00D74F7A" w:rsidP="00D74F7A">
      <w:pPr>
        <w:spacing w:line="214" w:lineRule="atLeast"/>
        <w:jc w:val="right"/>
        <w:rPr>
          <w:rFonts w:eastAsia="Times New Roman" w:cstheme="minorHAnsi"/>
          <w:b/>
          <w:bCs/>
          <w:color w:val="603713"/>
          <w:sz w:val="28"/>
          <w:szCs w:val="28"/>
        </w:rPr>
      </w:pPr>
      <w:r w:rsidRPr="00997A24">
        <w:rPr>
          <w:rFonts w:eastAsia="Times New Roman" w:cstheme="minorHAnsi"/>
          <w:b/>
          <w:bCs/>
          <w:color w:val="000000" w:themeColor="text1"/>
          <w:sz w:val="28"/>
          <w:szCs w:val="28"/>
        </w:rPr>
        <w:t>DATE: _______________</w:t>
      </w:r>
    </w:p>
    <w:p w14:paraId="3C314AEB" w14:textId="77777777" w:rsidR="00D74F7A" w:rsidRPr="00997A24" w:rsidRDefault="00D74F7A" w:rsidP="00D74F7A">
      <w:pPr>
        <w:spacing w:line="214" w:lineRule="atLeast"/>
        <w:ind w:left="1024"/>
        <w:jc w:val="center"/>
        <w:rPr>
          <w:rFonts w:eastAsia="Times New Roman" w:cstheme="minorHAnsi"/>
          <w:b/>
          <w:bCs/>
          <w:color w:val="603713"/>
          <w:sz w:val="40"/>
          <w:szCs w:val="40"/>
        </w:rPr>
      </w:pPr>
    </w:p>
    <w:p w14:paraId="18D185DF" w14:textId="0DACC568" w:rsidR="00D74F7A" w:rsidRPr="00D74F7A" w:rsidRDefault="00D74F7A" w:rsidP="00997A24">
      <w:pPr>
        <w:spacing w:line="214" w:lineRule="atLeast"/>
        <w:ind w:left="1024"/>
        <w:jc w:val="center"/>
        <w:rPr>
          <w:rFonts w:eastAsia="Times New Roman" w:cstheme="minorHAnsi"/>
          <w:sz w:val="20"/>
          <w:szCs w:val="20"/>
        </w:rPr>
      </w:pPr>
      <w:r w:rsidRPr="00D74F7A">
        <w:rPr>
          <w:rFonts w:eastAsia="Times New Roman" w:cstheme="minorHAnsi"/>
          <w:b/>
          <w:bCs/>
          <w:color w:val="603713"/>
          <w:sz w:val="40"/>
          <w:szCs w:val="40"/>
        </w:rPr>
        <w:t>Saint John Preschool</w:t>
      </w:r>
    </w:p>
    <w:p w14:paraId="69267622" w14:textId="77777777" w:rsidR="00997A24" w:rsidRPr="00997A24" w:rsidRDefault="00D74F7A" w:rsidP="00997A24">
      <w:pPr>
        <w:spacing w:after="50" w:line="214" w:lineRule="atLeast"/>
        <w:ind w:left="988"/>
        <w:jc w:val="center"/>
        <w:rPr>
          <w:rFonts w:eastAsia="Times New Roman" w:cstheme="minorHAnsi"/>
          <w:b/>
          <w:bCs/>
          <w:color w:val="603713"/>
          <w:sz w:val="22"/>
          <w:szCs w:val="22"/>
        </w:rPr>
      </w:pPr>
      <w:r w:rsidRPr="00D74F7A">
        <w:rPr>
          <w:rFonts w:eastAsia="Times New Roman" w:cstheme="minorHAnsi"/>
          <w:b/>
          <w:bCs/>
          <w:color w:val="603713"/>
          <w:sz w:val="22"/>
          <w:szCs w:val="22"/>
        </w:rPr>
        <w:t>1986 Post Road, Darien CT 06820 - 203.656.0548</w:t>
      </w:r>
    </w:p>
    <w:p w14:paraId="3AC1B7AD" w14:textId="6CF75FE3" w:rsidR="00D74F7A" w:rsidRPr="00D74F7A" w:rsidRDefault="00D74F7A" w:rsidP="00997A24">
      <w:pPr>
        <w:spacing w:after="50" w:line="214" w:lineRule="atLeast"/>
        <w:ind w:left="988"/>
        <w:jc w:val="center"/>
        <w:rPr>
          <w:rFonts w:eastAsia="Times New Roman" w:cstheme="minorHAnsi"/>
          <w:color w:val="000000"/>
          <w:sz w:val="20"/>
          <w:szCs w:val="20"/>
        </w:rPr>
      </w:pPr>
      <w:r w:rsidRPr="00D74F7A">
        <w:rPr>
          <w:rFonts w:eastAsia="Times New Roman" w:cstheme="minorHAnsi"/>
          <w:b/>
          <w:bCs/>
          <w:color w:val="603713"/>
          <w:kern w:val="36"/>
          <w:sz w:val="28"/>
          <w:szCs w:val="28"/>
        </w:rPr>
        <w:t>ENROLLMENT APPLICATION 2022-2</w:t>
      </w:r>
      <w:r w:rsidRPr="00997A24">
        <w:rPr>
          <w:rFonts w:eastAsia="Times New Roman" w:cstheme="minorHAnsi"/>
          <w:b/>
          <w:bCs/>
          <w:color w:val="603713"/>
          <w:kern w:val="36"/>
          <w:sz w:val="28"/>
          <w:szCs w:val="28"/>
        </w:rPr>
        <w:t>023</w:t>
      </w:r>
    </w:p>
    <w:p w14:paraId="34B041EA" w14:textId="77777777" w:rsidR="00D74F7A" w:rsidRPr="00D74F7A" w:rsidRDefault="00D74F7A" w:rsidP="00D74F7A">
      <w:pPr>
        <w:spacing w:line="21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4F7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8DD6E38" w14:textId="43B44345" w:rsidR="00D74F7A" w:rsidRPr="00D74F7A" w:rsidRDefault="00D74F7A" w:rsidP="00D74F7A">
      <w:pPr>
        <w:spacing w:after="118" w:line="214" w:lineRule="atLeast"/>
        <w:rPr>
          <w:rFonts w:eastAsia="Times New Roman" w:cstheme="minorHAnsi"/>
          <w:color w:val="000000"/>
          <w:sz w:val="20"/>
          <w:szCs w:val="20"/>
        </w:rPr>
      </w:pPr>
      <w:r w:rsidRPr="00D74F7A">
        <w:rPr>
          <w:rFonts w:eastAsia="Times New Roman" w:cstheme="minorHAnsi"/>
          <w:b/>
          <w:bCs/>
          <w:color w:val="000000"/>
          <w:sz w:val="20"/>
          <w:szCs w:val="20"/>
        </w:rPr>
        <w:t>I.</w:t>
      </w:r>
      <w:r w:rsidRPr="00D74F7A">
        <w:rPr>
          <w:rFonts w:eastAsia="Times New Roman" w:cstheme="minorHAnsi"/>
          <w:color w:val="000000"/>
          <w:sz w:val="14"/>
          <w:szCs w:val="14"/>
        </w:rPr>
        <w:t>  </w:t>
      </w:r>
      <w:r w:rsidRPr="00D74F7A">
        <w:rPr>
          <w:rFonts w:eastAsia="Times New Roman" w:cstheme="minorHAnsi"/>
          <w:b/>
          <w:bCs/>
          <w:color w:val="000000"/>
        </w:rPr>
        <w:t>Personal Information</w:t>
      </w:r>
      <w:r w:rsidRPr="00D74F7A">
        <w:rPr>
          <w:rFonts w:eastAsia="Times New Roman" w:cstheme="minorHAnsi"/>
          <w:b/>
          <w:bCs/>
          <w:color w:val="000000"/>
          <w:sz w:val="20"/>
          <w:szCs w:val="20"/>
        </w:rPr>
        <w:t>:</w:t>
      </w:r>
    </w:p>
    <w:p w14:paraId="11DA4DBD" w14:textId="77777777" w:rsidR="00D74F7A" w:rsidRPr="00D74F7A" w:rsidRDefault="00D74F7A" w:rsidP="00D74F7A">
      <w:pPr>
        <w:spacing w:line="214" w:lineRule="atLeast"/>
        <w:jc w:val="both"/>
        <w:rPr>
          <w:rFonts w:eastAsia="Times New Roman" w:cstheme="minorHAnsi"/>
          <w:color w:val="000000"/>
          <w:sz w:val="20"/>
          <w:szCs w:val="20"/>
        </w:rPr>
      </w:pPr>
      <w:r w:rsidRPr="00D74F7A">
        <w:rPr>
          <w:rFonts w:eastAsia="Times New Roman" w:cstheme="minorHAnsi"/>
          <w:color w:val="000000"/>
          <w:sz w:val="20"/>
          <w:szCs w:val="20"/>
        </w:rPr>
        <w:t xml:space="preserve">Child’s Name: _________________________________________________ Date of Birth: _________________ Gender: </w:t>
      </w:r>
      <w:r w:rsidRPr="00D74F7A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D74F7A">
        <w:rPr>
          <w:rFonts w:eastAsia="Times New Roman" w:cstheme="minorHAnsi"/>
          <w:color w:val="000000"/>
          <w:sz w:val="20"/>
          <w:szCs w:val="20"/>
        </w:rPr>
        <w:t xml:space="preserve">  M </w:t>
      </w:r>
      <w:r w:rsidRPr="00D74F7A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D74F7A">
        <w:rPr>
          <w:rFonts w:eastAsia="Times New Roman" w:cstheme="minorHAnsi"/>
          <w:color w:val="000000"/>
          <w:sz w:val="20"/>
          <w:szCs w:val="20"/>
        </w:rPr>
        <w:t>  F</w:t>
      </w:r>
    </w:p>
    <w:p w14:paraId="73B2AB2D" w14:textId="0680C50E" w:rsidR="00D74F7A" w:rsidRPr="00997A24" w:rsidRDefault="00D74F7A" w:rsidP="00D74F7A">
      <w:pPr>
        <w:spacing w:line="214" w:lineRule="atLeast"/>
        <w:jc w:val="both"/>
        <w:rPr>
          <w:rFonts w:eastAsia="Times New Roman" w:cstheme="minorHAnsi"/>
          <w:color w:val="000000"/>
          <w:sz w:val="20"/>
          <w:szCs w:val="20"/>
        </w:rPr>
      </w:pPr>
      <w:r w:rsidRPr="00D74F7A">
        <w:rPr>
          <w:rFonts w:eastAsia="Times New Roman" w:cstheme="minorHAnsi"/>
          <w:color w:val="000000"/>
          <w:sz w:val="20"/>
          <w:szCs w:val="20"/>
        </w:rPr>
        <w:t>Address:</w:t>
      </w:r>
      <w:r w:rsidRPr="00997A24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74F7A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______________________________________________________________________________________</w:t>
      </w:r>
    </w:p>
    <w:p w14:paraId="34203AF0" w14:textId="77777777" w:rsidR="00D74F7A" w:rsidRPr="00997A24" w:rsidRDefault="00D74F7A" w:rsidP="00D74F7A">
      <w:pPr>
        <w:spacing w:line="214" w:lineRule="atLeast"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4398CDD0" w14:textId="03823DD4" w:rsidR="00D74F7A" w:rsidRPr="00D74F7A" w:rsidRDefault="00D74F7A" w:rsidP="00D74F7A">
      <w:pPr>
        <w:spacing w:line="214" w:lineRule="atLeast"/>
        <w:rPr>
          <w:rFonts w:eastAsia="Times New Roman" w:cstheme="minorHAnsi"/>
          <w:color w:val="000000"/>
          <w:sz w:val="20"/>
          <w:szCs w:val="20"/>
        </w:rPr>
      </w:pPr>
      <w:r w:rsidRPr="00997A24">
        <w:rPr>
          <w:rFonts w:eastAsia="Times New Roman" w:cstheme="minorHAnsi"/>
          <w:color w:val="000000"/>
          <w:sz w:val="20"/>
          <w:szCs w:val="20"/>
        </w:rPr>
        <w:t xml:space="preserve">City and Zip Code: </w:t>
      </w:r>
      <w:r w:rsidRPr="00D74F7A">
        <w:rPr>
          <w:rFonts w:eastAsia="Times New Roman" w:cstheme="minorHAnsi"/>
          <w:color w:val="000000"/>
          <w:sz w:val="20"/>
          <w:szCs w:val="20"/>
        </w:rPr>
        <w:t>___________________________Home Phone: _________________________________</w:t>
      </w:r>
      <w:r w:rsidRPr="00997A24">
        <w:rPr>
          <w:rFonts w:eastAsia="Times New Roman" w:cstheme="minorHAnsi"/>
          <w:color w:val="000000"/>
          <w:sz w:val="20"/>
          <w:szCs w:val="20"/>
        </w:rPr>
        <w:t>_____</w:t>
      </w:r>
      <w:r w:rsidRPr="00D74F7A">
        <w:rPr>
          <w:rFonts w:eastAsia="Times New Roman" w:cstheme="minorHAnsi"/>
          <w:color w:val="000000"/>
          <w:sz w:val="20"/>
          <w:szCs w:val="20"/>
        </w:rPr>
        <w:t>__</w:t>
      </w:r>
    </w:p>
    <w:p w14:paraId="5666BB65" w14:textId="68CED794" w:rsidR="00D74F7A" w:rsidRPr="00997A24" w:rsidRDefault="00D74F7A" w:rsidP="00D74F7A">
      <w:pPr>
        <w:spacing w:line="310" w:lineRule="atLeast"/>
        <w:rPr>
          <w:rFonts w:eastAsia="Times New Roman" w:cstheme="minorHAnsi"/>
          <w:color w:val="000000"/>
          <w:sz w:val="20"/>
          <w:szCs w:val="20"/>
        </w:rPr>
      </w:pPr>
      <w:r w:rsidRPr="00D74F7A">
        <w:rPr>
          <w:rFonts w:eastAsia="Times New Roman" w:cstheme="minorHAnsi"/>
          <w:color w:val="000000"/>
          <w:sz w:val="20"/>
          <w:szCs w:val="20"/>
        </w:rPr>
        <w:t>Mother’</w:t>
      </w:r>
      <w:r w:rsidRPr="00997A24">
        <w:rPr>
          <w:rFonts w:eastAsia="Times New Roman" w:cstheme="minorHAnsi"/>
          <w:color w:val="000000"/>
          <w:sz w:val="20"/>
          <w:szCs w:val="20"/>
        </w:rPr>
        <w:t>s Name________________________________</w:t>
      </w:r>
      <w:r w:rsidRPr="00D74F7A">
        <w:rPr>
          <w:rFonts w:eastAsia="Times New Roman" w:cstheme="minorHAnsi"/>
          <w:color w:val="000000"/>
          <w:sz w:val="20"/>
          <w:szCs w:val="20"/>
        </w:rPr>
        <w:t xml:space="preserve"> Mobile: ______</w:t>
      </w:r>
      <w:r w:rsidRPr="00997A24">
        <w:rPr>
          <w:rFonts w:eastAsia="Times New Roman" w:cstheme="minorHAnsi"/>
          <w:color w:val="000000"/>
          <w:sz w:val="20"/>
          <w:szCs w:val="20"/>
        </w:rPr>
        <w:t>_________</w:t>
      </w:r>
      <w:r w:rsidRPr="00D74F7A">
        <w:rPr>
          <w:rFonts w:eastAsia="Times New Roman" w:cstheme="minorHAnsi"/>
          <w:color w:val="000000"/>
          <w:sz w:val="20"/>
          <w:szCs w:val="20"/>
        </w:rPr>
        <w:t xml:space="preserve">Email: </w:t>
      </w:r>
      <w:r w:rsidRPr="00997A24">
        <w:rPr>
          <w:rFonts w:eastAsia="Times New Roman" w:cstheme="minorHAnsi"/>
          <w:color w:val="000000"/>
          <w:sz w:val="20"/>
          <w:szCs w:val="20"/>
        </w:rPr>
        <w:t>_______</w:t>
      </w:r>
      <w:r w:rsidRPr="00D74F7A">
        <w:rPr>
          <w:rFonts w:eastAsia="Times New Roman" w:cstheme="minorHAnsi"/>
          <w:color w:val="000000"/>
          <w:sz w:val="20"/>
          <w:szCs w:val="20"/>
        </w:rPr>
        <w:t>______</w:t>
      </w:r>
      <w:r w:rsidRPr="00997A24">
        <w:rPr>
          <w:rFonts w:eastAsia="Times New Roman" w:cstheme="minorHAnsi"/>
          <w:color w:val="000000"/>
          <w:sz w:val="20"/>
          <w:szCs w:val="20"/>
        </w:rPr>
        <w:t>________</w:t>
      </w:r>
    </w:p>
    <w:p w14:paraId="62313389" w14:textId="50764EB9" w:rsidR="00D74F7A" w:rsidRPr="00D74F7A" w:rsidRDefault="00D74F7A" w:rsidP="00D74F7A">
      <w:pPr>
        <w:spacing w:line="310" w:lineRule="atLeast"/>
        <w:rPr>
          <w:rFonts w:eastAsia="Times New Roman" w:cstheme="minorHAnsi"/>
          <w:color w:val="000000"/>
          <w:sz w:val="20"/>
          <w:szCs w:val="20"/>
        </w:rPr>
      </w:pPr>
      <w:r w:rsidRPr="00997A24">
        <w:rPr>
          <w:rFonts w:eastAsia="Times New Roman" w:cstheme="minorHAnsi"/>
          <w:color w:val="000000"/>
          <w:sz w:val="20"/>
          <w:szCs w:val="20"/>
        </w:rPr>
        <w:t>Father’s Name_________________________________Mobile:________________Email:_____________________</w:t>
      </w:r>
    </w:p>
    <w:p w14:paraId="3E2FE5E9" w14:textId="04952423" w:rsidR="00D74F7A" w:rsidRPr="00D74F7A" w:rsidRDefault="00D74F7A" w:rsidP="00D74F7A">
      <w:pPr>
        <w:spacing w:line="214" w:lineRule="atLeast"/>
        <w:rPr>
          <w:rFonts w:eastAsia="Times New Roman" w:cstheme="minorHAnsi"/>
          <w:color w:val="000000"/>
          <w:sz w:val="20"/>
          <w:szCs w:val="20"/>
        </w:rPr>
      </w:pPr>
      <w:r w:rsidRPr="00D74F7A">
        <w:rPr>
          <w:rFonts w:eastAsia="Times New Roman" w:cstheme="minorHAnsi"/>
          <w:color w:val="000000"/>
          <w:sz w:val="20"/>
          <w:szCs w:val="20"/>
        </w:rPr>
        <w:t>Names and ages of siblings:_______________________________________________________________________</w:t>
      </w:r>
    </w:p>
    <w:p w14:paraId="4E93FBC7" w14:textId="3C29F48F" w:rsidR="00D74F7A" w:rsidRPr="00D74F7A" w:rsidRDefault="00D74F7A" w:rsidP="00D74F7A">
      <w:pPr>
        <w:spacing w:line="214" w:lineRule="atLeast"/>
        <w:jc w:val="both"/>
        <w:rPr>
          <w:rFonts w:eastAsia="Times New Roman" w:cstheme="minorHAnsi"/>
          <w:color w:val="000000"/>
          <w:sz w:val="20"/>
          <w:szCs w:val="20"/>
        </w:rPr>
      </w:pPr>
      <w:r w:rsidRPr="00D74F7A">
        <w:rPr>
          <w:rFonts w:eastAsia="Times New Roman" w:cstheme="minorHAnsi"/>
          <w:color w:val="000000"/>
          <w:sz w:val="20"/>
          <w:szCs w:val="20"/>
        </w:rPr>
        <w:t xml:space="preserve">Are you a registered family of Saint John Parish? </w:t>
      </w:r>
      <w:r w:rsidRPr="00D74F7A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D74F7A">
        <w:rPr>
          <w:rFonts w:eastAsia="Times New Roman" w:cstheme="minorHAnsi"/>
          <w:color w:val="000000"/>
          <w:sz w:val="20"/>
          <w:szCs w:val="20"/>
        </w:rPr>
        <w:t xml:space="preserve"> Y </w:t>
      </w:r>
      <w:r w:rsidRPr="00D74F7A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D74F7A">
        <w:rPr>
          <w:rFonts w:eastAsia="Times New Roman" w:cstheme="minorHAnsi"/>
          <w:color w:val="000000"/>
          <w:sz w:val="20"/>
          <w:szCs w:val="20"/>
        </w:rPr>
        <w:t>N</w:t>
      </w:r>
      <w:r w:rsidRPr="00997A24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D74F7A">
        <w:rPr>
          <w:rFonts w:eastAsia="Times New Roman" w:cstheme="minorHAnsi"/>
          <w:color w:val="000000"/>
          <w:sz w:val="20"/>
          <w:szCs w:val="20"/>
        </w:rPr>
        <w:t>or another parish in the Bridgeport Diocese? Name</w:t>
      </w:r>
      <w:r w:rsidRPr="00997A24">
        <w:rPr>
          <w:rFonts w:eastAsia="Times New Roman" w:cstheme="minorHAnsi"/>
          <w:color w:val="000000"/>
          <w:sz w:val="20"/>
          <w:szCs w:val="20"/>
        </w:rPr>
        <w:t xml:space="preserve"> of Parish</w:t>
      </w:r>
      <w:r w:rsidRPr="00D74F7A">
        <w:rPr>
          <w:rFonts w:eastAsia="Times New Roman" w:cstheme="minorHAnsi"/>
          <w:color w:val="000000"/>
          <w:sz w:val="20"/>
          <w:szCs w:val="20"/>
        </w:rPr>
        <w:t>: ________________ </w:t>
      </w:r>
    </w:p>
    <w:p w14:paraId="53281B6F" w14:textId="6C508207" w:rsidR="00D74F7A" w:rsidRPr="00997A24" w:rsidRDefault="00D74F7A" w:rsidP="00D74F7A">
      <w:pPr>
        <w:spacing w:line="214" w:lineRule="atLeast"/>
        <w:jc w:val="both"/>
        <w:rPr>
          <w:rFonts w:eastAsia="Times New Roman" w:cstheme="minorHAnsi"/>
          <w:color w:val="000000"/>
          <w:sz w:val="20"/>
          <w:szCs w:val="20"/>
        </w:rPr>
      </w:pPr>
      <w:r w:rsidRPr="00D74F7A">
        <w:rPr>
          <w:rFonts w:eastAsia="Times New Roman" w:cstheme="minorHAnsi"/>
          <w:color w:val="000000"/>
          <w:sz w:val="20"/>
          <w:szCs w:val="20"/>
        </w:rPr>
        <w:t xml:space="preserve">Is this your first application to St. John Preschool? </w:t>
      </w:r>
      <w:r w:rsidRPr="00D74F7A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D74F7A">
        <w:rPr>
          <w:rFonts w:eastAsia="Times New Roman" w:cstheme="minorHAnsi"/>
          <w:color w:val="000000"/>
          <w:sz w:val="20"/>
          <w:szCs w:val="20"/>
        </w:rPr>
        <w:t xml:space="preserve"> Y </w:t>
      </w:r>
      <w:r w:rsidRPr="00D74F7A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D74F7A">
        <w:rPr>
          <w:rFonts w:eastAsia="Times New Roman" w:cstheme="minorHAnsi"/>
          <w:color w:val="000000"/>
          <w:sz w:val="20"/>
          <w:szCs w:val="20"/>
        </w:rPr>
        <w:t> N What directed your attention to our school? </w:t>
      </w:r>
    </w:p>
    <w:p w14:paraId="38AE4BC7" w14:textId="32C58A70" w:rsidR="00D74F7A" w:rsidRPr="00997A24" w:rsidRDefault="00D74F7A" w:rsidP="00D74F7A">
      <w:pPr>
        <w:spacing w:line="214" w:lineRule="atLeast"/>
        <w:jc w:val="both"/>
        <w:rPr>
          <w:rFonts w:eastAsia="Times New Roman" w:cstheme="minorHAnsi"/>
          <w:color w:val="000000"/>
          <w:sz w:val="20"/>
          <w:szCs w:val="20"/>
        </w:rPr>
      </w:pPr>
      <w:r w:rsidRPr="00D74F7A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74F7A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D74F7A">
        <w:rPr>
          <w:rFonts w:eastAsia="Times New Roman" w:cstheme="minorHAnsi"/>
          <w:color w:val="000000"/>
          <w:sz w:val="20"/>
          <w:szCs w:val="20"/>
        </w:rPr>
        <w:t> Word of Mouth /</w:t>
      </w:r>
      <w:r w:rsidRPr="00D74F7A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D74F7A">
        <w:rPr>
          <w:rFonts w:eastAsia="Times New Roman" w:cstheme="minorHAnsi"/>
          <w:color w:val="000000"/>
          <w:sz w:val="20"/>
          <w:szCs w:val="20"/>
        </w:rPr>
        <w:t xml:space="preserve"> Online Search / </w:t>
      </w:r>
      <w:r w:rsidRPr="00D74F7A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D74F7A">
        <w:rPr>
          <w:rFonts w:eastAsia="Times New Roman" w:cstheme="minorHAnsi"/>
          <w:color w:val="000000"/>
          <w:sz w:val="20"/>
          <w:szCs w:val="20"/>
        </w:rPr>
        <w:t> Social Media:</w:t>
      </w:r>
      <w:r w:rsidRPr="00997A24">
        <w:rPr>
          <w:rFonts w:eastAsia="Times New Roman" w:cstheme="minorHAnsi"/>
          <w:color w:val="000000"/>
          <w:sz w:val="20"/>
          <w:szCs w:val="20"/>
        </w:rPr>
        <w:t xml:space="preserve"> /</w:t>
      </w:r>
      <w:r w:rsidRPr="00D74F7A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D74F7A">
        <w:rPr>
          <w:rFonts w:eastAsia="Times New Roman" w:cstheme="minorHAnsi"/>
          <w:color w:val="000000"/>
          <w:sz w:val="20"/>
          <w:szCs w:val="20"/>
        </w:rPr>
        <w:t xml:space="preserve"> Preschool Family / </w:t>
      </w:r>
      <w:r w:rsidRPr="00D74F7A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D74F7A">
        <w:rPr>
          <w:rFonts w:eastAsia="Times New Roman" w:cstheme="minorHAnsi"/>
          <w:color w:val="000000"/>
          <w:sz w:val="20"/>
          <w:szCs w:val="20"/>
        </w:rPr>
        <w:t xml:space="preserve"> Parish Family / </w:t>
      </w:r>
    </w:p>
    <w:p w14:paraId="3118380E" w14:textId="5F5CBAC9" w:rsidR="00D74F7A" w:rsidRPr="00997A24" w:rsidRDefault="00D74F7A" w:rsidP="00D74F7A">
      <w:pPr>
        <w:spacing w:line="214" w:lineRule="atLeast"/>
        <w:jc w:val="both"/>
        <w:rPr>
          <w:rFonts w:eastAsia="Times New Roman" w:cstheme="minorHAnsi"/>
          <w:color w:val="000000"/>
          <w:sz w:val="20"/>
          <w:szCs w:val="20"/>
        </w:rPr>
      </w:pPr>
      <w:r w:rsidRPr="00D74F7A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D74F7A">
        <w:rPr>
          <w:rFonts w:eastAsia="Times New Roman" w:cstheme="minorHAnsi"/>
          <w:color w:val="000000"/>
          <w:sz w:val="20"/>
          <w:szCs w:val="20"/>
        </w:rPr>
        <w:t> Other: ________________</w:t>
      </w:r>
    </w:p>
    <w:p w14:paraId="5E8A7BCC" w14:textId="77777777" w:rsidR="00D74F7A" w:rsidRPr="00D74F7A" w:rsidRDefault="00D74F7A" w:rsidP="00D74F7A">
      <w:pPr>
        <w:spacing w:line="214" w:lineRule="atLeast"/>
        <w:jc w:val="both"/>
        <w:rPr>
          <w:rFonts w:eastAsia="Times New Roman" w:cstheme="minorHAnsi"/>
          <w:color w:val="000000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6"/>
      </w:tblGrid>
      <w:tr w:rsidR="00D74F7A" w:rsidRPr="00D74F7A" w14:paraId="5C733CF1" w14:textId="77777777" w:rsidTr="00D74F7A">
        <w:trPr>
          <w:gridAfter w:val="1"/>
          <w:tblCellSpacing w:w="0" w:type="dxa"/>
        </w:trPr>
        <w:tc>
          <w:tcPr>
            <w:tcW w:w="915" w:type="dxa"/>
            <w:vAlign w:val="center"/>
            <w:hideMark/>
          </w:tcPr>
          <w:p w14:paraId="092B47EE" w14:textId="77777777" w:rsidR="00D74F7A" w:rsidRPr="00D74F7A" w:rsidRDefault="00D74F7A" w:rsidP="00D74F7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74F7A" w:rsidRPr="00D74F7A" w14:paraId="0AD02E6E" w14:textId="77777777" w:rsidTr="00D74F7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F5CE54" w14:textId="77777777" w:rsidR="00D74F7A" w:rsidRPr="00D74F7A" w:rsidRDefault="00D74F7A" w:rsidP="00D74F7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9521F" w14:textId="1DA89114" w:rsidR="00D74F7A" w:rsidRPr="00D74F7A" w:rsidRDefault="00D74F7A" w:rsidP="00D74F7A">
            <w:pPr>
              <w:rPr>
                <w:rFonts w:eastAsia="Times New Roman" w:cstheme="minorHAnsi"/>
              </w:rPr>
            </w:pPr>
          </w:p>
        </w:tc>
      </w:tr>
    </w:tbl>
    <w:p w14:paraId="6F91EA28" w14:textId="6F6ADE33" w:rsidR="00D74F7A" w:rsidRPr="00D74F7A" w:rsidRDefault="00D74F7A" w:rsidP="00D74F7A">
      <w:pPr>
        <w:rPr>
          <w:rFonts w:eastAsia="Times New Roman" w:cstheme="minorHAnsi"/>
        </w:rPr>
      </w:pPr>
      <w:r w:rsidRPr="00997A24">
        <w:rPr>
          <w:rFonts w:eastAsia="Times New Roman" w:cstheme="minorHAnsi"/>
          <w:b/>
          <w:bCs/>
        </w:rPr>
        <w:t xml:space="preserve">II. </w:t>
      </w:r>
      <w:r w:rsidRPr="00D74F7A">
        <w:rPr>
          <w:rFonts w:eastAsia="Times New Roman" w:cstheme="minorHAnsi"/>
          <w:b/>
          <w:bCs/>
        </w:rPr>
        <w:t>Class Selection:</w:t>
      </w:r>
      <w:r w:rsidRPr="00D74F7A">
        <w:rPr>
          <w:rFonts w:eastAsia="Times New Roman" w:cstheme="minorHAnsi"/>
        </w:rPr>
        <w:t> </w:t>
      </w:r>
      <w:r w:rsidRPr="00D74F7A">
        <w:rPr>
          <w:rFonts w:eastAsia="Times New Roman" w:cstheme="minorHAnsi"/>
          <w:sz w:val="22"/>
          <w:szCs w:val="22"/>
        </w:rPr>
        <w:t>Please indicate your classroom preference order below. Child must be the age indicated as of December 31st of the school year for which you are applying.</w:t>
      </w:r>
    </w:p>
    <w:tbl>
      <w:tblPr>
        <w:tblW w:w="10047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1190"/>
        <w:gridCol w:w="855"/>
        <w:gridCol w:w="3933"/>
        <w:gridCol w:w="870"/>
      </w:tblGrid>
      <w:tr w:rsidR="00D74F7A" w:rsidRPr="00D74F7A" w14:paraId="5F699148" w14:textId="77777777" w:rsidTr="00D74F7A">
        <w:trPr>
          <w:trHeight w:val="841"/>
        </w:trPr>
        <w:tc>
          <w:tcPr>
            <w:tcW w:w="31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5D5D5"/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4BD0E336" w14:textId="77777777" w:rsidR="00D74F7A" w:rsidRPr="00D74F7A" w:rsidRDefault="00D74F7A" w:rsidP="00D74F7A">
            <w:pPr>
              <w:ind w:left="1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19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5D5D5"/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27A97100" w14:textId="77777777" w:rsidR="00D74F7A" w:rsidRPr="00D74F7A" w:rsidRDefault="00D74F7A" w:rsidP="00D74F7A">
            <w:pPr>
              <w:ind w:firstLine="8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Order of Preference</w:t>
            </w:r>
          </w:p>
        </w:tc>
        <w:tc>
          <w:tcPr>
            <w:tcW w:w="85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5D5D5"/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2A60D36F" w14:textId="77777777" w:rsidR="00D74F7A" w:rsidRPr="00D74F7A" w:rsidRDefault="00D74F7A" w:rsidP="00D74F7A">
            <w:pPr>
              <w:ind w:left="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393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5D5D5"/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5F9C1945" w14:textId="77777777" w:rsidR="00D74F7A" w:rsidRPr="00D74F7A" w:rsidRDefault="00D74F7A" w:rsidP="00D74F7A">
            <w:pPr>
              <w:ind w:right="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87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5D5D5"/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02826501" w14:textId="77777777" w:rsidR="00D74F7A" w:rsidRPr="00D74F7A" w:rsidRDefault="00D74F7A" w:rsidP="00D74F7A">
            <w:pPr>
              <w:ind w:right="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D74F7A" w:rsidRPr="00D74F7A" w14:paraId="083EA263" w14:textId="77777777" w:rsidTr="00D74F7A">
        <w:trPr>
          <w:trHeight w:val="588"/>
        </w:trPr>
        <w:tc>
          <w:tcPr>
            <w:tcW w:w="31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EFFFE"/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6FF760A8" w14:textId="77777777" w:rsidR="00D74F7A" w:rsidRPr="00D74F7A" w:rsidRDefault="00D74F7A" w:rsidP="00D74F7A">
            <w:pPr>
              <w:ind w:right="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Two Day Twos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hideMark/>
          </w:tcPr>
          <w:p w14:paraId="0043F449" w14:textId="77777777" w:rsidR="00D74F7A" w:rsidRPr="00D74F7A" w:rsidRDefault="00D74F7A" w:rsidP="00D74F7A">
            <w:pPr>
              <w:spacing w:after="1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49FF53AF" w14:textId="77777777" w:rsidR="00D74F7A" w:rsidRPr="00D74F7A" w:rsidRDefault="00D74F7A" w:rsidP="00D74F7A">
            <w:pPr>
              <w:ind w:left="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M, T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hideMark/>
          </w:tcPr>
          <w:p w14:paraId="633A3F22" w14:textId="77777777" w:rsidR="00D74F7A" w:rsidRPr="00D74F7A" w:rsidRDefault="00D74F7A" w:rsidP="00D74F7A">
            <w:pPr>
              <w:ind w:left="415" w:right="37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(Sept. to Dec.) 9:00 - 11:00 a.m. (Jan. - </w:t>
            </w:r>
            <w:proofErr w:type="gramStart"/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May)   </w:t>
            </w:r>
            <w:proofErr w:type="gramEnd"/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9:00 - 11:45 a.m.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4C94EC6B" w14:textId="77777777" w:rsidR="00D74F7A" w:rsidRPr="00D74F7A" w:rsidRDefault="00D74F7A" w:rsidP="00D74F7A">
            <w:pPr>
              <w:ind w:left="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$4,850</w:t>
            </w:r>
          </w:p>
        </w:tc>
      </w:tr>
      <w:tr w:rsidR="00D74F7A" w:rsidRPr="00D74F7A" w14:paraId="666B2F96" w14:textId="77777777" w:rsidTr="00D74F7A">
        <w:trPr>
          <w:trHeight w:val="588"/>
        </w:trPr>
        <w:tc>
          <w:tcPr>
            <w:tcW w:w="31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AEAEA"/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65E85773" w14:textId="77777777" w:rsidR="00D74F7A" w:rsidRPr="00D74F7A" w:rsidRDefault="00D74F7A" w:rsidP="00D74F7A">
            <w:pPr>
              <w:ind w:right="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Two Day Twos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hideMark/>
          </w:tcPr>
          <w:p w14:paraId="1D6FCC6B" w14:textId="77777777" w:rsidR="00D74F7A" w:rsidRPr="00D74F7A" w:rsidRDefault="00D74F7A" w:rsidP="00D74F7A">
            <w:pPr>
              <w:spacing w:after="1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6501DF17" w14:textId="77777777" w:rsidR="00D74F7A" w:rsidRPr="00D74F7A" w:rsidRDefault="00D74F7A" w:rsidP="00D74F7A">
            <w:pPr>
              <w:ind w:right="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Th, F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69" w:type="dxa"/>
              <w:left w:w="87" w:type="dxa"/>
              <w:bottom w:w="0" w:type="dxa"/>
              <w:right w:w="85" w:type="dxa"/>
            </w:tcMar>
            <w:hideMark/>
          </w:tcPr>
          <w:p w14:paraId="13D8545E" w14:textId="77777777" w:rsidR="00D74F7A" w:rsidRPr="00D74F7A" w:rsidRDefault="00D74F7A" w:rsidP="00D74F7A">
            <w:pPr>
              <w:ind w:left="415" w:right="37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(Sept. to Dec.) 9:00 - 11:00 a.m. (Jan. - </w:t>
            </w:r>
            <w:proofErr w:type="gramStart"/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May)   </w:t>
            </w:r>
            <w:proofErr w:type="gramEnd"/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9:00 - 11:45 a.m.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6D2959E9" w14:textId="77777777" w:rsidR="00D74F7A" w:rsidRPr="00D74F7A" w:rsidRDefault="00D74F7A" w:rsidP="00D74F7A">
            <w:pPr>
              <w:ind w:left="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$4,850</w:t>
            </w:r>
          </w:p>
        </w:tc>
      </w:tr>
      <w:tr w:rsidR="00D74F7A" w:rsidRPr="00D74F7A" w14:paraId="241F38BC" w14:textId="77777777" w:rsidTr="00D74F7A">
        <w:trPr>
          <w:trHeight w:val="502"/>
        </w:trPr>
        <w:tc>
          <w:tcPr>
            <w:tcW w:w="31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EFFFE"/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390D75B8" w14:textId="77777777" w:rsidR="00D74F7A" w:rsidRPr="00D74F7A" w:rsidRDefault="00D74F7A" w:rsidP="00D74F7A">
            <w:pPr>
              <w:ind w:right="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Day Threes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hideMark/>
          </w:tcPr>
          <w:p w14:paraId="5469E0B8" w14:textId="77777777" w:rsidR="00D74F7A" w:rsidRPr="00D74F7A" w:rsidRDefault="00D74F7A" w:rsidP="00D74F7A">
            <w:pPr>
              <w:spacing w:after="1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7CDEDA9E" w14:textId="77777777" w:rsidR="00D74F7A" w:rsidRPr="00D74F7A" w:rsidRDefault="00D74F7A" w:rsidP="00D74F7A">
            <w:pPr>
              <w:ind w:left="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 - W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0C75CF32" w14:textId="77777777" w:rsidR="00D74F7A" w:rsidRPr="00D74F7A" w:rsidRDefault="00D74F7A" w:rsidP="00D74F7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9:00 - 12:00 p.m.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1E9A64F1" w14:textId="77777777" w:rsidR="00D74F7A" w:rsidRPr="00D74F7A" w:rsidRDefault="00D74F7A" w:rsidP="00D74F7A">
            <w:pPr>
              <w:ind w:left="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$5,475</w:t>
            </w:r>
          </w:p>
        </w:tc>
      </w:tr>
      <w:tr w:rsidR="00D74F7A" w:rsidRPr="00D74F7A" w14:paraId="43E7BE8D" w14:textId="77777777" w:rsidTr="00D74F7A">
        <w:trPr>
          <w:trHeight w:val="502"/>
        </w:trPr>
        <w:tc>
          <w:tcPr>
            <w:tcW w:w="31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AEAEA"/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5CD04D33" w14:textId="77777777" w:rsidR="00D74F7A" w:rsidRPr="00D74F7A" w:rsidRDefault="00D74F7A" w:rsidP="00D74F7A">
            <w:pPr>
              <w:ind w:right="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Four Day Threes &amp; Fours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hideMark/>
          </w:tcPr>
          <w:p w14:paraId="3E2E939D" w14:textId="77777777" w:rsidR="00D74F7A" w:rsidRPr="00D74F7A" w:rsidRDefault="00D74F7A" w:rsidP="00D74F7A">
            <w:pPr>
              <w:spacing w:after="1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1BE1D211" w14:textId="77777777" w:rsidR="00D74F7A" w:rsidRPr="00D74F7A" w:rsidRDefault="00D74F7A" w:rsidP="00D74F7A">
            <w:pPr>
              <w:ind w:left="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 - Th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41449C75" w14:textId="77777777" w:rsidR="00D74F7A" w:rsidRPr="00D74F7A" w:rsidRDefault="00D74F7A" w:rsidP="00D74F7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9:00 - 12:00 p.m.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00331CE2" w14:textId="77777777" w:rsidR="00D74F7A" w:rsidRPr="00D74F7A" w:rsidRDefault="00D74F7A" w:rsidP="00D74F7A">
            <w:pPr>
              <w:ind w:left="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$6,800</w:t>
            </w:r>
          </w:p>
        </w:tc>
      </w:tr>
      <w:tr w:rsidR="00D74F7A" w:rsidRPr="00D74F7A" w14:paraId="09F15CBD" w14:textId="77777777" w:rsidTr="00D74F7A">
        <w:trPr>
          <w:trHeight w:val="588"/>
        </w:trPr>
        <w:tc>
          <w:tcPr>
            <w:tcW w:w="31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EFFFE"/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2C8606C2" w14:textId="77777777" w:rsidR="00D74F7A" w:rsidRPr="00D74F7A" w:rsidRDefault="00D74F7A" w:rsidP="00D74F7A">
            <w:pPr>
              <w:ind w:right="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Five Day Fours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hideMark/>
          </w:tcPr>
          <w:p w14:paraId="2CBE190B" w14:textId="77777777" w:rsidR="00D74F7A" w:rsidRPr="00D74F7A" w:rsidRDefault="00D74F7A" w:rsidP="00D74F7A">
            <w:pPr>
              <w:spacing w:after="1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13D3894D" w14:textId="77777777" w:rsidR="00D74F7A" w:rsidRPr="00D74F7A" w:rsidRDefault="00D74F7A" w:rsidP="00D74F7A">
            <w:pPr>
              <w:ind w:right="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 - F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hideMark/>
          </w:tcPr>
          <w:p w14:paraId="3546FB55" w14:textId="236C65E3" w:rsidR="00D74F7A" w:rsidRPr="00D74F7A" w:rsidRDefault="00D74F7A" w:rsidP="00D74F7A">
            <w:pPr>
              <w:ind w:right="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(M &amp; F) 9:00 - 12:00 </w:t>
            </w:r>
            <w:r w:rsidR="005907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p.m.</w:t>
            </w:r>
          </w:p>
          <w:p w14:paraId="7F24B3BB" w14:textId="77777777" w:rsidR="00D74F7A" w:rsidRPr="00D74F7A" w:rsidRDefault="00D74F7A" w:rsidP="00D74F7A">
            <w:pPr>
              <w:ind w:left="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(T, W, Th) 9:00 - 1:45 p.m.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3E10148E" w14:textId="77777777" w:rsidR="00D74F7A" w:rsidRPr="00D74F7A" w:rsidRDefault="00D74F7A" w:rsidP="00D74F7A">
            <w:pPr>
              <w:ind w:left="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$9,375</w:t>
            </w:r>
          </w:p>
        </w:tc>
      </w:tr>
      <w:tr w:rsidR="00D74F7A" w:rsidRPr="00D74F7A" w14:paraId="51758702" w14:textId="77777777" w:rsidTr="00D74F7A">
        <w:trPr>
          <w:trHeight w:val="588"/>
        </w:trPr>
        <w:tc>
          <w:tcPr>
            <w:tcW w:w="31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EFFFE"/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0B7F6746" w14:textId="77777777" w:rsidR="00D74F7A" w:rsidRPr="00D74F7A" w:rsidRDefault="00D74F7A" w:rsidP="00D74F7A">
            <w:pPr>
              <w:ind w:right="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PreK (older Fours and Fives)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hideMark/>
          </w:tcPr>
          <w:p w14:paraId="31A9AD24" w14:textId="77777777" w:rsidR="00D74F7A" w:rsidRPr="00D74F7A" w:rsidRDefault="00D74F7A" w:rsidP="00D74F7A">
            <w:pPr>
              <w:spacing w:after="1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55640735" w14:textId="2238DE8E" w:rsidR="00D74F7A" w:rsidRPr="00D74F7A" w:rsidRDefault="00D74F7A" w:rsidP="00D74F7A">
            <w:pPr>
              <w:ind w:right="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M – F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hideMark/>
          </w:tcPr>
          <w:p w14:paraId="797560E1" w14:textId="77777777" w:rsidR="00D74F7A" w:rsidRPr="00D74F7A" w:rsidRDefault="00D74F7A" w:rsidP="00D74F7A">
            <w:pPr>
              <w:ind w:right="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M&amp;F (9:00 – 12:00 p.m.)</w:t>
            </w:r>
          </w:p>
          <w:p w14:paraId="271295C5" w14:textId="45E72D03" w:rsidR="00D74F7A" w:rsidRPr="00D74F7A" w:rsidRDefault="005907A0" w:rsidP="00D74F7A">
            <w:pPr>
              <w:ind w:right="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D74F7A"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D74F7A"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</w:t>
            </w:r>
            <w:r w:rsidR="00D74F7A"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="00D74F7A"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– 1:45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9" w:type="dxa"/>
              <w:left w:w="87" w:type="dxa"/>
              <w:bottom w:w="0" w:type="dxa"/>
              <w:right w:w="85" w:type="dxa"/>
            </w:tcMar>
            <w:vAlign w:val="center"/>
            <w:hideMark/>
          </w:tcPr>
          <w:p w14:paraId="0F086E20" w14:textId="77777777" w:rsidR="00D74F7A" w:rsidRPr="00D74F7A" w:rsidRDefault="00D74F7A" w:rsidP="00D74F7A">
            <w:pPr>
              <w:ind w:left="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4F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$10,250</w:t>
            </w:r>
          </w:p>
        </w:tc>
      </w:tr>
    </w:tbl>
    <w:p w14:paraId="5BB44F10" w14:textId="757C9BF7" w:rsidR="00D74F7A" w:rsidRPr="00D74F7A" w:rsidRDefault="00D74F7A" w:rsidP="00D74F7A">
      <w:pPr>
        <w:spacing w:after="98" w:line="214" w:lineRule="atLeast"/>
        <w:jc w:val="both"/>
        <w:rPr>
          <w:rFonts w:ascii="Calibri" w:eastAsia="Times New Roman" w:hAnsi="Calibri" w:cs="Calibri"/>
          <w:color w:val="000000"/>
          <w:sz w:val="13"/>
          <w:szCs w:val="13"/>
        </w:rPr>
      </w:pPr>
    </w:p>
    <w:p w14:paraId="77421CCA" w14:textId="77777777" w:rsidR="00D74F7A" w:rsidRDefault="00D74F7A" w:rsidP="00D74F7A">
      <w:pPr>
        <w:spacing w:after="98" w:line="214" w:lineRule="atLeast"/>
        <w:ind w:left="160"/>
        <w:jc w:val="both"/>
        <w:rPr>
          <w:rFonts w:ascii="Calibri" w:eastAsia="Times New Roman" w:hAnsi="Calibri" w:cs="Calibri"/>
          <w:color w:val="000000"/>
          <w:sz w:val="13"/>
          <w:szCs w:val="13"/>
        </w:rPr>
      </w:pPr>
    </w:p>
    <w:p w14:paraId="3C5411BD" w14:textId="77777777" w:rsidR="00D74F7A" w:rsidRDefault="00D74F7A" w:rsidP="00D74F7A">
      <w:pPr>
        <w:spacing w:after="98" w:line="214" w:lineRule="atLeast"/>
        <w:ind w:left="160"/>
        <w:jc w:val="both"/>
        <w:rPr>
          <w:rFonts w:ascii="Calibri" w:eastAsia="Times New Roman" w:hAnsi="Calibri" w:cs="Calibri"/>
          <w:color w:val="000000"/>
          <w:sz w:val="13"/>
          <w:szCs w:val="13"/>
        </w:rPr>
      </w:pPr>
    </w:p>
    <w:p w14:paraId="037A5334" w14:textId="55130B2A" w:rsidR="00D74F7A" w:rsidRPr="00D74F7A" w:rsidRDefault="00D74F7A" w:rsidP="00D74F7A">
      <w:pPr>
        <w:spacing w:after="98" w:line="214" w:lineRule="atLeast"/>
        <w:ind w:left="160"/>
        <w:jc w:val="both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Please turn over for more information.</w:t>
      </w:r>
    </w:p>
    <w:p w14:paraId="2F49FCD8" w14:textId="4FC56BDA" w:rsidR="00D74F7A" w:rsidRDefault="00D74F7A" w:rsidP="00D74F7A">
      <w:pPr>
        <w:pStyle w:val="ListParagraph"/>
        <w:numPr>
          <w:ilvl w:val="0"/>
          <w:numId w:val="2"/>
        </w:numPr>
        <w:spacing w:after="98" w:line="214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 w:rsidRPr="00D74F7A">
        <w:rPr>
          <w:rFonts w:ascii="Calibri" w:eastAsia="Times New Roman" w:hAnsi="Calibri" w:cs="Calibri"/>
          <w:color w:val="000000"/>
          <w:sz w:val="21"/>
          <w:szCs w:val="21"/>
        </w:rPr>
        <w:lastRenderedPageBreak/>
        <w:t>The Application Fee is $50.00 per family and is non-refundable. Application fees and tuition payments are payable to Saint John Preschool.</w:t>
      </w:r>
    </w:p>
    <w:p w14:paraId="63C7775D" w14:textId="77777777" w:rsidR="00D74F7A" w:rsidRPr="00D74F7A" w:rsidRDefault="00D74F7A" w:rsidP="00D74F7A">
      <w:pPr>
        <w:pStyle w:val="ListParagraph"/>
        <w:spacing w:after="98" w:line="214" w:lineRule="atLeast"/>
        <w:ind w:left="520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FD0AC04" w14:textId="7A71AB21" w:rsidR="00D74F7A" w:rsidRPr="00D74F7A" w:rsidRDefault="00D74F7A" w:rsidP="00D74F7A">
      <w:pPr>
        <w:pStyle w:val="ListParagraph"/>
        <w:numPr>
          <w:ilvl w:val="0"/>
          <w:numId w:val="2"/>
        </w:numPr>
        <w:spacing w:after="98" w:line="214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 w:rsidRPr="00D74F7A">
        <w:rPr>
          <w:rFonts w:ascii="Calibri" w:eastAsia="Times New Roman" w:hAnsi="Calibri" w:cs="Calibri"/>
          <w:color w:val="000000"/>
          <w:sz w:val="21"/>
          <w:szCs w:val="21"/>
        </w:rPr>
        <w:t>Current families will have a contract and first tuition payment deadline of January 2</w:t>
      </w:r>
      <w:r>
        <w:rPr>
          <w:rFonts w:ascii="Calibri" w:eastAsia="Times New Roman" w:hAnsi="Calibri" w:cs="Calibri"/>
          <w:color w:val="000000"/>
          <w:sz w:val="21"/>
          <w:szCs w:val="21"/>
        </w:rPr>
        <w:t>1</w:t>
      </w:r>
      <w:r w:rsidRPr="00D74F7A">
        <w:rPr>
          <w:rFonts w:ascii="Calibri" w:eastAsia="Times New Roman" w:hAnsi="Calibri" w:cs="Calibri"/>
          <w:color w:val="000000"/>
          <w:sz w:val="21"/>
          <w:szCs w:val="21"/>
        </w:rPr>
        <w:t>, 2022. This deadline will secure your child’s placement for the 2022-2023 school year. Returning and new families will have a contract and first tuition payment deadline date of January 28, 2022. Applications will be numbered as received. Priority order is current families, returning families, parishioners, and community.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We also pay close attention to demonstrated interest.</w:t>
      </w:r>
    </w:p>
    <w:p w14:paraId="43452CB3" w14:textId="77777777" w:rsidR="00D74F7A" w:rsidRPr="00D74F7A" w:rsidRDefault="00D74F7A" w:rsidP="00D74F7A">
      <w:pPr>
        <w:pStyle w:val="ListParagraph"/>
        <w:spacing w:after="98" w:line="214" w:lineRule="atLeast"/>
        <w:ind w:left="520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997EDF0" w14:textId="77777777" w:rsidR="00D74F7A" w:rsidRDefault="00D74F7A" w:rsidP="00D74F7A">
      <w:pPr>
        <w:pStyle w:val="ListParagraph"/>
        <w:numPr>
          <w:ilvl w:val="0"/>
          <w:numId w:val="2"/>
        </w:numPr>
        <w:spacing w:after="98" w:line="214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 w:rsidRPr="00D74F7A">
        <w:rPr>
          <w:rFonts w:ascii="Calibri" w:eastAsia="Times New Roman" w:hAnsi="Calibri" w:cs="Calibri"/>
          <w:color w:val="000000"/>
          <w:sz w:val="21"/>
          <w:szCs w:val="21"/>
        </w:rPr>
        <w:t>The remainder tuition balance is payable in two equal installments: May 1, 202</w:t>
      </w:r>
      <w:r>
        <w:rPr>
          <w:rFonts w:ascii="Calibri" w:eastAsia="Times New Roman" w:hAnsi="Calibri" w:cs="Calibri"/>
          <w:color w:val="000000"/>
          <w:sz w:val="21"/>
          <w:szCs w:val="21"/>
        </w:rPr>
        <w:t>2</w:t>
      </w:r>
      <w:r w:rsidRPr="00D74F7A">
        <w:rPr>
          <w:rFonts w:ascii="Calibri" w:eastAsia="Times New Roman" w:hAnsi="Calibri" w:cs="Calibri"/>
          <w:color w:val="000000"/>
          <w:sz w:val="21"/>
          <w:szCs w:val="21"/>
        </w:rPr>
        <w:t xml:space="preserve"> and October 1, 202</w:t>
      </w:r>
      <w:r>
        <w:rPr>
          <w:rFonts w:ascii="Calibri" w:eastAsia="Times New Roman" w:hAnsi="Calibri" w:cs="Calibri"/>
          <w:color w:val="000000"/>
          <w:sz w:val="21"/>
          <w:szCs w:val="21"/>
        </w:rPr>
        <w:t>2</w:t>
      </w:r>
      <w:r w:rsidRPr="00D74F7A">
        <w:rPr>
          <w:rFonts w:ascii="Calibri" w:eastAsia="Times New Roman" w:hAnsi="Calibri" w:cs="Calibri"/>
          <w:color w:val="000000"/>
          <w:sz w:val="21"/>
          <w:szCs w:val="21"/>
        </w:rPr>
        <w:t xml:space="preserve">. </w:t>
      </w:r>
    </w:p>
    <w:p w14:paraId="720A9E1F" w14:textId="048FFD70" w:rsidR="00D74F7A" w:rsidRDefault="00D74F7A" w:rsidP="00D74F7A">
      <w:pPr>
        <w:pStyle w:val="ListParagraph"/>
        <w:spacing w:after="98" w:line="214" w:lineRule="atLeast"/>
        <w:ind w:left="520"/>
        <w:rPr>
          <w:rFonts w:ascii="Calibri" w:eastAsia="Times New Roman" w:hAnsi="Calibri" w:cs="Calibri"/>
          <w:color w:val="000000"/>
          <w:sz w:val="21"/>
          <w:szCs w:val="21"/>
        </w:rPr>
      </w:pPr>
      <w:r w:rsidRPr="00D74F7A">
        <w:rPr>
          <w:rFonts w:ascii="Calibri" w:eastAsia="Times New Roman" w:hAnsi="Calibri" w:cs="Calibri"/>
          <w:color w:val="000000"/>
          <w:sz w:val="21"/>
          <w:szCs w:val="21"/>
        </w:rPr>
        <w:t>The first tuition installment payment is non-refundable and non-transferrable. Saint John Preschool will not refund any part of the first tuition payment under any circumstances.</w:t>
      </w:r>
    </w:p>
    <w:p w14:paraId="22FA5EB9" w14:textId="77777777" w:rsidR="00D74F7A" w:rsidRPr="00D74F7A" w:rsidRDefault="00D74F7A" w:rsidP="00D74F7A">
      <w:pPr>
        <w:pStyle w:val="ListParagraph"/>
        <w:spacing w:after="98" w:line="214" w:lineRule="atLeast"/>
        <w:ind w:left="520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C610C71" w14:textId="7A10990C" w:rsidR="00D74F7A" w:rsidRDefault="00D74F7A" w:rsidP="00D74F7A">
      <w:pPr>
        <w:pStyle w:val="ListParagraph"/>
        <w:numPr>
          <w:ilvl w:val="0"/>
          <w:numId w:val="2"/>
        </w:numPr>
        <w:spacing w:after="98" w:line="214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 w:rsidRPr="00D74F7A">
        <w:rPr>
          <w:rFonts w:ascii="Calibri" w:eastAsia="Times New Roman" w:hAnsi="Calibri" w:cs="Calibri"/>
          <w:color w:val="000000"/>
          <w:sz w:val="21"/>
          <w:szCs w:val="21"/>
        </w:rPr>
        <w:t>Every effort will be made to accommodate your preference; however, an alternate placement may be necessary depending on enrollment demands. Kindly indicate your first and second choices.</w:t>
      </w:r>
    </w:p>
    <w:p w14:paraId="69CC6A40" w14:textId="77777777" w:rsidR="00D74F7A" w:rsidRPr="00D74F7A" w:rsidRDefault="00D74F7A" w:rsidP="00D74F7A">
      <w:pPr>
        <w:pStyle w:val="ListParagraph"/>
        <w:spacing w:after="98" w:line="214" w:lineRule="atLeast"/>
        <w:ind w:left="520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253FE25" w14:textId="77777777" w:rsidR="00997A24" w:rsidRDefault="00D74F7A" w:rsidP="00997A24">
      <w:pPr>
        <w:pStyle w:val="ListParagraph"/>
        <w:numPr>
          <w:ilvl w:val="0"/>
          <w:numId w:val="2"/>
        </w:numPr>
        <w:spacing w:after="98" w:line="214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 w:rsidRPr="00D74F7A">
        <w:rPr>
          <w:rFonts w:ascii="Calibri" w:eastAsia="Times New Roman" w:hAnsi="Calibri" w:cs="Calibri"/>
          <w:color w:val="000000"/>
          <w:sz w:val="21"/>
          <w:szCs w:val="21"/>
        </w:rPr>
        <w:t>Children must be age eligible by December 31, 2022 for enrollment in the desired program. Readiness issues relative to the individual child should be considered prior to enrollmen</w:t>
      </w:r>
      <w:r w:rsidR="005907A0">
        <w:rPr>
          <w:rFonts w:ascii="Calibri" w:eastAsia="Times New Roman" w:hAnsi="Calibri" w:cs="Calibri"/>
          <w:color w:val="000000"/>
          <w:sz w:val="21"/>
          <w:szCs w:val="21"/>
        </w:rPr>
        <w:t>t and can be discussed with the Director</w:t>
      </w:r>
      <w:r w:rsidR="00997A24">
        <w:rPr>
          <w:rFonts w:ascii="Calibri" w:eastAsia="Times New Roman" w:hAnsi="Calibri" w:cs="Calibri"/>
          <w:color w:val="000000"/>
          <w:sz w:val="21"/>
          <w:szCs w:val="21"/>
        </w:rPr>
        <w:t>.</w:t>
      </w:r>
    </w:p>
    <w:p w14:paraId="2B49B027" w14:textId="77777777" w:rsidR="00997A24" w:rsidRPr="00997A24" w:rsidRDefault="00997A24" w:rsidP="00997A24">
      <w:pPr>
        <w:pStyle w:val="ListParagraph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DD9C8E3" w14:textId="1A7CD715" w:rsidR="00D74F7A" w:rsidRPr="00997A24" w:rsidRDefault="00D74F7A" w:rsidP="00997A24">
      <w:pPr>
        <w:pStyle w:val="ListParagraph"/>
        <w:numPr>
          <w:ilvl w:val="0"/>
          <w:numId w:val="2"/>
        </w:numPr>
        <w:spacing w:after="98" w:line="214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 w:rsidRPr="00997A24">
        <w:rPr>
          <w:rFonts w:ascii="Calibri" w:eastAsia="Times New Roman" w:hAnsi="Calibri" w:cs="Calibri"/>
          <w:color w:val="000000"/>
          <w:sz w:val="21"/>
          <w:szCs w:val="21"/>
        </w:rPr>
        <w:t>We offer a Lunch Bunch Program on Tuesdays, Wednesdays, and Thursdays</w:t>
      </w:r>
      <w:r w:rsidRPr="00997A24">
        <w:rPr>
          <w:rFonts w:ascii="Calibri" w:eastAsia="Times New Roman" w:hAnsi="Calibri" w:cs="Calibri"/>
          <w:color w:val="000000"/>
          <w:sz w:val="21"/>
          <w:szCs w:val="21"/>
        </w:rPr>
        <w:t xml:space="preserve"> for our Threes an</w:t>
      </w:r>
      <w:r w:rsidR="00997A24" w:rsidRPr="00997A24">
        <w:rPr>
          <w:rFonts w:ascii="Calibri" w:eastAsia="Times New Roman" w:hAnsi="Calibri" w:cs="Calibri"/>
          <w:color w:val="000000"/>
          <w:sz w:val="21"/>
          <w:szCs w:val="21"/>
        </w:rPr>
        <w:t xml:space="preserve">d </w:t>
      </w:r>
      <w:r w:rsidRPr="00997A24">
        <w:rPr>
          <w:rFonts w:ascii="Calibri" w:eastAsia="Times New Roman" w:hAnsi="Calibri" w:cs="Calibri"/>
          <w:color w:val="000000"/>
          <w:sz w:val="21"/>
          <w:szCs w:val="21"/>
        </w:rPr>
        <w:t>Three/Fours Classes</w:t>
      </w:r>
      <w:r w:rsidRPr="00997A24">
        <w:rPr>
          <w:rFonts w:ascii="Calibri" w:eastAsia="Times New Roman" w:hAnsi="Calibri" w:cs="Calibri"/>
          <w:color w:val="000000"/>
          <w:sz w:val="21"/>
          <w:szCs w:val="21"/>
        </w:rPr>
        <w:t>. Children who stay for Lunch Bunch will be dismissed at 1:45 p.m. The per diem fee for Lunch Bunch is $25 and registration is done on a monthly basis. </w:t>
      </w:r>
    </w:p>
    <w:p w14:paraId="66FC7F8F" w14:textId="77777777" w:rsidR="00D74F7A" w:rsidRPr="00D74F7A" w:rsidRDefault="00D74F7A" w:rsidP="00D74F7A">
      <w:pPr>
        <w:rPr>
          <w:rFonts w:ascii="Times New Roman" w:eastAsia="Times New Roman" w:hAnsi="Times New Roman" w:cs="Times New Roman"/>
          <w:color w:val="888888"/>
          <w:sz w:val="21"/>
          <w:szCs w:val="21"/>
        </w:rPr>
      </w:pPr>
    </w:p>
    <w:p w14:paraId="7FB67BA5" w14:textId="77777777" w:rsidR="00D74F7A" w:rsidRPr="00D74F7A" w:rsidRDefault="00D74F7A" w:rsidP="00D74F7A">
      <w:pPr>
        <w:rPr>
          <w:sz w:val="21"/>
          <w:szCs w:val="21"/>
        </w:rPr>
      </w:pPr>
    </w:p>
    <w:p w14:paraId="19B1F943" w14:textId="77777777" w:rsidR="00D74F7A" w:rsidRPr="00D74F7A" w:rsidRDefault="00D74F7A" w:rsidP="00D74F7A">
      <w:pPr>
        <w:spacing w:after="98" w:line="214" w:lineRule="atLeast"/>
        <w:ind w:left="160"/>
        <w:rPr>
          <w:rFonts w:ascii="Calibri" w:eastAsia="Times New Roman" w:hAnsi="Calibri" w:cs="Calibri"/>
          <w:color w:val="000000"/>
          <w:sz w:val="21"/>
          <w:szCs w:val="21"/>
        </w:rPr>
      </w:pPr>
    </w:p>
    <w:sectPr w:rsidR="00D74F7A" w:rsidRPr="00D7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C0CDE"/>
    <w:multiLevelType w:val="hybridMultilevel"/>
    <w:tmpl w:val="A3AE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076C0"/>
    <w:multiLevelType w:val="hybridMultilevel"/>
    <w:tmpl w:val="AAB0AAF4"/>
    <w:lvl w:ilvl="0" w:tplc="6588A85E">
      <w:numFmt w:val="bullet"/>
      <w:lvlText w:val="•"/>
      <w:lvlJc w:val="left"/>
      <w:pPr>
        <w:ind w:left="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7A"/>
    <w:rsid w:val="001723E2"/>
    <w:rsid w:val="005907A0"/>
    <w:rsid w:val="00997A24"/>
    <w:rsid w:val="00D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C44CE"/>
  <w15:chartTrackingRefBased/>
  <w15:docId w15:val="{CC12FF16-9B88-FB4B-A0E5-0B58B0BA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4F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F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74F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7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Moran</dc:creator>
  <cp:keywords/>
  <dc:description/>
  <cp:lastModifiedBy>Debbie Moran</cp:lastModifiedBy>
  <cp:revision>3</cp:revision>
  <cp:lastPrinted>2021-12-03T00:56:00Z</cp:lastPrinted>
  <dcterms:created xsi:type="dcterms:W3CDTF">2021-12-03T01:16:00Z</dcterms:created>
  <dcterms:modified xsi:type="dcterms:W3CDTF">2021-12-03T02:29:00Z</dcterms:modified>
</cp:coreProperties>
</file>