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0714" w14:textId="197E6109" w:rsidR="0052287B" w:rsidRDefault="009740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84778B5" wp14:editId="3A388424">
            <wp:simplePos x="0" y="0"/>
            <wp:positionH relativeFrom="column">
              <wp:posOffset>-1270</wp:posOffset>
            </wp:positionH>
            <wp:positionV relativeFrom="paragraph">
              <wp:posOffset>-125406</wp:posOffset>
            </wp:positionV>
            <wp:extent cx="1341262" cy="1561645"/>
            <wp:effectExtent l="0" t="0" r="0" b="63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62" cy="15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64893" w14:textId="6F31F38F" w:rsidR="00AC5A61" w:rsidRPr="00D26777" w:rsidRDefault="009065F1" w:rsidP="009740AB">
      <w:pPr>
        <w:tabs>
          <w:tab w:val="left" w:pos="1019"/>
          <w:tab w:val="center" w:pos="5851"/>
        </w:tabs>
        <w:spacing w:before="124"/>
        <w:ind w:left="720" w:right="37"/>
        <w:jc w:val="center"/>
        <w:rPr>
          <w:rFonts w:ascii="Lucida Calligraphy" w:hAnsi="Lucida Calligraphy"/>
          <w:sz w:val="52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341BA8DB" wp14:editId="47B22B34">
            <wp:simplePos x="0" y="0"/>
            <wp:positionH relativeFrom="column">
              <wp:posOffset>5667375</wp:posOffset>
            </wp:positionH>
            <wp:positionV relativeFrom="paragraph">
              <wp:posOffset>485775</wp:posOffset>
            </wp:positionV>
            <wp:extent cx="1497965" cy="1533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C6E" w:rsidRPr="007E3C6E">
        <w:rPr>
          <w:rFonts w:ascii="GRECOromanLubedWrestling" w:hAnsi="GRECOromanLubedWrestling"/>
          <w:noProof/>
          <w:sz w:val="72"/>
          <w:szCs w:val="72"/>
        </w:rPr>
        <w:t xml:space="preserve">Strut your Stuff </w:t>
      </w:r>
      <w:r w:rsidR="007E3C6E" w:rsidRPr="007E3C6E">
        <w:rPr>
          <w:rFonts w:ascii="Times New Roman" w:hAnsi="Times New Roman" w:cs="Times New Roman"/>
          <w:noProof/>
          <w:sz w:val="72"/>
          <w:szCs w:val="72"/>
        </w:rPr>
        <w:t>–</w:t>
      </w:r>
      <w:r w:rsidR="007E3C6E" w:rsidRPr="007E3C6E">
        <w:rPr>
          <w:rFonts w:ascii="GRECOromanLubedWrestling" w:hAnsi="GRECOromanLubedWrestling"/>
          <w:noProof/>
          <w:sz w:val="72"/>
          <w:szCs w:val="72"/>
        </w:rPr>
        <w:t xml:space="preserve"> in</w:t>
      </w:r>
      <w:r w:rsidR="007E3C6E">
        <w:rPr>
          <w:rFonts w:ascii="GRECOromanLubedWrestling" w:hAnsi="GRECOromanLubedWrestling"/>
          <w:noProof/>
          <w:sz w:val="72"/>
          <w:szCs w:val="72"/>
        </w:rPr>
        <w:t>g!</w:t>
      </w:r>
      <w:r w:rsidRPr="009065F1">
        <w:rPr>
          <w:noProof/>
          <w:szCs w:val="20"/>
        </w:rPr>
        <w:t xml:space="preserve"> </w:t>
      </w:r>
      <w:r w:rsidR="007E3C6E">
        <w:rPr>
          <w:rFonts w:ascii="Lucida Calligraphy" w:hAnsi="Lucida Calligraphy"/>
          <w:sz w:val="52"/>
        </w:rPr>
        <w:br/>
      </w:r>
      <w:r w:rsidR="00AC5A61">
        <w:rPr>
          <w:rFonts w:ascii="Lucida Calligraphy" w:hAnsi="Lucida Calligraphy"/>
          <w:sz w:val="52"/>
        </w:rPr>
        <w:t xml:space="preserve">Dressage Schooling </w:t>
      </w:r>
      <w:r w:rsidR="007E3C6E">
        <w:rPr>
          <w:rFonts w:ascii="Lucida Calligraphy" w:hAnsi="Lucida Calligraphy"/>
          <w:sz w:val="52"/>
        </w:rPr>
        <w:t>Show</w:t>
      </w:r>
    </w:p>
    <w:p w14:paraId="69393F3A" w14:textId="48C41AC8" w:rsidR="0052287B" w:rsidRDefault="009740AB" w:rsidP="009740AB">
      <w:pPr>
        <w:pStyle w:val="BodyText"/>
        <w:spacing w:before="11"/>
        <w:jc w:val="center"/>
        <w:rPr>
          <w:sz w:val="23"/>
        </w:rPr>
      </w:pPr>
      <w:r>
        <w:rPr>
          <w:sz w:val="23"/>
        </w:rPr>
        <w:t>426 Pineville Road, Newtown, PA  18940</w:t>
      </w:r>
      <w:r>
        <w:rPr>
          <w:sz w:val="23"/>
        </w:rPr>
        <w:br/>
        <w:t xml:space="preserve">JerichoSportHorses.com </w:t>
      </w:r>
    </w:p>
    <w:p w14:paraId="01AF0431" w14:textId="77777777" w:rsidR="009740AB" w:rsidRDefault="009740AB">
      <w:pPr>
        <w:pStyle w:val="BodyText"/>
        <w:spacing w:before="11"/>
        <w:rPr>
          <w:sz w:val="23"/>
        </w:rPr>
      </w:pP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2710"/>
        <w:gridCol w:w="1802"/>
        <w:gridCol w:w="2070"/>
      </w:tblGrid>
      <w:tr w:rsidR="00D26777" w14:paraId="1F6C9CCC" w14:textId="77777777" w:rsidTr="00176C76">
        <w:tc>
          <w:tcPr>
            <w:tcW w:w="2886" w:type="dxa"/>
          </w:tcPr>
          <w:p w14:paraId="543B78D9" w14:textId="77777777" w:rsidR="00D26777" w:rsidRDefault="00D26777" w:rsidP="00D26777">
            <w:pPr>
              <w:pStyle w:val="Heading4"/>
              <w:spacing w:before="1"/>
              <w:ind w:left="0" w:right="0"/>
            </w:pPr>
            <w:r>
              <w:t>Show Date</w:t>
            </w:r>
          </w:p>
        </w:tc>
        <w:tc>
          <w:tcPr>
            <w:tcW w:w="2710" w:type="dxa"/>
          </w:tcPr>
          <w:p w14:paraId="08980270" w14:textId="12F71502" w:rsidR="00D26777" w:rsidRPr="00D26777" w:rsidRDefault="009740AB" w:rsidP="00D26777">
            <w:pPr>
              <w:pStyle w:val="Heading4"/>
              <w:spacing w:before="1"/>
              <w:ind w:left="0" w:right="0"/>
            </w:pPr>
            <w:r>
              <w:t>Type of Show</w:t>
            </w:r>
          </w:p>
        </w:tc>
        <w:tc>
          <w:tcPr>
            <w:tcW w:w="1802" w:type="dxa"/>
          </w:tcPr>
          <w:p w14:paraId="4AA241DA" w14:textId="77777777" w:rsidR="00D26777" w:rsidRPr="00D26777" w:rsidRDefault="00D26777" w:rsidP="00D26777">
            <w:pPr>
              <w:pStyle w:val="Heading4"/>
              <w:spacing w:before="1"/>
              <w:ind w:left="0" w:right="0"/>
            </w:pPr>
            <w:r>
              <w:t>Opening Date</w:t>
            </w:r>
          </w:p>
        </w:tc>
        <w:tc>
          <w:tcPr>
            <w:tcW w:w="2070" w:type="dxa"/>
          </w:tcPr>
          <w:p w14:paraId="4DC526C1" w14:textId="77777777" w:rsidR="00D26777" w:rsidRDefault="00D26777" w:rsidP="00D26777">
            <w:pPr>
              <w:pStyle w:val="Heading4"/>
              <w:spacing w:before="1"/>
              <w:ind w:left="0" w:right="0"/>
            </w:pPr>
            <w:r>
              <w:t>Closing Date</w:t>
            </w:r>
          </w:p>
        </w:tc>
      </w:tr>
      <w:tr w:rsidR="00020835" w14:paraId="03B4706D" w14:textId="77777777" w:rsidTr="00176C76">
        <w:tc>
          <w:tcPr>
            <w:tcW w:w="2886" w:type="dxa"/>
          </w:tcPr>
          <w:p w14:paraId="7EF84D4C" w14:textId="28CCD117" w:rsidR="00020835" w:rsidRPr="00D26777" w:rsidRDefault="007E3C6E" w:rsidP="00020835">
            <w:pPr>
              <w:pStyle w:val="Heading4"/>
              <w:spacing w:before="1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November </w:t>
            </w:r>
            <w:r w:rsidR="00C5395D">
              <w:rPr>
                <w:b w:val="0"/>
              </w:rPr>
              <w:t>19</w:t>
            </w:r>
            <w:r>
              <w:rPr>
                <w:b w:val="0"/>
              </w:rPr>
              <w:t>, 202</w:t>
            </w:r>
            <w:r w:rsidR="00C5395D">
              <w:rPr>
                <w:b w:val="0"/>
              </w:rPr>
              <w:t>2</w:t>
            </w:r>
          </w:p>
        </w:tc>
        <w:tc>
          <w:tcPr>
            <w:tcW w:w="2710" w:type="dxa"/>
          </w:tcPr>
          <w:p w14:paraId="16BA515A" w14:textId="0F2014E5" w:rsidR="00020835" w:rsidRPr="00D23B3D" w:rsidRDefault="00020835" w:rsidP="00020835">
            <w:pPr>
              <w:pStyle w:val="Heading4"/>
              <w:spacing w:before="1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Dressage </w:t>
            </w:r>
            <w:r w:rsidR="007E3C6E">
              <w:rPr>
                <w:b w:val="0"/>
              </w:rPr>
              <w:t>Schooling Show</w:t>
            </w:r>
          </w:p>
        </w:tc>
        <w:tc>
          <w:tcPr>
            <w:tcW w:w="1802" w:type="dxa"/>
          </w:tcPr>
          <w:p w14:paraId="04CF9D2D" w14:textId="7EF2C9C1" w:rsidR="00020835" w:rsidRPr="00D23B3D" w:rsidRDefault="007E3C6E" w:rsidP="00020835">
            <w:pPr>
              <w:pStyle w:val="Heading4"/>
              <w:spacing w:before="1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10/</w:t>
            </w:r>
            <w:r w:rsidR="00C5395D">
              <w:rPr>
                <w:b w:val="0"/>
              </w:rPr>
              <w:t>15</w:t>
            </w:r>
            <w:r>
              <w:rPr>
                <w:b w:val="0"/>
              </w:rPr>
              <w:t>/202</w:t>
            </w:r>
            <w:r w:rsidR="00C5395D">
              <w:rPr>
                <w:b w:val="0"/>
              </w:rPr>
              <w:t>2</w:t>
            </w:r>
          </w:p>
        </w:tc>
        <w:tc>
          <w:tcPr>
            <w:tcW w:w="2070" w:type="dxa"/>
          </w:tcPr>
          <w:p w14:paraId="2BCD72A8" w14:textId="6F31F428" w:rsidR="00020835" w:rsidRPr="00D23B3D" w:rsidRDefault="007E3C6E" w:rsidP="00020835">
            <w:pPr>
              <w:pStyle w:val="Heading4"/>
              <w:spacing w:before="1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11/13</w:t>
            </w:r>
            <w:r w:rsidR="00020835">
              <w:rPr>
                <w:b w:val="0"/>
              </w:rPr>
              <w:t>/202</w:t>
            </w:r>
            <w:r w:rsidR="00C5395D">
              <w:rPr>
                <w:b w:val="0"/>
              </w:rPr>
              <w:t>2</w:t>
            </w:r>
          </w:p>
        </w:tc>
      </w:tr>
    </w:tbl>
    <w:p w14:paraId="1A2095AA" w14:textId="77777777" w:rsidR="00D26777" w:rsidRDefault="00D26777" w:rsidP="00D26777">
      <w:pPr>
        <w:pStyle w:val="Heading4"/>
        <w:spacing w:before="1"/>
        <w:ind w:left="0" w:right="0"/>
        <w:jc w:val="left"/>
      </w:pPr>
    </w:p>
    <w:p w14:paraId="6F1A5FEA" w14:textId="100D36A4" w:rsidR="00D23B3D" w:rsidRPr="008044D2" w:rsidRDefault="00D23B3D" w:rsidP="00B97DFE">
      <w:pPr>
        <w:ind w:left="810"/>
        <w:rPr>
          <w:b/>
        </w:rPr>
      </w:pPr>
      <w:r w:rsidRPr="008044D2">
        <w:rPr>
          <w:b/>
        </w:rPr>
        <w:t>ORGANIZER</w:t>
      </w:r>
      <w:r w:rsidR="003F5C06">
        <w:rPr>
          <w:b/>
        </w:rPr>
        <w:t>:</w:t>
      </w:r>
      <w:r w:rsidR="00B04FCA">
        <w:rPr>
          <w:b/>
        </w:rPr>
        <w:tab/>
      </w:r>
      <w:r w:rsidR="00B04FCA">
        <w:rPr>
          <w:b/>
        </w:rPr>
        <w:tab/>
      </w:r>
      <w:r w:rsidR="00B04FCA">
        <w:rPr>
          <w:b/>
        </w:rPr>
        <w:tab/>
      </w:r>
      <w:r w:rsidR="00B04FCA">
        <w:rPr>
          <w:b/>
        </w:rPr>
        <w:tab/>
      </w:r>
      <w:r w:rsidR="00B04FCA">
        <w:rPr>
          <w:b/>
        </w:rPr>
        <w:tab/>
      </w:r>
      <w:r w:rsidR="00B04FCA">
        <w:rPr>
          <w:b/>
        </w:rPr>
        <w:tab/>
      </w:r>
      <w:r w:rsidR="008044D2">
        <w:rPr>
          <w:b/>
        </w:rPr>
        <w:tab/>
      </w:r>
      <w:r w:rsidRPr="008044D2">
        <w:rPr>
          <w:b/>
        </w:rPr>
        <w:t>SECRETARY</w:t>
      </w:r>
      <w:r w:rsidR="008044D2">
        <w:rPr>
          <w:b/>
        </w:rPr>
        <w:t>:</w:t>
      </w:r>
    </w:p>
    <w:p w14:paraId="61DE86F2" w14:textId="1D87D0EC" w:rsidR="00D23B3D" w:rsidRPr="009740AB" w:rsidRDefault="009740AB" w:rsidP="00B97DFE">
      <w:pPr>
        <w:ind w:left="810"/>
      </w:pPr>
      <w:r w:rsidRPr="009740AB">
        <w:t>Jericho Sport Ho</w:t>
      </w:r>
      <w:r>
        <w:t>rses</w:t>
      </w:r>
      <w:r w:rsidR="00D23B3D" w:rsidRPr="009740AB">
        <w:tab/>
      </w:r>
      <w:r w:rsidR="00D23B3D" w:rsidRPr="009740AB">
        <w:tab/>
      </w:r>
      <w:r w:rsidR="00D23B3D" w:rsidRPr="009740AB">
        <w:tab/>
      </w:r>
      <w:r w:rsidR="00D23B3D" w:rsidRPr="009740AB">
        <w:tab/>
      </w:r>
      <w:r w:rsidR="00D23B3D" w:rsidRPr="009740AB">
        <w:tab/>
      </w:r>
      <w:r w:rsidR="008044D2" w:rsidRPr="009740AB">
        <w:tab/>
      </w:r>
      <w:r w:rsidR="00D23B3D" w:rsidRPr="009740AB">
        <w:t>Jennifer Bateman</w:t>
      </w:r>
    </w:p>
    <w:p w14:paraId="30EBE455" w14:textId="1D0A2E3F" w:rsidR="00D23B3D" w:rsidRPr="00AC5A61" w:rsidRDefault="009740AB" w:rsidP="00B97DFE">
      <w:pPr>
        <w:ind w:left="810"/>
      </w:pPr>
      <w:r w:rsidRPr="00AC5A61">
        <w:t>426 Pineville Rd</w:t>
      </w:r>
      <w:r w:rsidRPr="00AC5A61">
        <w:tab/>
      </w:r>
      <w:r w:rsidR="00D23B3D" w:rsidRPr="00AC5A61">
        <w:tab/>
      </w:r>
      <w:r w:rsidR="00D23B3D" w:rsidRPr="00AC5A61">
        <w:tab/>
      </w:r>
      <w:r w:rsidR="00D23B3D" w:rsidRPr="00AC5A61">
        <w:tab/>
      </w:r>
      <w:r w:rsidR="00D23B3D" w:rsidRPr="00AC5A61">
        <w:tab/>
      </w:r>
      <w:r w:rsidR="008044D2" w:rsidRPr="00AC5A61">
        <w:tab/>
      </w:r>
      <w:r w:rsidR="00D23B3D" w:rsidRPr="00AC5A61">
        <w:t>PO Box</w:t>
      </w:r>
      <w:r w:rsidR="00D23B3D" w:rsidRPr="00AC5A61">
        <w:tab/>
      </w:r>
      <w:r w:rsidR="003C55FC" w:rsidRPr="00AC5A61">
        <w:t>424</w:t>
      </w:r>
    </w:p>
    <w:p w14:paraId="64A3525D" w14:textId="192884C6" w:rsidR="00D23B3D" w:rsidRPr="00AC5A61" w:rsidRDefault="009740AB" w:rsidP="00B97DFE">
      <w:pPr>
        <w:ind w:left="810"/>
      </w:pPr>
      <w:r w:rsidRPr="00AC5A61">
        <w:t>Newtown, PA  18940</w:t>
      </w:r>
      <w:r w:rsidR="00D23B3D" w:rsidRPr="00AC5A61">
        <w:tab/>
      </w:r>
      <w:r w:rsidR="00D23B3D" w:rsidRPr="00AC5A61">
        <w:tab/>
      </w:r>
      <w:r w:rsidR="00D23B3D" w:rsidRPr="00AC5A61">
        <w:tab/>
      </w:r>
      <w:r w:rsidR="00D23B3D" w:rsidRPr="00AC5A61">
        <w:tab/>
      </w:r>
      <w:r w:rsidR="00D23B3D" w:rsidRPr="00AC5A61">
        <w:tab/>
      </w:r>
      <w:r w:rsidRPr="00AC5A61">
        <w:tab/>
      </w:r>
      <w:proofErr w:type="spellStart"/>
      <w:r w:rsidR="00D23B3D" w:rsidRPr="00AC5A61">
        <w:t>Richlandtown</w:t>
      </w:r>
      <w:proofErr w:type="spellEnd"/>
      <w:r w:rsidR="00D23B3D" w:rsidRPr="00AC5A61">
        <w:t>, PA</w:t>
      </w:r>
      <w:r w:rsidR="00D060C7" w:rsidRPr="00AC5A61">
        <w:t xml:space="preserve"> 18955</w:t>
      </w:r>
    </w:p>
    <w:p w14:paraId="37D0C0E1" w14:textId="0E28468E" w:rsidR="00D23B3D" w:rsidRPr="00C31558" w:rsidRDefault="009740AB" w:rsidP="00B97DFE">
      <w:pPr>
        <w:ind w:left="810"/>
      </w:pPr>
      <w:r w:rsidRPr="00C31558">
        <w:t>Jerichodressage@gmail.com</w:t>
      </w:r>
      <w:r w:rsidR="00D23B3D" w:rsidRPr="00C31558">
        <w:tab/>
      </w:r>
      <w:r w:rsidR="00D23B3D" w:rsidRPr="00C31558">
        <w:tab/>
      </w:r>
      <w:r w:rsidR="00D23B3D" w:rsidRPr="00C31558">
        <w:tab/>
      </w:r>
      <w:r w:rsidR="00D23B3D" w:rsidRPr="00C31558">
        <w:tab/>
      </w:r>
      <w:r w:rsidR="008044D2" w:rsidRPr="00C31558">
        <w:tab/>
      </w:r>
      <w:r w:rsidR="00D23B3D" w:rsidRPr="00C31558">
        <w:t>Jennifer@LittlePaddocks</w:t>
      </w:r>
      <w:r w:rsidR="00977DBF" w:rsidRPr="00C31558">
        <w:t>Farm</w:t>
      </w:r>
      <w:r w:rsidR="00D23B3D" w:rsidRPr="00C31558">
        <w:t>.com</w:t>
      </w:r>
    </w:p>
    <w:p w14:paraId="5E843F4B" w14:textId="77777777" w:rsidR="00D23B3D" w:rsidRPr="00C31558" w:rsidRDefault="00D23B3D" w:rsidP="00D23B3D">
      <w:pPr>
        <w:rPr>
          <w:sz w:val="20"/>
        </w:rPr>
      </w:pPr>
      <w:r w:rsidRPr="00C31558">
        <w:rPr>
          <w:sz w:val="20"/>
        </w:rPr>
        <w:tab/>
      </w:r>
      <w:r w:rsidRPr="00C31558">
        <w:rPr>
          <w:sz w:val="20"/>
        </w:rPr>
        <w:tab/>
      </w:r>
      <w:r w:rsidRPr="00C31558">
        <w:rPr>
          <w:sz w:val="20"/>
        </w:rPr>
        <w:tab/>
      </w:r>
    </w:p>
    <w:p w14:paraId="031AEC0F" w14:textId="35766B4D" w:rsidR="002A49B4" w:rsidRPr="008044D2" w:rsidRDefault="008044D2" w:rsidP="00D23B3D">
      <w:pPr>
        <w:jc w:val="center"/>
        <w:rPr>
          <w:sz w:val="24"/>
        </w:rPr>
      </w:pPr>
      <w:r>
        <w:rPr>
          <w:noProof/>
          <w:sz w:val="20"/>
        </w:rPr>
        <w:drawing>
          <wp:inline distT="0" distB="0" distL="0" distR="0" wp14:anchorId="724BD10B" wp14:editId="32A3D09C">
            <wp:extent cx="438150" cy="4531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sesho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31" cy="46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9B4">
        <w:rPr>
          <w:sz w:val="20"/>
        </w:rPr>
        <w:br/>
      </w:r>
      <w:r w:rsidR="002A49B4" w:rsidRPr="008044D2">
        <w:rPr>
          <w:b/>
          <w:sz w:val="24"/>
          <w:u w:val="single"/>
        </w:rPr>
        <w:t>Classes</w:t>
      </w:r>
      <w:r w:rsidR="002A49B4" w:rsidRPr="008044D2">
        <w:rPr>
          <w:sz w:val="24"/>
        </w:rPr>
        <w:br/>
      </w:r>
    </w:p>
    <w:tbl>
      <w:tblPr>
        <w:tblStyle w:val="TableGrid"/>
        <w:tblW w:w="9805" w:type="dxa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600"/>
        <w:gridCol w:w="810"/>
        <w:gridCol w:w="4680"/>
      </w:tblGrid>
      <w:tr w:rsidR="002A49B4" w:rsidRPr="008044D2" w14:paraId="1A6249C3" w14:textId="77777777" w:rsidTr="00422541">
        <w:tc>
          <w:tcPr>
            <w:tcW w:w="9805" w:type="dxa"/>
            <w:gridSpan w:val="4"/>
          </w:tcPr>
          <w:p w14:paraId="5F74AEC9" w14:textId="0315C0C6" w:rsidR="002A49B4" w:rsidRPr="008044D2" w:rsidRDefault="002A49B4" w:rsidP="009740AB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i/>
                <w:sz w:val="24"/>
              </w:rPr>
              <w:t>ESDCTA Year-End Awards qualifying show.</w:t>
            </w:r>
          </w:p>
        </w:tc>
      </w:tr>
      <w:tr w:rsidR="002A49B4" w:rsidRPr="008044D2" w14:paraId="0621C7F7" w14:textId="77777777" w:rsidTr="00422541">
        <w:tc>
          <w:tcPr>
            <w:tcW w:w="4315" w:type="dxa"/>
            <w:gridSpan w:val="2"/>
          </w:tcPr>
          <w:p w14:paraId="47B47CA1" w14:textId="77777777" w:rsidR="002A49B4" w:rsidRPr="008044D2" w:rsidRDefault="002A49B4" w:rsidP="00422541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USEF Tests, Current Editions</w:t>
            </w:r>
          </w:p>
        </w:tc>
        <w:tc>
          <w:tcPr>
            <w:tcW w:w="5490" w:type="dxa"/>
            <w:gridSpan w:val="2"/>
          </w:tcPr>
          <w:p w14:paraId="721E0E91" w14:textId="77777777" w:rsidR="002A49B4" w:rsidRPr="008044D2" w:rsidRDefault="002A49B4" w:rsidP="00422541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USEF Tests, Current Editions</w:t>
            </w:r>
          </w:p>
        </w:tc>
      </w:tr>
      <w:tr w:rsidR="002112B7" w:rsidRPr="008044D2" w14:paraId="52747770" w14:textId="77777777" w:rsidTr="00422541">
        <w:tc>
          <w:tcPr>
            <w:tcW w:w="715" w:type="dxa"/>
          </w:tcPr>
          <w:p w14:paraId="590108CC" w14:textId="7777777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100.</w:t>
            </w:r>
          </w:p>
        </w:tc>
        <w:tc>
          <w:tcPr>
            <w:tcW w:w="3600" w:type="dxa"/>
          </w:tcPr>
          <w:p w14:paraId="17BB718C" w14:textId="7777777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Introductory Test A</w:t>
            </w:r>
          </w:p>
        </w:tc>
        <w:tc>
          <w:tcPr>
            <w:tcW w:w="810" w:type="dxa"/>
          </w:tcPr>
          <w:p w14:paraId="0CFFCFDE" w14:textId="38766A2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ind w:left="-135"/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31.</w:t>
            </w:r>
          </w:p>
        </w:tc>
        <w:tc>
          <w:tcPr>
            <w:tcW w:w="4680" w:type="dxa"/>
          </w:tcPr>
          <w:p w14:paraId="4CD6407A" w14:textId="382CF132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Third Level Test 1  </w:t>
            </w:r>
          </w:p>
        </w:tc>
      </w:tr>
      <w:tr w:rsidR="002112B7" w:rsidRPr="008044D2" w14:paraId="1D812A65" w14:textId="77777777" w:rsidTr="00422541">
        <w:tc>
          <w:tcPr>
            <w:tcW w:w="715" w:type="dxa"/>
          </w:tcPr>
          <w:p w14:paraId="5916EBD6" w14:textId="7777777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200.</w:t>
            </w:r>
          </w:p>
        </w:tc>
        <w:tc>
          <w:tcPr>
            <w:tcW w:w="3600" w:type="dxa"/>
          </w:tcPr>
          <w:p w14:paraId="5F625D03" w14:textId="7777777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Introductory Test B</w:t>
            </w:r>
          </w:p>
        </w:tc>
        <w:tc>
          <w:tcPr>
            <w:tcW w:w="810" w:type="dxa"/>
          </w:tcPr>
          <w:p w14:paraId="5B9727FC" w14:textId="0DB00BB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ind w:left="-135"/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32.</w:t>
            </w:r>
          </w:p>
        </w:tc>
        <w:tc>
          <w:tcPr>
            <w:tcW w:w="4680" w:type="dxa"/>
          </w:tcPr>
          <w:p w14:paraId="50E5DDF7" w14:textId="1FEC8E4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Third Level Test 2  </w:t>
            </w:r>
          </w:p>
        </w:tc>
      </w:tr>
      <w:tr w:rsidR="002112B7" w:rsidRPr="008044D2" w14:paraId="3BDE1645" w14:textId="77777777" w:rsidTr="00422541">
        <w:tc>
          <w:tcPr>
            <w:tcW w:w="715" w:type="dxa"/>
          </w:tcPr>
          <w:p w14:paraId="7F441A1D" w14:textId="7777777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300.</w:t>
            </w:r>
          </w:p>
        </w:tc>
        <w:tc>
          <w:tcPr>
            <w:tcW w:w="3600" w:type="dxa"/>
          </w:tcPr>
          <w:p w14:paraId="72AAB7ED" w14:textId="77777777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Introductory Test C</w:t>
            </w:r>
          </w:p>
        </w:tc>
        <w:tc>
          <w:tcPr>
            <w:tcW w:w="810" w:type="dxa"/>
          </w:tcPr>
          <w:p w14:paraId="1A5F06CC" w14:textId="581E410A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ind w:left="-135"/>
              <w:jc w:val="both"/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33.</w:t>
            </w:r>
          </w:p>
        </w:tc>
        <w:tc>
          <w:tcPr>
            <w:tcW w:w="4680" w:type="dxa"/>
          </w:tcPr>
          <w:p w14:paraId="4A9471C9" w14:textId="0525483D" w:rsidR="002112B7" w:rsidRPr="008044D2" w:rsidRDefault="002112B7" w:rsidP="002112B7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Third Level Test 3 </w:t>
            </w:r>
          </w:p>
        </w:tc>
      </w:tr>
      <w:tr w:rsidR="0051279A" w:rsidRPr="008044D2" w14:paraId="1D382E57" w14:textId="77777777" w:rsidTr="00422541">
        <w:trPr>
          <w:trHeight w:val="80"/>
        </w:trPr>
        <w:tc>
          <w:tcPr>
            <w:tcW w:w="715" w:type="dxa"/>
          </w:tcPr>
          <w:p w14:paraId="52091E45" w14:textId="692AB3A0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  1.</w:t>
            </w:r>
          </w:p>
        </w:tc>
        <w:tc>
          <w:tcPr>
            <w:tcW w:w="3600" w:type="dxa"/>
          </w:tcPr>
          <w:p w14:paraId="42DB28AA" w14:textId="263A00F4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Training Level Test 1  </w:t>
            </w:r>
          </w:p>
        </w:tc>
        <w:tc>
          <w:tcPr>
            <w:tcW w:w="810" w:type="dxa"/>
          </w:tcPr>
          <w:p w14:paraId="6CB3D54D" w14:textId="16ADC198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4680" w:type="dxa"/>
          </w:tcPr>
          <w:p w14:paraId="4A0AD91E" w14:textId="795DB3FB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Fourth Level Test 1  </w:t>
            </w:r>
          </w:p>
        </w:tc>
      </w:tr>
      <w:tr w:rsidR="0051279A" w:rsidRPr="008044D2" w14:paraId="029D304F" w14:textId="77777777" w:rsidTr="00422541">
        <w:tc>
          <w:tcPr>
            <w:tcW w:w="715" w:type="dxa"/>
          </w:tcPr>
          <w:p w14:paraId="0F567C4D" w14:textId="1A4365D6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  2.</w:t>
            </w:r>
          </w:p>
        </w:tc>
        <w:tc>
          <w:tcPr>
            <w:tcW w:w="3600" w:type="dxa"/>
          </w:tcPr>
          <w:p w14:paraId="03EB4E66" w14:textId="26A68A60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Training Level Test 2  </w:t>
            </w:r>
          </w:p>
        </w:tc>
        <w:tc>
          <w:tcPr>
            <w:tcW w:w="810" w:type="dxa"/>
          </w:tcPr>
          <w:p w14:paraId="752B49E9" w14:textId="7D8B9D0D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4680" w:type="dxa"/>
          </w:tcPr>
          <w:p w14:paraId="18BF6BF4" w14:textId="266C5328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Fourth Level Test 2  </w:t>
            </w:r>
          </w:p>
        </w:tc>
      </w:tr>
      <w:tr w:rsidR="0051279A" w:rsidRPr="008044D2" w14:paraId="556D5CA4" w14:textId="77777777" w:rsidTr="00422541">
        <w:tc>
          <w:tcPr>
            <w:tcW w:w="715" w:type="dxa"/>
          </w:tcPr>
          <w:p w14:paraId="41588980" w14:textId="5E17513A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  3.</w:t>
            </w:r>
          </w:p>
        </w:tc>
        <w:tc>
          <w:tcPr>
            <w:tcW w:w="3600" w:type="dxa"/>
          </w:tcPr>
          <w:p w14:paraId="7C9FC9D0" w14:textId="3F93FB6E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Training Level Test 3 </w:t>
            </w:r>
          </w:p>
        </w:tc>
        <w:tc>
          <w:tcPr>
            <w:tcW w:w="810" w:type="dxa"/>
          </w:tcPr>
          <w:p w14:paraId="190E3A5C" w14:textId="721CAD4E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4680" w:type="dxa"/>
          </w:tcPr>
          <w:p w14:paraId="51E19065" w14:textId="6B2CBEB1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Fourth Level Test 3  </w:t>
            </w:r>
          </w:p>
        </w:tc>
      </w:tr>
      <w:tr w:rsidR="0051279A" w:rsidRPr="008044D2" w14:paraId="1214BFAB" w14:textId="77777777" w:rsidTr="00422541">
        <w:tc>
          <w:tcPr>
            <w:tcW w:w="715" w:type="dxa"/>
          </w:tcPr>
          <w:p w14:paraId="5F87D345" w14:textId="2B21913D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11.</w:t>
            </w:r>
          </w:p>
        </w:tc>
        <w:tc>
          <w:tcPr>
            <w:tcW w:w="3600" w:type="dxa"/>
          </w:tcPr>
          <w:p w14:paraId="78C0FA25" w14:textId="41CDA8AD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First Level Test 1  </w:t>
            </w:r>
          </w:p>
        </w:tc>
        <w:tc>
          <w:tcPr>
            <w:tcW w:w="810" w:type="dxa"/>
          </w:tcPr>
          <w:p w14:paraId="1E4955DB" w14:textId="72489DF7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50.</w:t>
            </w:r>
          </w:p>
        </w:tc>
        <w:tc>
          <w:tcPr>
            <w:tcW w:w="4680" w:type="dxa"/>
          </w:tcPr>
          <w:p w14:paraId="7E6F6222" w14:textId="66E10D4E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FEI Test of Choice</w:t>
            </w:r>
          </w:p>
        </w:tc>
      </w:tr>
      <w:tr w:rsidR="0051279A" w:rsidRPr="008044D2" w14:paraId="06BEC21C" w14:textId="77777777" w:rsidTr="00422541">
        <w:tc>
          <w:tcPr>
            <w:tcW w:w="715" w:type="dxa"/>
          </w:tcPr>
          <w:p w14:paraId="60ADB8F4" w14:textId="09CCD4AF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12.</w:t>
            </w:r>
          </w:p>
        </w:tc>
        <w:tc>
          <w:tcPr>
            <w:tcW w:w="3600" w:type="dxa"/>
          </w:tcPr>
          <w:p w14:paraId="039D5AE9" w14:textId="4F88F48B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First Level Test 2  </w:t>
            </w:r>
          </w:p>
        </w:tc>
        <w:tc>
          <w:tcPr>
            <w:tcW w:w="810" w:type="dxa"/>
          </w:tcPr>
          <w:p w14:paraId="46B55032" w14:textId="62C85DD9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51.</w:t>
            </w:r>
          </w:p>
        </w:tc>
        <w:tc>
          <w:tcPr>
            <w:tcW w:w="4680" w:type="dxa"/>
          </w:tcPr>
          <w:p w14:paraId="34D266CE" w14:textId="3BC538FB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Musical Freestyle (all levels)</w:t>
            </w:r>
          </w:p>
        </w:tc>
      </w:tr>
      <w:tr w:rsidR="0051279A" w:rsidRPr="008044D2" w14:paraId="01FA892A" w14:textId="77777777" w:rsidTr="00422541">
        <w:tc>
          <w:tcPr>
            <w:tcW w:w="715" w:type="dxa"/>
          </w:tcPr>
          <w:p w14:paraId="15D035B9" w14:textId="578BDC50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13.</w:t>
            </w:r>
          </w:p>
        </w:tc>
        <w:tc>
          <w:tcPr>
            <w:tcW w:w="3600" w:type="dxa"/>
          </w:tcPr>
          <w:p w14:paraId="6FA9A849" w14:textId="2B8FD543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First Level Test 3  </w:t>
            </w:r>
          </w:p>
        </w:tc>
        <w:tc>
          <w:tcPr>
            <w:tcW w:w="810" w:type="dxa"/>
          </w:tcPr>
          <w:p w14:paraId="5AA9ED8E" w14:textId="1827C549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4680" w:type="dxa"/>
          </w:tcPr>
          <w:p w14:paraId="440B564C" w14:textId="48C83BAA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Dressage Seat Equitation</w:t>
            </w:r>
          </w:p>
        </w:tc>
      </w:tr>
      <w:tr w:rsidR="0051279A" w:rsidRPr="008044D2" w14:paraId="31D96156" w14:textId="77777777" w:rsidTr="00422541">
        <w:tc>
          <w:tcPr>
            <w:tcW w:w="715" w:type="dxa"/>
          </w:tcPr>
          <w:p w14:paraId="036CC4C9" w14:textId="47F529E8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21.</w:t>
            </w:r>
          </w:p>
        </w:tc>
        <w:tc>
          <w:tcPr>
            <w:tcW w:w="3600" w:type="dxa"/>
          </w:tcPr>
          <w:p w14:paraId="7EC61328" w14:textId="23557676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Second Level Test 1  </w:t>
            </w:r>
          </w:p>
        </w:tc>
        <w:tc>
          <w:tcPr>
            <w:tcW w:w="810" w:type="dxa"/>
          </w:tcPr>
          <w:p w14:paraId="0FD9E8F3" w14:textId="44A5C0CC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4680" w:type="dxa"/>
          </w:tcPr>
          <w:p w14:paraId="35CA6D8C" w14:textId="7DB9324A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3, 4, 5-Year-Old Colt/</w:t>
            </w:r>
            <w:r>
              <w:rPr>
                <w:rFonts w:ascii="Times New Roman" w:hAnsi="Times New Roman" w:cs="Times New Roman"/>
                <w:sz w:val="24"/>
              </w:rPr>
              <w:t>G</w:t>
            </w:r>
            <w:r w:rsidRPr="008044D2">
              <w:rPr>
                <w:rFonts w:ascii="Times New Roman" w:hAnsi="Times New Roman" w:cs="Times New Roman"/>
                <w:sz w:val="24"/>
              </w:rPr>
              <w:t xml:space="preserve">elding </w:t>
            </w:r>
            <w:proofErr w:type="spellStart"/>
            <w:r w:rsidRPr="008044D2">
              <w:rPr>
                <w:rFonts w:ascii="Times New Roman" w:hAnsi="Times New Roman" w:cs="Times New Roman"/>
                <w:sz w:val="24"/>
              </w:rPr>
              <w:t>Materiale</w:t>
            </w:r>
            <w:proofErr w:type="spellEnd"/>
          </w:p>
        </w:tc>
      </w:tr>
      <w:tr w:rsidR="0051279A" w:rsidRPr="008044D2" w14:paraId="06DB106E" w14:textId="77777777" w:rsidTr="00422541">
        <w:tc>
          <w:tcPr>
            <w:tcW w:w="715" w:type="dxa"/>
          </w:tcPr>
          <w:p w14:paraId="00CF553F" w14:textId="20AE43CB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22.</w:t>
            </w:r>
          </w:p>
        </w:tc>
        <w:tc>
          <w:tcPr>
            <w:tcW w:w="3600" w:type="dxa"/>
          </w:tcPr>
          <w:p w14:paraId="2D05F5C7" w14:textId="586B7BB1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Second Level Test 2  </w:t>
            </w:r>
          </w:p>
        </w:tc>
        <w:tc>
          <w:tcPr>
            <w:tcW w:w="810" w:type="dxa"/>
          </w:tcPr>
          <w:p w14:paraId="58B2AD5B" w14:textId="73325EA0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4680" w:type="dxa"/>
          </w:tcPr>
          <w:p w14:paraId="59B16E23" w14:textId="6E650BB8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3, 4, 5-Year-Old Filly/Mare </w:t>
            </w:r>
            <w:proofErr w:type="spellStart"/>
            <w:r w:rsidRPr="008044D2">
              <w:rPr>
                <w:rFonts w:ascii="Times New Roman" w:hAnsi="Times New Roman" w:cs="Times New Roman"/>
                <w:sz w:val="24"/>
              </w:rPr>
              <w:t>Materiale</w:t>
            </w:r>
            <w:proofErr w:type="spellEnd"/>
            <w:r w:rsidRPr="008044D2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51279A" w:rsidRPr="008044D2" w14:paraId="19593F21" w14:textId="77777777" w:rsidTr="00422541">
        <w:tc>
          <w:tcPr>
            <w:tcW w:w="715" w:type="dxa"/>
          </w:tcPr>
          <w:p w14:paraId="1D120C07" w14:textId="2E7510F1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  23.</w:t>
            </w:r>
          </w:p>
        </w:tc>
        <w:tc>
          <w:tcPr>
            <w:tcW w:w="3600" w:type="dxa"/>
          </w:tcPr>
          <w:p w14:paraId="586427A2" w14:textId="5C17A6A5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 xml:space="preserve">Second Level Test 3  </w:t>
            </w:r>
          </w:p>
        </w:tc>
        <w:tc>
          <w:tcPr>
            <w:tcW w:w="810" w:type="dxa"/>
          </w:tcPr>
          <w:p w14:paraId="15514972" w14:textId="357F8BC1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4680" w:type="dxa"/>
          </w:tcPr>
          <w:p w14:paraId="6A7B5ADA" w14:textId="19396F86" w:rsidR="0051279A" w:rsidRPr="008044D2" w:rsidRDefault="0051279A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 w:rsidRPr="008044D2">
              <w:rPr>
                <w:rFonts w:ascii="Times New Roman" w:hAnsi="Times New Roman" w:cs="Times New Roman"/>
                <w:sz w:val="24"/>
              </w:rPr>
              <w:t>Young Horse Tests (USEF and FEI)</w:t>
            </w:r>
          </w:p>
        </w:tc>
      </w:tr>
      <w:tr w:rsidR="00AC5A61" w:rsidRPr="008044D2" w14:paraId="4497E1BD" w14:textId="77777777" w:rsidTr="00422541">
        <w:tc>
          <w:tcPr>
            <w:tcW w:w="715" w:type="dxa"/>
          </w:tcPr>
          <w:p w14:paraId="59F89AA1" w14:textId="01AE7A98" w:rsidR="00AC5A61" w:rsidRPr="008044D2" w:rsidRDefault="00AC5A61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14:paraId="3150E98E" w14:textId="1DA1D623" w:rsidR="00AC5A61" w:rsidRPr="008044D2" w:rsidRDefault="00AC5A61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</w:tcPr>
          <w:p w14:paraId="081CC8FA" w14:textId="1641543A" w:rsidR="00AC5A61" w:rsidRPr="008044D2" w:rsidRDefault="00AC5A61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308.</w:t>
            </w:r>
          </w:p>
        </w:tc>
        <w:tc>
          <w:tcPr>
            <w:tcW w:w="4680" w:type="dxa"/>
          </w:tcPr>
          <w:p w14:paraId="5356D0DF" w14:textId="71C0BFA0" w:rsidR="00AC5A61" w:rsidRPr="008044D2" w:rsidRDefault="00AC5A61" w:rsidP="0051279A">
            <w:pPr>
              <w:tabs>
                <w:tab w:val="left" w:pos="2250"/>
                <w:tab w:val="left" w:pos="4230"/>
                <w:tab w:val="left" w:pos="5490"/>
                <w:tab w:val="left" w:pos="729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 de Deux ($25 per person)</w:t>
            </w:r>
          </w:p>
        </w:tc>
      </w:tr>
    </w:tbl>
    <w:p w14:paraId="67523443" w14:textId="57ABE999" w:rsidR="002A49B4" w:rsidRPr="008044D2" w:rsidRDefault="002A49B4" w:rsidP="00D23B3D">
      <w:pPr>
        <w:jc w:val="center"/>
        <w:rPr>
          <w:sz w:val="24"/>
        </w:rPr>
      </w:pPr>
    </w:p>
    <w:p w14:paraId="792D64B3" w14:textId="5D7D2A3A" w:rsidR="002A49B4" w:rsidRDefault="002A49B4" w:rsidP="00D23B3D">
      <w:pPr>
        <w:jc w:val="center"/>
        <w:rPr>
          <w:sz w:val="20"/>
        </w:rPr>
      </w:pPr>
    </w:p>
    <w:p w14:paraId="1981F311" w14:textId="0CE611D7" w:rsidR="00D41ED4" w:rsidRPr="00583F5A" w:rsidRDefault="008044D2" w:rsidP="008044D2">
      <w:pPr>
        <w:pStyle w:val="NoSpacing"/>
        <w:rPr>
          <w:sz w:val="24"/>
          <w:szCs w:val="32"/>
        </w:rPr>
      </w:pPr>
      <w:r w:rsidRPr="00583F5A">
        <w:rPr>
          <w:b/>
          <w:sz w:val="24"/>
          <w:szCs w:val="32"/>
          <w:u w:val="single"/>
        </w:rPr>
        <w:t>Entry Fees –</w:t>
      </w:r>
      <w:r w:rsidRPr="009F3743">
        <w:rPr>
          <w:sz w:val="24"/>
          <w:szCs w:val="32"/>
        </w:rPr>
        <w:t xml:space="preserve"> </w:t>
      </w:r>
      <w:r w:rsidRPr="00583F5A">
        <w:rPr>
          <w:sz w:val="24"/>
          <w:szCs w:val="32"/>
        </w:rPr>
        <w:t xml:space="preserve">make check payable to </w:t>
      </w:r>
      <w:r w:rsidR="006B2FCB">
        <w:rPr>
          <w:sz w:val="24"/>
          <w:szCs w:val="32"/>
        </w:rPr>
        <w:t>Jericho Equestrian Center</w:t>
      </w:r>
      <w:r w:rsidR="003A659E" w:rsidRPr="00583F5A">
        <w:rPr>
          <w:sz w:val="24"/>
          <w:szCs w:val="32"/>
        </w:rPr>
        <w:t>.</w:t>
      </w:r>
      <w:r w:rsidR="00D41ED4" w:rsidRPr="00583F5A">
        <w:rPr>
          <w:sz w:val="24"/>
          <w:szCs w:val="32"/>
        </w:rPr>
        <w:t xml:space="preserve"> </w:t>
      </w:r>
    </w:p>
    <w:p w14:paraId="569100F7" w14:textId="28454964" w:rsidR="008044D2" w:rsidRPr="00583F5A" w:rsidRDefault="006B2FCB" w:rsidP="008044D2">
      <w:pPr>
        <w:pStyle w:val="NoSpacing"/>
        <w:rPr>
          <w:sz w:val="24"/>
          <w:szCs w:val="32"/>
        </w:rPr>
      </w:pPr>
      <w:r>
        <w:rPr>
          <w:sz w:val="24"/>
          <w:szCs w:val="32"/>
        </w:rPr>
        <w:t xml:space="preserve">Enter </w:t>
      </w:r>
      <w:r w:rsidR="00D41ED4" w:rsidRPr="00583F5A">
        <w:rPr>
          <w:sz w:val="24"/>
          <w:szCs w:val="32"/>
        </w:rPr>
        <w:t>online through EquestrianEntries.com</w:t>
      </w:r>
      <w:r>
        <w:rPr>
          <w:sz w:val="24"/>
          <w:szCs w:val="32"/>
        </w:rPr>
        <w:t xml:space="preserve"> or mail entries to show secretary.  Online entries preferred</w:t>
      </w:r>
      <w:r w:rsidR="00D41ED4" w:rsidRPr="00583F5A">
        <w:rPr>
          <w:sz w:val="24"/>
          <w:szCs w:val="32"/>
        </w:rPr>
        <w:t xml:space="preserve">.  </w:t>
      </w:r>
      <w:r w:rsidR="00D41ED4" w:rsidRPr="00583F5A">
        <w:rPr>
          <w:sz w:val="24"/>
          <w:szCs w:val="32"/>
        </w:rPr>
        <w:br/>
        <w:t>Entries must be received by the closing date.</w:t>
      </w:r>
      <w:r w:rsidR="00B04FCA">
        <w:rPr>
          <w:sz w:val="24"/>
          <w:szCs w:val="32"/>
        </w:rPr>
        <w:t xml:space="preserve"> Entries received after the closing date may not be accepted. </w:t>
      </w:r>
    </w:p>
    <w:p w14:paraId="6AF20420" w14:textId="0F5C6488" w:rsidR="008044D2" w:rsidRPr="00583F5A" w:rsidRDefault="008044D2" w:rsidP="008044D2">
      <w:pPr>
        <w:pStyle w:val="NoSpacing"/>
        <w:rPr>
          <w:sz w:val="24"/>
        </w:rPr>
      </w:pPr>
      <w:r w:rsidRPr="00583F5A">
        <w:rPr>
          <w:sz w:val="24"/>
        </w:rPr>
        <w:t>Class Fees:</w:t>
      </w:r>
    </w:p>
    <w:p w14:paraId="61953316" w14:textId="3017B29E" w:rsidR="008044D2" w:rsidRPr="00583F5A" w:rsidRDefault="008044D2" w:rsidP="008044D2">
      <w:pPr>
        <w:pStyle w:val="NoSpacing"/>
        <w:rPr>
          <w:sz w:val="24"/>
        </w:rPr>
      </w:pPr>
      <w:r w:rsidRPr="00583F5A">
        <w:rPr>
          <w:sz w:val="24"/>
        </w:rPr>
        <w:tab/>
      </w:r>
      <w:r w:rsidR="003A659E" w:rsidRPr="00583F5A">
        <w:rPr>
          <w:sz w:val="24"/>
        </w:rPr>
        <w:t>One Class</w:t>
      </w:r>
      <w:r w:rsidRPr="00583F5A">
        <w:rPr>
          <w:sz w:val="24"/>
        </w:rPr>
        <w:tab/>
      </w:r>
      <w:r w:rsidRPr="00583F5A">
        <w:rPr>
          <w:sz w:val="24"/>
        </w:rPr>
        <w:tab/>
      </w:r>
      <w:r w:rsidRPr="00583F5A">
        <w:rPr>
          <w:sz w:val="24"/>
        </w:rPr>
        <w:tab/>
      </w:r>
      <w:r w:rsidRPr="00583F5A">
        <w:rPr>
          <w:sz w:val="24"/>
        </w:rPr>
        <w:tab/>
        <w:t>$</w:t>
      </w:r>
      <w:r w:rsidR="006B2FCB">
        <w:rPr>
          <w:sz w:val="24"/>
        </w:rPr>
        <w:t>40</w:t>
      </w:r>
    </w:p>
    <w:p w14:paraId="6A8CC105" w14:textId="707A577C" w:rsidR="008044D2" w:rsidRDefault="008044D2" w:rsidP="003A659E">
      <w:pPr>
        <w:pStyle w:val="NoSpacing"/>
        <w:rPr>
          <w:sz w:val="24"/>
        </w:rPr>
      </w:pPr>
      <w:r w:rsidRPr="00583F5A">
        <w:rPr>
          <w:sz w:val="24"/>
        </w:rPr>
        <w:tab/>
      </w:r>
      <w:r w:rsidR="003A659E" w:rsidRPr="00583F5A">
        <w:rPr>
          <w:sz w:val="24"/>
        </w:rPr>
        <w:t>Two Classes</w:t>
      </w:r>
      <w:r w:rsidR="003A659E" w:rsidRPr="00583F5A">
        <w:rPr>
          <w:sz w:val="24"/>
        </w:rPr>
        <w:tab/>
      </w:r>
      <w:r w:rsidR="003A659E" w:rsidRPr="00583F5A">
        <w:rPr>
          <w:sz w:val="24"/>
        </w:rPr>
        <w:tab/>
      </w:r>
      <w:r w:rsidR="003A659E" w:rsidRPr="00583F5A">
        <w:rPr>
          <w:sz w:val="24"/>
        </w:rPr>
        <w:tab/>
      </w:r>
      <w:r w:rsidR="003A659E" w:rsidRPr="00583F5A">
        <w:rPr>
          <w:sz w:val="24"/>
        </w:rPr>
        <w:tab/>
        <w:t>$</w:t>
      </w:r>
      <w:r w:rsidR="006B2FCB">
        <w:rPr>
          <w:sz w:val="24"/>
        </w:rPr>
        <w:t>75</w:t>
      </w:r>
      <w:r w:rsidR="006B2FCB">
        <w:rPr>
          <w:sz w:val="24"/>
        </w:rPr>
        <w:br/>
      </w:r>
      <w:r w:rsidR="006B2FCB">
        <w:rPr>
          <w:sz w:val="24"/>
        </w:rPr>
        <w:tab/>
      </w:r>
    </w:p>
    <w:p w14:paraId="207B2D2E" w14:textId="3080FE60" w:rsidR="006B5F4A" w:rsidRDefault="006B5F4A" w:rsidP="003A659E">
      <w:pPr>
        <w:pStyle w:val="NoSpacing"/>
        <w:rPr>
          <w:sz w:val="24"/>
        </w:rPr>
      </w:pPr>
    </w:p>
    <w:p w14:paraId="5FAB7959" w14:textId="505B2851" w:rsidR="006B5F4A" w:rsidRDefault="006B5F4A" w:rsidP="003A659E">
      <w:pPr>
        <w:pStyle w:val="NoSpacing"/>
        <w:rPr>
          <w:sz w:val="24"/>
        </w:rPr>
      </w:pPr>
    </w:p>
    <w:p w14:paraId="54269539" w14:textId="673797D4" w:rsidR="006B5F4A" w:rsidRDefault="006B5F4A" w:rsidP="003A659E">
      <w:pPr>
        <w:pStyle w:val="NoSpacing"/>
        <w:rPr>
          <w:sz w:val="24"/>
        </w:rPr>
      </w:pPr>
    </w:p>
    <w:p w14:paraId="5AC87DF9" w14:textId="77777777" w:rsidR="006B5F4A" w:rsidRPr="00583F5A" w:rsidRDefault="006B5F4A" w:rsidP="003A659E">
      <w:pPr>
        <w:pStyle w:val="NoSpacing"/>
        <w:rPr>
          <w:sz w:val="24"/>
        </w:rPr>
      </w:pPr>
    </w:p>
    <w:p w14:paraId="78918558" w14:textId="2D18114C" w:rsidR="003A659E" w:rsidRPr="00583F5A" w:rsidRDefault="003A659E" w:rsidP="003A659E">
      <w:pPr>
        <w:pStyle w:val="NoSpacing"/>
        <w:rPr>
          <w:sz w:val="24"/>
        </w:rPr>
      </w:pPr>
      <w:r w:rsidRPr="00583F5A">
        <w:rPr>
          <w:sz w:val="24"/>
        </w:rPr>
        <w:tab/>
      </w:r>
      <w:r w:rsidRPr="00583F5A">
        <w:rPr>
          <w:sz w:val="24"/>
        </w:rPr>
        <w:tab/>
      </w:r>
    </w:p>
    <w:p w14:paraId="12602E7E" w14:textId="57555EE9" w:rsidR="00D23B3D" w:rsidRPr="00583F5A" w:rsidRDefault="00D23B3D" w:rsidP="00D23B3D">
      <w:pPr>
        <w:pStyle w:val="BodyText"/>
        <w:ind w:right="147" w:firstLine="1"/>
        <w:rPr>
          <w:sz w:val="22"/>
          <w:szCs w:val="20"/>
        </w:rPr>
      </w:pPr>
      <w:r w:rsidRPr="00583F5A">
        <w:rPr>
          <w:sz w:val="22"/>
          <w:szCs w:val="20"/>
        </w:rPr>
        <w:lastRenderedPageBreak/>
        <w:t>Coggins within 1 year required</w:t>
      </w:r>
      <w:r w:rsidR="0072781C">
        <w:rPr>
          <w:sz w:val="22"/>
          <w:szCs w:val="20"/>
        </w:rPr>
        <w:t xml:space="preserve"> and proof of EHV/Rhino vaccination within 6 months</w:t>
      </w:r>
      <w:r w:rsidRPr="00583F5A">
        <w:rPr>
          <w:sz w:val="22"/>
          <w:szCs w:val="20"/>
        </w:rPr>
        <w:t>.</w:t>
      </w:r>
      <w:r w:rsidRPr="00583F5A">
        <w:rPr>
          <w:b/>
          <w:bCs/>
          <w:sz w:val="22"/>
          <w:szCs w:val="20"/>
        </w:rPr>
        <w:t xml:space="preserve">  </w:t>
      </w:r>
      <w:r w:rsidR="00B97DFE" w:rsidRPr="00583F5A">
        <w:rPr>
          <w:b/>
          <w:bCs/>
          <w:sz w:val="22"/>
          <w:szCs w:val="20"/>
        </w:rPr>
        <w:t>Payment is due with entry.</w:t>
      </w:r>
      <w:r w:rsidR="00B97DFE" w:rsidRPr="00583F5A">
        <w:rPr>
          <w:bCs/>
          <w:sz w:val="22"/>
          <w:szCs w:val="20"/>
        </w:rPr>
        <w:t xml:space="preserve">  Incomplete entries will be waitlisted until complete.</w:t>
      </w:r>
      <w:r w:rsidR="00B97DFE" w:rsidRPr="00583F5A">
        <w:rPr>
          <w:b/>
          <w:bCs/>
          <w:sz w:val="22"/>
          <w:szCs w:val="20"/>
        </w:rPr>
        <w:t xml:space="preserve"> REFUNDS: </w:t>
      </w:r>
      <w:r w:rsidRPr="00583F5A">
        <w:rPr>
          <w:b/>
          <w:bCs/>
          <w:sz w:val="22"/>
          <w:szCs w:val="20"/>
        </w:rPr>
        <w:t xml:space="preserve">No refunds after the closing date.  </w:t>
      </w:r>
      <w:r w:rsidRPr="00583F5A">
        <w:rPr>
          <w:sz w:val="22"/>
          <w:szCs w:val="20"/>
        </w:rPr>
        <w:t>Prior to closing date - Cancellations prior to closing date will be refunded</w:t>
      </w:r>
      <w:r w:rsidR="00B97DFE" w:rsidRPr="00583F5A">
        <w:rPr>
          <w:sz w:val="22"/>
          <w:szCs w:val="20"/>
        </w:rPr>
        <w:t xml:space="preserve"> less $15</w:t>
      </w:r>
      <w:r w:rsidRPr="00583F5A">
        <w:rPr>
          <w:sz w:val="22"/>
          <w:szCs w:val="20"/>
        </w:rPr>
        <w:t xml:space="preserve"> office fee. After Closing Date - NO REFUNDS will be given to CANCELLATIONS AFTER CLOSING DATE</w:t>
      </w:r>
      <w:r w:rsidR="00B97DFE" w:rsidRPr="00583F5A">
        <w:rPr>
          <w:sz w:val="22"/>
          <w:szCs w:val="20"/>
        </w:rPr>
        <w:t>.  Management may allow entry to be carried forward if requested prior to schedule posting</w:t>
      </w:r>
      <w:r w:rsidRPr="00583F5A">
        <w:rPr>
          <w:sz w:val="22"/>
          <w:szCs w:val="20"/>
        </w:rPr>
        <w:t xml:space="preserve">. Management reserves the right to cancel any classes due to hazardous weather, Acts of God, accident, or emergency. No REFUNDS for cancellations due to hazardous weather, Acts of GOD, </w:t>
      </w:r>
      <w:proofErr w:type="gramStart"/>
      <w:r w:rsidRPr="00583F5A">
        <w:rPr>
          <w:sz w:val="22"/>
          <w:szCs w:val="20"/>
        </w:rPr>
        <w:t>accidents</w:t>
      </w:r>
      <w:proofErr w:type="gramEnd"/>
      <w:r w:rsidRPr="00583F5A">
        <w:rPr>
          <w:sz w:val="22"/>
          <w:szCs w:val="20"/>
        </w:rPr>
        <w:t xml:space="preserve"> or emergencies.</w:t>
      </w:r>
    </w:p>
    <w:p w14:paraId="0EE465DA" w14:textId="77777777" w:rsidR="00685483" w:rsidRDefault="00685483" w:rsidP="00D23B3D">
      <w:pPr>
        <w:pStyle w:val="BodyText"/>
        <w:ind w:right="147" w:firstLine="1"/>
        <w:rPr>
          <w:sz w:val="20"/>
          <w:szCs w:val="20"/>
        </w:rPr>
      </w:pPr>
    </w:p>
    <w:p w14:paraId="6B241A02" w14:textId="18B0FE94" w:rsidR="00685483" w:rsidRPr="00583F5A" w:rsidRDefault="00685483" w:rsidP="00D23B3D">
      <w:pPr>
        <w:pStyle w:val="BodyText"/>
        <w:ind w:right="147" w:firstLine="1"/>
        <w:rPr>
          <w:sz w:val="22"/>
          <w:szCs w:val="20"/>
        </w:rPr>
      </w:pPr>
      <w:r w:rsidRPr="00583F5A">
        <w:rPr>
          <w:b/>
          <w:sz w:val="22"/>
          <w:szCs w:val="20"/>
          <w:u w:val="single"/>
        </w:rPr>
        <w:t>Ride Times:</w:t>
      </w:r>
      <w:r w:rsidRPr="00583F5A">
        <w:rPr>
          <w:sz w:val="22"/>
          <w:szCs w:val="20"/>
        </w:rPr>
        <w:t xml:space="preserve">  will be posted on Foxvillage.com.  Times posted Wednesday prior to show.  </w:t>
      </w:r>
      <w:r w:rsidR="005E03EC" w:rsidRPr="00583F5A">
        <w:rPr>
          <w:sz w:val="22"/>
          <w:szCs w:val="20"/>
        </w:rPr>
        <w:t xml:space="preserve">Make any scheduling requests on your entry.  </w:t>
      </w:r>
      <w:r w:rsidRPr="00583F5A">
        <w:rPr>
          <w:sz w:val="22"/>
          <w:szCs w:val="20"/>
        </w:rPr>
        <w:t xml:space="preserve">All efforts will be made to accommodate requests.  Priority will be given to </w:t>
      </w:r>
      <w:r w:rsidR="009D4B1B" w:rsidRPr="00583F5A">
        <w:rPr>
          <w:sz w:val="22"/>
          <w:szCs w:val="20"/>
        </w:rPr>
        <w:t xml:space="preserve">complete entries and </w:t>
      </w:r>
      <w:r w:rsidRPr="00583F5A">
        <w:rPr>
          <w:sz w:val="22"/>
          <w:szCs w:val="20"/>
        </w:rPr>
        <w:t>those with multiple horses.  Levels will run high to low.  Group classes will most likely be held at end of day.</w:t>
      </w:r>
      <w:r w:rsidR="003A659E" w:rsidRPr="00583F5A">
        <w:rPr>
          <w:sz w:val="22"/>
          <w:szCs w:val="20"/>
        </w:rPr>
        <w:t xml:space="preserve">  </w:t>
      </w:r>
    </w:p>
    <w:p w14:paraId="59232BE3" w14:textId="35577F2E" w:rsidR="00CF1B40" w:rsidRPr="00583F5A" w:rsidRDefault="00CF1B40" w:rsidP="00D23B3D">
      <w:pPr>
        <w:pStyle w:val="BodyText"/>
        <w:ind w:right="147" w:firstLine="1"/>
        <w:rPr>
          <w:sz w:val="22"/>
          <w:szCs w:val="20"/>
        </w:rPr>
      </w:pPr>
    </w:p>
    <w:p w14:paraId="78B6C7C6" w14:textId="4DA01297" w:rsidR="00CF1B40" w:rsidRPr="00583F5A" w:rsidRDefault="00CF1B40" w:rsidP="00D23B3D">
      <w:pPr>
        <w:pStyle w:val="BodyText"/>
        <w:ind w:right="147" w:firstLine="1"/>
        <w:rPr>
          <w:sz w:val="22"/>
          <w:szCs w:val="20"/>
        </w:rPr>
      </w:pPr>
      <w:r w:rsidRPr="00583F5A">
        <w:rPr>
          <w:b/>
          <w:sz w:val="22"/>
          <w:szCs w:val="20"/>
          <w:u w:val="single"/>
        </w:rPr>
        <w:t>Classes:</w:t>
      </w:r>
      <w:r w:rsidRPr="00583F5A">
        <w:rPr>
          <w:sz w:val="22"/>
          <w:szCs w:val="20"/>
        </w:rPr>
        <w:t xml:space="preserve">  All tests will be current USEF and FEI tests.  </w:t>
      </w:r>
      <w:r w:rsidR="00A954A1">
        <w:rPr>
          <w:sz w:val="22"/>
          <w:szCs w:val="20"/>
        </w:rPr>
        <w:t>Combined Tests will be ridden per USEA rules.  Jumping courses will be timed.</w:t>
      </w:r>
    </w:p>
    <w:p w14:paraId="34153D93" w14:textId="6CD1321C" w:rsidR="00EE2B2F" w:rsidRPr="00583F5A" w:rsidRDefault="006A577F" w:rsidP="00D23B3D">
      <w:pPr>
        <w:pStyle w:val="BodyText"/>
        <w:ind w:right="147" w:firstLine="1"/>
        <w:rPr>
          <w:sz w:val="22"/>
          <w:szCs w:val="20"/>
        </w:rPr>
      </w:pPr>
      <w:r w:rsidRPr="00583F5A">
        <w:rPr>
          <w:sz w:val="22"/>
          <w:szCs w:val="20"/>
        </w:rPr>
        <w:t xml:space="preserve"> </w:t>
      </w:r>
    </w:p>
    <w:p w14:paraId="3AA13567" w14:textId="5B782C33" w:rsidR="00EE2B2F" w:rsidRPr="00583F5A" w:rsidRDefault="00EE2B2F" w:rsidP="00D23B3D">
      <w:pPr>
        <w:pStyle w:val="BodyText"/>
        <w:ind w:right="147" w:firstLine="1"/>
        <w:rPr>
          <w:sz w:val="22"/>
          <w:szCs w:val="20"/>
        </w:rPr>
      </w:pPr>
      <w:r w:rsidRPr="00583F5A">
        <w:rPr>
          <w:b/>
          <w:sz w:val="22"/>
          <w:szCs w:val="20"/>
          <w:u w:val="single"/>
        </w:rPr>
        <w:t>Arenas and Footing:</w:t>
      </w:r>
      <w:r w:rsidRPr="00583F5A">
        <w:rPr>
          <w:sz w:val="22"/>
          <w:szCs w:val="20"/>
        </w:rPr>
        <w:t xml:space="preserve"> All </w:t>
      </w:r>
      <w:r w:rsidR="00A954A1">
        <w:rPr>
          <w:sz w:val="22"/>
          <w:szCs w:val="20"/>
        </w:rPr>
        <w:t xml:space="preserve">dressage </w:t>
      </w:r>
      <w:r w:rsidRPr="00583F5A">
        <w:rPr>
          <w:sz w:val="22"/>
          <w:szCs w:val="20"/>
        </w:rPr>
        <w:t xml:space="preserve">tests will be ridden in </w:t>
      </w:r>
      <w:r w:rsidR="00E37279">
        <w:rPr>
          <w:sz w:val="22"/>
          <w:szCs w:val="20"/>
        </w:rPr>
        <w:t>the ind</w:t>
      </w:r>
      <w:r w:rsidRPr="00583F5A">
        <w:rPr>
          <w:sz w:val="22"/>
          <w:szCs w:val="20"/>
        </w:rPr>
        <w:t>oor arena in a</w:t>
      </w:r>
      <w:r w:rsidR="001A6E95">
        <w:rPr>
          <w:sz w:val="22"/>
          <w:szCs w:val="20"/>
        </w:rPr>
        <w:t xml:space="preserve"> 5 m short from</w:t>
      </w:r>
      <w:r w:rsidRPr="00583F5A">
        <w:rPr>
          <w:sz w:val="22"/>
          <w:szCs w:val="20"/>
        </w:rPr>
        <w:t xml:space="preserve"> standard dressage arena (20 x 60 m). All </w:t>
      </w:r>
      <w:proofErr w:type="gramStart"/>
      <w:r w:rsidRPr="00583F5A">
        <w:rPr>
          <w:sz w:val="22"/>
          <w:szCs w:val="20"/>
        </w:rPr>
        <w:t>warm-up</w:t>
      </w:r>
      <w:proofErr w:type="gramEnd"/>
      <w:r w:rsidRPr="00583F5A">
        <w:rPr>
          <w:sz w:val="22"/>
          <w:szCs w:val="20"/>
        </w:rPr>
        <w:t xml:space="preserve"> will be ridden in the </w:t>
      </w:r>
      <w:r w:rsidR="00E37279">
        <w:rPr>
          <w:sz w:val="22"/>
          <w:szCs w:val="20"/>
        </w:rPr>
        <w:t xml:space="preserve">auxiliary </w:t>
      </w:r>
      <w:r w:rsidRPr="00583F5A">
        <w:rPr>
          <w:sz w:val="22"/>
          <w:szCs w:val="20"/>
        </w:rPr>
        <w:t xml:space="preserve">indoor arena. </w:t>
      </w:r>
      <w:r w:rsidR="00320D17" w:rsidRPr="00583F5A">
        <w:rPr>
          <w:sz w:val="22"/>
          <w:szCs w:val="20"/>
        </w:rPr>
        <w:t>Dedicated</w:t>
      </w:r>
      <w:r w:rsidRPr="00583F5A">
        <w:rPr>
          <w:sz w:val="22"/>
          <w:szCs w:val="20"/>
        </w:rPr>
        <w:t xml:space="preserve"> Lunging </w:t>
      </w:r>
      <w:r w:rsidR="00320D17" w:rsidRPr="00583F5A">
        <w:rPr>
          <w:sz w:val="22"/>
          <w:szCs w:val="20"/>
        </w:rPr>
        <w:t xml:space="preserve">Area </w:t>
      </w:r>
      <w:r w:rsidRPr="00583F5A">
        <w:rPr>
          <w:sz w:val="22"/>
          <w:szCs w:val="20"/>
        </w:rPr>
        <w:t>will be available</w:t>
      </w:r>
      <w:r w:rsidR="00320D17" w:rsidRPr="00583F5A">
        <w:rPr>
          <w:sz w:val="22"/>
          <w:szCs w:val="20"/>
        </w:rPr>
        <w:t xml:space="preserve">.  </w:t>
      </w:r>
      <w:r w:rsidRPr="00583F5A">
        <w:rPr>
          <w:sz w:val="22"/>
          <w:szCs w:val="20"/>
        </w:rPr>
        <w:t xml:space="preserve">NO </w:t>
      </w:r>
      <w:proofErr w:type="gramStart"/>
      <w:r w:rsidRPr="00583F5A">
        <w:rPr>
          <w:sz w:val="22"/>
          <w:szCs w:val="20"/>
        </w:rPr>
        <w:t>WARM UP</w:t>
      </w:r>
      <w:proofErr w:type="gramEnd"/>
      <w:r w:rsidRPr="00583F5A">
        <w:rPr>
          <w:sz w:val="22"/>
          <w:szCs w:val="20"/>
        </w:rPr>
        <w:t xml:space="preserve"> or LUNGING in PARKING AREA</w:t>
      </w:r>
      <w:r w:rsidR="00320D17" w:rsidRPr="00583F5A">
        <w:rPr>
          <w:sz w:val="22"/>
          <w:szCs w:val="20"/>
        </w:rPr>
        <w:t xml:space="preserve"> or outside of designated areas.</w:t>
      </w:r>
      <w:r w:rsidRPr="00583F5A">
        <w:rPr>
          <w:sz w:val="22"/>
          <w:szCs w:val="20"/>
        </w:rPr>
        <w:t xml:space="preserve"> </w:t>
      </w:r>
      <w:r w:rsidR="00A954A1">
        <w:rPr>
          <w:sz w:val="22"/>
          <w:szCs w:val="20"/>
        </w:rPr>
        <w:t xml:space="preserve">  Jumping courses will be held in the outdoor arenas.</w:t>
      </w:r>
      <w:r w:rsidRPr="00583F5A">
        <w:rPr>
          <w:sz w:val="22"/>
          <w:szCs w:val="20"/>
        </w:rPr>
        <w:t xml:space="preserve"> </w:t>
      </w:r>
    </w:p>
    <w:p w14:paraId="6306B94F" w14:textId="77777777" w:rsidR="00D23B3D" w:rsidRPr="00583F5A" w:rsidRDefault="00D23B3D" w:rsidP="00D23B3D">
      <w:pPr>
        <w:rPr>
          <w:b/>
          <w:bCs/>
          <w:szCs w:val="20"/>
        </w:rPr>
      </w:pPr>
    </w:p>
    <w:p w14:paraId="13FFEBD6" w14:textId="2B8EE014" w:rsidR="00D23B3D" w:rsidRPr="00583F5A" w:rsidRDefault="00D23B3D" w:rsidP="00D23B3D">
      <w:pPr>
        <w:tabs>
          <w:tab w:val="left" w:pos="270"/>
        </w:tabs>
        <w:adjustRightInd w:val="0"/>
        <w:spacing w:after="144"/>
        <w:rPr>
          <w:iCs/>
          <w:szCs w:val="20"/>
        </w:rPr>
      </w:pPr>
      <w:r w:rsidRPr="00583F5A">
        <w:rPr>
          <w:b/>
          <w:szCs w:val="20"/>
          <w:u w:val="single"/>
        </w:rPr>
        <w:t>Awards:</w:t>
      </w:r>
      <w:r w:rsidRPr="00583F5A">
        <w:rPr>
          <w:b/>
          <w:szCs w:val="20"/>
        </w:rPr>
        <w:t xml:space="preserve"> </w:t>
      </w:r>
      <w:r w:rsidRPr="00583F5A">
        <w:rPr>
          <w:szCs w:val="20"/>
        </w:rPr>
        <w:t xml:space="preserve">Six ribbons per </w:t>
      </w:r>
      <w:r w:rsidR="006B2FCB">
        <w:rPr>
          <w:szCs w:val="20"/>
        </w:rPr>
        <w:t>class</w:t>
      </w:r>
      <w:r w:rsidRPr="00583F5A">
        <w:rPr>
          <w:szCs w:val="20"/>
        </w:rPr>
        <w:t xml:space="preserve">.  </w:t>
      </w:r>
      <w:r w:rsidR="00B97DFE" w:rsidRPr="00583F5A">
        <w:rPr>
          <w:szCs w:val="20"/>
        </w:rPr>
        <w:t xml:space="preserve">Ribbons and prizes will not be mailed.  Scores will be submitted to ESDCTA for Year-End Awards.  </w:t>
      </w:r>
    </w:p>
    <w:p w14:paraId="50B75F5F" w14:textId="46ADDBC3" w:rsidR="003A659E" w:rsidRPr="00583F5A" w:rsidRDefault="00D23B3D" w:rsidP="003A659E">
      <w:pPr>
        <w:adjustRightInd w:val="0"/>
        <w:spacing w:after="144"/>
        <w:rPr>
          <w:szCs w:val="20"/>
        </w:rPr>
      </w:pPr>
      <w:r w:rsidRPr="00583F5A">
        <w:rPr>
          <w:b/>
          <w:bCs/>
          <w:szCs w:val="20"/>
          <w:u w:val="single"/>
        </w:rPr>
        <w:t>Attire and Equipmen</w:t>
      </w:r>
      <w:r w:rsidRPr="00583F5A">
        <w:rPr>
          <w:b/>
          <w:bCs/>
          <w:szCs w:val="20"/>
        </w:rPr>
        <w:t xml:space="preserve">t:  </w:t>
      </w:r>
      <w:r w:rsidRPr="00583F5A">
        <w:rPr>
          <w:szCs w:val="20"/>
        </w:rPr>
        <w:t xml:space="preserve">Riders must be neatly </w:t>
      </w:r>
      <w:r w:rsidR="001F044B" w:rsidRPr="00583F5A">
        <w:rPr>
          <w:szCs w:val="20"/>
        </w:rPr>
        <w:t>attired,</w:t>
      </w:r>
      <w:r w:rsidRPr="00583F5A">
        <w:rPr>
          <w:szCs w:val="20"/>
        </w:rPr>
        <w:t xml:space="preserve"> and horses properly presented.  Shirt with sleeves required, half chaps allowed, braiding optional</w:t>
      </w:r>
      <w:r w:rsidR="00A954A1">
        <w:rPr>
          <w:szCs w:val="20"/>
        </w:rPr>
        <w:t>, p</w:t>
      </w:r>
      <w:r w:rsidR="00A954A1" w:rsidRPr="00583F5A">
        <w:rPr>
          <w:szCs w:val="20"/>
        </w:rPr>
        <w:t>roper footwear must be worn</w:t>
      </w:r>
      <w:r w:rsidRPr="00583F5A">
        <w:rPr>
          <w:szCs w:val="20"/>
        </w:rPr>
        <w:t>.</w:t>
      </w:r>
      <w:r w:rsidR="00B97DFE" w:rsidRPr="00583F5A">
        <w:rPr>
          <w:szCs w:val="20"/>
        </w:rPr>
        <w:t xml:space="preserve">  </w:t>
      </w:r>
      <w:r w:rsidR="00B97DFE" w:rsidRPr="00583F5A">
        <w:rPr>
          <w:b/>
          <w:szCs w:val="20"/>
        </w:rPr>
        <w:t>C</w:t>
      </w:r>
      <w:r w:rsidR="00685483" w:rsidRPr="00583F5A">
        <w:rPr>
          <w:b/>
          <w:szCs w:val="20"/>
        </w:rPr>
        <w:t>olorful attire</w:t>
      </w:r>
      <w:r w:rsidR="00B97DFE" w:rsidRPr="00583F5A">
        <w:rPr>
          <w:b/>
          <w:szCs w:val="20"/>
        </w:rPr>
        <w:t xml:space="preserve"> is encourage</w:t>
      </w:r>
      <w:r w:rsidR="00685483" w:rsidRPr="00583F5A">
        <w:rPr>
          <w:b/>
          <w:szCs w:val="20"/>
        </w:rPr>
        <w:t>d</w:t>
      </w:r>
      <w:r w:rsidR="00B97DFE" w:rsidRPr="00583F5A">
        <w:rPr>
          <w:b/>
          <w:szCs w:val="20"/>
        </w:rPr>
        <w:t>.</w:t>
      </w:r>
      <w:r w:rsidR="00B97DFE" w:rsidRPr="00583F5A">
        <w:rPr>
          <w:szCs w:val="20"/>
        </w:rPr>
        <w:t xml:space="preserve">  </w:t>
      </w:r>
      <w:r w:rsidRPr="00583F5A">
        <w:rPr>
          <w:szCs w:val="20"/>
        </w:rPr>
        <w:t>ASTM/SEI Helmet required when mounted.</w:t>
      </w:r>
      <w:r w:rsidR="00B97DFE" w:rsidRPr="00583F5A">
        <w:rPr>
          <w:szCs w:val="20"/>
        </w:rPr>
        <w:t xml:space="preserve"> </w:t>
      </w:r>
      <w:r w:rsidR="00A954A1">
        <w:rPr>
          <w:szCs w:val="20"/>
        </w:rPr>
        <w:t xml:space="preserve"> USEF/</w:t>
      </w:r>
      <w:r w:rsidR="00B97DFE" w:rsidRPr="00583F5A">
        <w:rPr>
          <w:szCs w:val="20"/>
        </w:rPr>
        <w:t>USDF</w:t>
      </w:r>
      <w:r w:rsidR="00685483" w:rsidRPr="00583F5A">
        <w:rPr>
          <w:szCs w:val="20"/>
        </w:rPr>
        <w:t xml:space="preserve"> equipment</w:t>
      </w:r>
      <w:r w:rsidR="00B97DFE" w:rsidRPr="00583F5A">
        <w:rPr>
          <w:szCs w:val="20"/>
        </w:rPr>
        <w:t xml:space="preserve"> rules are followed</w:t>
      </w:r>
      <w:r w:rsidR="00A954A1">
        <w:rPr>
          <w:szCs w:val="20"/>
        </w:rPr>
        <w:t xml:space="preserve"> for dressage classes, USEA rules for Combined Tests.</w:t>
      </w:r>
      <w:r w:rsidRPr="00583F5A">
        <w:rPr>
          <w:szCs w:val="20"/>
        </w:rPr>
        <w:t xml:space="preserve"> </w:t>
      </w:r>
      <w:r w:rsidR="00B37ACD">
        <w:rPr>
          <w:szCs w:val="20"/>
        </w:rPr>
        <w:t xml:space="preserve"> </w:t>
      </w:r>
    </w:p>
    <w:p w14:paraId="55405F8E" w14:textId="6237EBA2" w:rsidR="002D3DA9" w:rsidRPr="00583F5A" w:rsidRDefault="003A659E" w:rsidP="00583F5A">
      <w:pPr>
        <w:adjustRightInd w:val="0"/>
        <w:spacing w:after="144"/>
        <w:rPr>
          <w:szCs w:val="20"/>
        </w:rPr>
      </w:pPr>
      <w:r w:rsidRPr="00583F5A">
        <w:rPr>
          <w:b/>
          <w:szCs w:val="20"/>
          <w:u w:val="single"/>
        </w:rPr>
        <w:t>Facility Accommodations / Rules</w:t>
      </w:r>
      <w:r w:rsidRPr="00583F5A">
        <w:rPr>
          <w:szCs w:val="20"/>
        </w:rPr>
        <w:t xml:space="preserve">:  </w:t>
      </w:r>
      <w:r w:rsidR="00E37279">
        <w:rPr>
          <w:szCs w:val="20"/>
        </w:rPr>
        <w:t>Please leave your companion animals at home.  USEF/USDF rules will be followed regarding competition.</w:t>
      </w:r>
      <w:r w:rsidR="00CC5C71" w:rsidRPr="00583F5A">
        <w:rPr>
          <w:szCs w:val="20"/>
        </w:rPr>
        <w:t xml:space="preserve">  </w:t>
      </w:r>
    </w:p>
    <w:p w14:paraId="0BB15CB2" w14:textId="4CD6D074" w:rsidR="00CC4FC4" w:rsidRPr="00702BCC" w:rsidRDefault="00CC4FC4" w:rsidP="00583F5A">
      <w:pPr>
        <w:rPr>
          <w:sz w:val="20"/>
          <w:szCs w:val="20"/>
        </w:rPr>
      </w:pPr>
      <w:r w:rsidRPr="00583F5A">
        <w:rPr>
          <w:b/>
          <w:szCs w:val="20"/>
          <w:u w:val="single"/>
        </w:rPr>
        <w:t>Harmless Clause</w:t>
      </w:r>
      <w:r w:rsidR="002D3DA9" w:rsidRPr="00583F5A">
        <w:rPr>
          <w:szCs w:val="20"/>
        </w:rPr>
        <w:t xml:space="preserve">:  </w:t>
      </w:r>
      <w:r w:rsidRPr="00583F5A">
        <w:rPr>
          <w:szCs w:val="20"/>
        </w:rPr>
        <w:t xml:space="preserve">Understanding that horse sports may be hazardous and dangerous, even leading to permanent injury or death, each owner, rider, spectator, and other participant assumes </w:t>
      </w:r>
      <w:proofErr w:type="gramStart"/>
      <w:r w:rsidRPr="00583F5A">
        <w:rPr>
          <w:szCs w:val="20"/>
        </w:rPr>
        <w:t>any and all</w:t>
      </w:r>
      <w:proofErr w:type="gramEnd"/>
      <w:r w:rsidRPr="00583F5A">
        <w:rPr>
          <w:szCs w:val="20"/>
        </w:rPr>
        <w:t xml:space="preserve"> risk of loss or injury and agrees to hold harmless, regardless of negligent acts or omissions</w:t>
      </w:r>
      <w:r w:rsidR="00A9045C">
        <w:rPr>
          <w:szCs w:val="20"/>
        </w:rPr>
        <w:t>,</w:t>
      </w:r>
      <w:r w:rsidRPr="00583F5A">
        <w:rPr>
          <w:szCs w:val="20"/>
        </w:rPr>
        <w:t xml:space="preserve"> </w:t>
      </w:r>
      <w:r w:rsidR="001063D5">
        <w:rPr>
          <w:szCs w:val="20"/>
        </w:rPr>
        <w:t>Jericho Equestrian</w:t>
      </w:r>
      <w:r w:rsidR="002D3DA9" w:rsidRPr="00583F5A">
        <w:rPr>
          <w:szCs w:val="20"/>
        </w:rPr>
        <w:t xml:space="preserve"> Center</w:t>
      </w:r>
      <w:r w:rsidRPr="00583F5A">
        <w:rPr>
          <w:szCs w:val="20"/>
        </w:rPr>
        <w:t>, show management, show committee, and all horse show personnel.</w:t>
      </w:r>
      <w:r w:rsidR="002D3DA9" w:rsidRPr="00583F5A">
        <w:rPr>
          <w:szCs w:val="20"/>
        </w:rPr>
        <w:t xml:space="preserve">  </w:t>
      </w:r>
      <w:r w:rsidR="002D3DA9" w:rsidRPr="00583F5A">
        <w:rPr>
          <w:b/>
          <w:szCs w:val="20"/>
        </w:rPr>
        <w:t>YOU ASSUME THE RISK OF EQUINE ACTIVITIES PURSUANT TO PENNSYLVANIA LAW.</w:t>
      </w:r>
    </w:p>
    <w:sectPr w:rsidR="00CC4FC4" w:rsidRPr="00702BCC" w:rsidSect="00730EAA">
      <w:pgSz w:w="12240" w:h="15840"/>
      <w:pgMar w:top="7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05EA" w14:textId="77777777" w:rsidR="00620CC9" w:rsidRDefault="00620CC9" w:rsidP="00D26777">
      <w:r>
        <w:separator/>
      </w:r>
    </w:p>
  </w:endnote>
  <w:endnote w:type="continuationSeparator" w:id="0">
    <w:p w14:paraId="6B246AEB" w14:textId="77777777" w:rsidR="00620CC9" w:rsidRDefault="00620CC9" w:rsidP="00D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RECOromanLubedWrestling">
    <w:altName w:val="Calibri"/>
    <w:charset w:val="00"/>
    <w:family w:val="auto"/>
    <w:pitch w:val="variable"/>
    <w:sig w:usb0="80000003" w:usb1="0001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9AB3" w14:textId="77777777" w:rsidR="00620CC9" w:rsidRDefault="00620CC9" w:rsidP="00D26777">
      <w:r>
        <w:separator/>
      </w:r>
    </w:p>
  </w:footnote>
  <w:footnote w:type="continuationSeparator" w:id="0">
    <w:p w14:paraId="681D6689" w14:textId="77777777" w:rsidR="00620CC9" w:rsidRDefault="00620CC9" w:rsidP="00D2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5565"/>
    <w:multiLevelType w:val="multilevel"/>
    <w:tmpl w:val="77E4CE6A"/>
    <w:lvl w:ilvl="0">
      <w:start w:val="2"/>
      <w:numFmt w:val="decimal"/>
      <w:lvlText w:val="%1"/>
      <w:lvlJc w:val="left"/>
      <w:pPr>
        <w:ind w:left="624" w:hanging="360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624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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596706"/>
    <w:multiLevelType w:val="hybridMultilevel"/>
    <w:tmpl w:val="45DA17D0"/>
    <w:lvl w:ilvl="0" w:tplc="C6D211C0">
      <w:numFmt w:val="bullet"/>
      <w:lvlText w:val=""/>
      <w:lvlJc w:val="left"/>
      <w:pPr>
        <w:ind w:left="165" w:hanging="360"/>
      </w:pPr>
      <w:rPr>
        <w:rFonts w:hint="default"/>
        <w:w w:val="99"/>
        <w:lang w:val="en-US" w:eastAsia="en-US" w:bidi="en-US"/>
      </w:rPr>
    </w:lvl>
    <w:lvl w:ilvl="1" w:tplc="5CEE7F8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en-US"/>
      </w:rPr>
    </w:lvl>
    <w:lvl w:ilvl="2" w:tplc="B2669D9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en-US"/>
      </w:rPr>
    </w:lvl>
    <w:lvl w:ilvl="3" w:tplc="AC2EF86E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4" w:tplc="2CBECE24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en-US"/>
      </w:rPr>
    </w:lvl>
    <w:lvl w:ilvl="5" w:tplc="D34233C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C332EA44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en-US"/>
      </w:rPr>
    </w:lvl>
    <w:lvl w:ilvl="7" w:tplc="ED149DB4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en-US"/>
      </w:rPr>
    </w:lvl>
    <w:lvl w:ilvl="8" w:tplc="8EF26AFC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6093623"/>
    <w:multiLevelType w:val="hybridMultilevel"/>
    <w:tmpl w:val="D7DCAD3E"/>
    <w:lvl w:ilvl="0" w:tplc="AF667D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F01E42"/>
    <w:multiLevelType w:val="hybridMultilevel"/>
    <w:tmpl w:val="ED8A777A"/>
    <w:lvl w:ilvl="0" w:tplc="243A0986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C618FEF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2" w:tplc="ECA29092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en-US"/>
      </w:rPr>
    </w:lvl>
    <w:lvl w:ilvl="3" w:tplc="994C7762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en-US"/>
      </w:rPr>
    </w:lvl>
    <w:lvl w:ilvl="4" w:tplc="742C4A70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en-US"/>
      </w:rPr>
    </w:lvl>
    <w:lvl w:ilvl="5" w:tplc="215629E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en-US"/>
      </w:rPr>
    </w:lvl>
    <w:lvl w:ilvl="6" w:tplc="6C4610E6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en-US"/>
      </w:rPr>
    </w:lvl>
    <w:lvl w:ilvl="7" w:tplc="C4C8BBE2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en-US"/>
      </w:rPr>
    </w:lvl>
    <w:lvl w:ilvl="8" w:tplc="5B289860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en-US"/>
      </w:rPr>
    </w:lvl>
  </w:abstractNum>
  <w:num w:numId="1" w16cid:durableId="1972396165">
    <w:abstractNumId w:val="1"/>
  </w:num>
  <w:num w:numId="2" w16cid:durableId="830634984">
    <w:abstractNumId w:val="3"/>
  </w:num>
  <w:num w:numId="3" w16cid:durableId="184100899">
    <w:abstractNumId w:val="0"/>
  </w:num>
  <w:num w:numId="4" w16cid:durableId="86213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7B"/>
    <w:rsid w:val="00020835"/>
    <w:rsid w:val="00063319"/>
    <w:rsid w:val="001063D5"/>
    <w:rsid w:val="001320A8"/>
    <w:rsid w:val="0013575A"/>
    <w:rsid w:val="00142C77"/>
    <w:rsid w:val="001579A9"/>
    <w:rsid w:val="00176C76"/>
    <w:rsid w:val="00183283"/>
    <w:rsid w:val="001968A1"/>
    <w:rsid w:val="001A4CF3"/>
    <w:rsid w:val="001A6E95"/>
    <w:rsid w:val="001F044B"/>
    <w:rsid w:val="001F692B"/>
    <w:rsid w:val="002112B7"/>
    <w:rsid w:val="00245A14"/>
    <w:rsid w:val="00274607"/>
    <w:rsid w:val="00295D66"/>
    <w:rsid w:val="002A49B4"/>
    <w:rsid w:val="002D3DA9"/>
    <w:rsid w:val="00320D17"/>
    <w:rsid w:val="00331911"/>
    <w:rsid w:val="003328AE"/>
    <w:rsid w:val="0034566E"/>
    <w:rsid w:val="003A659E"/>
    <w:rsid w:val="003C3B38"/>
    <w:rsid w:val="003C55FC"/>
    <w:rsid w:val="003F5C06"/>
    <w:rsid w:val="00431084"/>
    <w:rsid w:val="00433417"/>
    <w:rsid w:val="004E5CFC"/>
    <w:rsid w:val="00504585"/>
    <w:rsid w:val="0051279A"/>
    <w:rsid w:val="0052287B"/>
    <w:rsid w:val="00583F5A"/>
    <w:rsid w:val="005D5034"/>
    <w:rsid w:val="005E03EC"/>
    <w:rsid w:val="00611291"/>
    <w:rsid w:val="00620CC9"/>
    <w:rsid w:val="00685483"/>
    <w:rsid w:val="006A577F"/>
    <w:rsid w:val="006B2FCB"/>
    <w:rsid w:val="006B5F4A"/>
    <w:rsid w:val="006F196B"/>
    <w:rsid w:val="0072781C"/>
    <w:rsid w:val="00730EAA"/>
    <w:rsid w:val="007D3B0A"/>
    <w:rsid w:val="007E3C6E"/>
    <w:rsid w:val="00801D0D"/>
    <w:rsid w:val="008044D2"/>
    <w:rsid w:val="00851B53"/>
    <w:rsid w:val="008E68E4"/>
    <w:rsid w:val="009065F1"/>
    <w:rsid w:val="009740AB"/>
    <w:rsid w:val="00977DBF"/>
    <w:rsid w:val="009C40C7"/>
    <w:rsid w:val="009D4B1B"/>
    <w:rsid w:val="009F3743"/>
    <w:rsid w:val="00A82845"/>
    <w:rsid w:val="00A9045C"/>
    <w:rsid w:val="00A954A1"/>
    <w:rsid w:val="00AC593C"/>
    <w:rsid w:val="00AC5A61"/>
    <w:rsid w:val="00B04FCA"/>
    <w:rsid w:val="00B2486E"/>
    <w:rsid w:val="00B37ACD"/>
    <w:rsid w:val="00B76671"/>
    <w:rsid w:val="00B90238"/>
    <w:rsid w:val="00B97DFE"/>
    <w:rsid w:val="00C31558"/>
    <w:rsid w:val="00C5395D"/>
    <w:rsid w:val="00C87A60"/>
    <w:rsid w:val="00CC4FC4"/>
    <w:rsid w:val="00CC5C71"/>
    <w:rsid w:val="00CF1B40"/>
    <w:rsid w:val="00D060C7"/>
    <w:rsid w:val="00D23B3D"/>
    <w:rsid w:val="00D26777"/>
    <w:rsid w:val="00D41ED4"/>
    <w:rsid w:val="00D571A5"/>
    <w:rsid w:val="00D62C4B"/>
    <w:rsid w:val="00D65F2E"/>
    <w:rsid w:val="00DF2250"/>
    <w:rsid w:val="00DF5A5F"/>
    <w:rsid w:val="00DF7909"/>
    <w:rsid w:val="00E242C2"/>
    <w:rsid w:val="00E37279"/>
    <w:rsid w:val="00E92B4F"/>
    <w:rsid w:val="00E94C63"/>
    <w:rsid w:val="00EA58FA"/>
    <w:rsid w:val="00EE2B2F"/>
    <w:rsid w:val="00F3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2AF4"/>
  <w15:docId w15:val="{90BD2545-3884-4897-ABE7-03F577FC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41"/>
      <w:ind w:left="11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893"/>
      <w:outlineLvl w:val="1"/>
    </w:pPr>
    <w:rPr>
      <w:rFonts w:ascii="Arial" w:eastAsia="Arial" w:hAnsi="Arial" w:cs="Arial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30" w:right="111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29" w:right="111"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6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77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26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777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D2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3B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D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44D2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Prange</dc:creator>
  <cp:lastModifiedBy>Jackie O'Brien</cp:lastModifiedBy>
  <cp:revision>2</cp:revision>
  <dcterms:created xsi:type="dcterms:W3CDTF">2022-10-18T13:09:00Z</dcterms:created>
  <dcterms:modified xsi:type="dcterms:W3CDTF">2022-10-18T13:09:00Z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2018-11-06T00:00:00Z</vt:filetime>
  </property>
</Properties>
</file>