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2C852" w14:textId="1D3E51F5" w:rsidR="000D7370" w:rsidRDefault="000D7370" w:rsidP="000D7370">
      <w:pPr>
        <w:shd w:val="clear" w:color="auto" w:fill="FFFFFF"/>
        <w:spacing w:after="150" w:line="240" w:lineRule="auto"/>
        <w:rPr>
          <w:rFonts w:ascii="Helvetica" w:eastAsia="Times New Roman" w:hAnsi="Helvetica" w:cs="Helvetica"/>
          <w:color w:val="111111"/>
          <w:sz w:val="24"/>
          <w:szCs w:val="24"/>
        </w:rPr>
      </w:pPr>
      <w:r w:rsidRPr="000D7370">
        <w:rPr>
          <w:rFonts w:ascii="Helvetica" w:eastAsia="Times New Roman" w:hAnsi="Helvetica" w:cs="Helvetica"/>
          <w:color w:val="111111"/>
          <w:sz w:val="24"/>
          <w:szCs w:val="24"/>
        </w:rPr>
        <w:t>ACUSD Opens Virtually</w:t>
      </w:r>
    </w:p>
    <w:p w14:paraId="704AA3B5" w14:textId="77777777" w:rsidR="000D7370" w:rsidRDefault="000D7370" w:rsidP="000D7370">
      <w:pPr>
        <w:shd w:val="clear" w:color="auto" w:fill="FFFFFF"/>
        <w:spacing w:after="150" w:line="240" w:lineRule="auto"/>
        <w:rPr>
          <w:rFonts w:ascii="Helvetica" w:eastAsia="Times New Roman" w:hAnsi="Helvetica" w:cs="Helvetica"/>
          <w:color w:val="111111"/>
          <w:sz w:val="24"/>
          <w:szCs w:val="24"/>
        </w:rPr>
      </w:pPr>
    </w:p>
    <w:p w14:paraId="78B6B88C" w14:textId="34DBD36C" w:rsidR="000D7370" w:rsidRPr="000D7370" w:rsidRDefault="000D7370" w:rsidP="000D7370">
      <w:pPr>
        <w:shd w:val="clear" w:color="auto" w:fill="FFFFFF"/>
        <w:spacing w:after="150" w:line="240" w:lineRule="auto"/>
        <w:rPr>
          <w:rFonts w:ascii="Helvetica" w:eastAsia="Times New Roman" w:hAnsi="Helvetica" w:cs="Helvetica"/>
          <w:color w:val="111111"/>
          <w:sz w:val="24"/>
          <w:szCs w:val="24"/>
        </w:rPr>
      </w:pPr>
      <w:r w:rsidRPr="000D7370">
        <w:rPr>
          <w:rFonts w:ascii="Helvetica" w:eastAsia="Times New Roman" w:hAnsi="Helvetica" w:cs="Helvetica"/>
          <w:color w:val="111111"/>
          <w:sz w:val="24"/>
          <w:szCs w:val="24"/>
        </w:rPr>
        <w:t xml:space="preserve">It's Official, school will start in the Amador County Unified School District as planned! </w:t>
      </w:r>
    </w:p>
    <w:p w14:paraId="14D2BEE9" w14:textId="77777777" w:rsidR="000D7370" w:rsidRPr="000D7370" w:rsidRDefault="000D7370" w:rsidP="000D7370">
      <w:pPr>
        <w:shd w:val="clear" w:color="auto" w:fill="FFFFFF"/>
        <w:spacing w:after="150" w:line="240" w:lineRule="auto"/>
        <w:rPr>
          <w:rFonts w:ascii="Helvetica" w:eastAsia="Times New Roman" w:hAnsi="Helvetica" w:cs="Helvetica"/>
          <w:color w:val="111111"/>
          <w:sz w:val="24"/>
          <w:szCs w:val="24"/>
        </w:rPr>
      </w:pPr>
      <w:r w:rsidRPr="000D7370">
        <w:rPr>
          <w:rFonts w:ascii="Helvetica" w:eastAsia="Times New Roman" w:hAnsi="Helvetica" w:cs="Helvetica"/>
          <w:color w:val="111111"/>
          <w:sz w:val="24"/>
          <w:szCs w:val="24"/>
        </w:rPr>
        <w:t xml:space="preserve">District Superintendent Amy Slavensky announced yesterday, that after working with the districts labor partners, the ACUSD has reached agreements to begin school on Monday, August 17th. Teach will return to work on Monday August 10th to plan and prepare for the start of the school year. </w:t>
      </w:r>
    </w:p>
    <w:p w14:paraId="73F2A16C" w14:textId="77777777" w:rsidR="000D7370" w:rsidRPr="000D7370" w:rsidRDefault="000D7370" w:rsidP="000D7370">
      <w:pPr>
        <w:shd w:val="clear" w:color="auto" w:fill="FFFFFF"/>
        <w:spacing w:after="150" w:line="240" w:lineRule="auto"/>
        <w:rPr>
          <w:rFonts w:ascii="Helvetica" w:eastAsia="Times New Roman" w:hAnsi="Helvetica" w:cs="Helvetica"/>
          <w:color w:val="111111"/>
          <w:sz w:val="24"/>
          <w:szCs w:val="24"/>
        </w:rPr>
      </w:pPr>
      <w:r w:rsidRPr="000D7370">
        <w:rPr>
          <w:rFonts w:ascii="Helvetica" w:eastAsia="Times New Roman" w:hAnsi="Helvetica" w:cs="Helvetica"/>
          <w:color w:val="111111"/>
          <w:sz w:val="24"/>
          <w:szCs w:val="24"/>
        </w:rPr>
        <w:t xml:space="preserve">On July 30th, the Board of Trustees held a special meeting to revisit their July 20th decision to start school on the 31st and outlined the coming school year. Based on comments from the Amador County Teachers' Association and new information from Amador Public Health, the board amended their earlier decision as follows: </w:t>
      </w:r>
    </w:p>
    <w:p w14:paraId="3E278F97" w14:textId="77777777" w:rsidR="000D7370" w:rsidRPr="000D7370" w:rsidRDefault="000D7370" w:rsidP="000D7370">
      <w:pPr>
        <w:shd w:val="clear" w:color="auto" w:fill="FFFFFF"/>
        <w:spacing w:after="150" w:line="240" w:lineRule="auto"/>
        <w:rPr>
          <w:rFonts w:ascii="Helvetica" w:eastAsia="Times New Roman" w:hAnsi="Helvetica" w:cs="Helvetica"/>
          <w:color w:val="111111"/>
          <w:sz w:val="24"/>
          <w:szCs w:val="24"/>
        </w:rPr>
      </w:pPr>
      <w:r w:rsidRPr="000D7370">
        <w:rPr>
          <w:rFonts w:ascii="Helvetica" w:eastAsia="Times New Roman" w:hAnsi="Helvetica" w:cs="Helvetica"/>
          <w:color w:val="111111"/>
          <w:sz w:val="24"/>
          <w:szCs w:val="24"/>
        </w:rPr>
        <w:t xml:space="preserve">(A) School reopening options will include: full-time distance learning and North Star Independent Study School (Secondary) or home school (Elementary); </w:t>
      </w:r>
    </w:p>
    <w:p w14:paraId="0EBC684E" w14:textId="77777777" w:rsidR="000D7370" w:rsidRPr="000D7370" w:rsidRDefault="000D7370" w:rsidP="000D7370">
      <w:pPr>
        <w:shd w:val="clear" w:color="auto" w:fill="FFFFFF"/>
        <w:spacing w:after="150" w:line="240" w:lineRule="auto"/>
        <w:rPr>
          <w:rFonts w:ascii="Helvetica" w:eastAsia="Times New Roman" w:hAnsi="Helvetica" w:cs="Helvetica"/>
          <w:color w:val="111111"/>
          <w:sz w:val="24"/>
          <w:szCs w:val="24"/>
        </w:rPr>
      </w:pPr>
      <w:r w:rsidRPr="000D7370">
        <w:rPr>
          <w:rFonts w:ascii="Helvetica" w:eastAsia="Times New Roman" w:hAnsi="Helvetica" w:cs="Helvetica"/>
          <w:color w:val="111111"/>
          <w:sz w:val="24"/>
          <w:szCs w:val="24"/>
        </w:rPr>
        <w:t xml:space="preserve">(B) COVID-19 conditions will be on the agenda of every upcoming board meeting for discussion/action as needed; and </w:t>
      </w:r>
    </w:p>
    <w:p w14:paraId="6CFA20A5" w14:textId="77777777" w:rsidR="000D7370" w:rsidRPr="000D7370" w:rsidRDefault="000D7370" w:rsidP="000D7370">
      <w:pPr>
        <w:shd w:val="clear" w:color="auto" w:fill="FFFFFF"/>
        <w:spacing w:after="150" w:line="240" w:lineRule="auto"/>
        <w:rPr>
          <w:rFonts w:ascii="Helvetica" w:eastAsia="Times New Roman" w:hAnsi="Helvetica" w:cs="Helvetica"/>
          <w:color w:val="111111"/>
          <w:sz w:val="24"/>
          <w:szCs w:val="24"/>
        </w:rPr>
      </w:pPr>
      <w:r w:rsidRPr="000D7370">
        <w:rPr>
          <w:rFonts w:ascii="Helvetica" w:eastAsia="Times New Roman" w:hAnsi="Helvetica" w:cs="Helvetica"/>
          <w:color w:val="111111"/>
          <w:sz w:val="24"/>
          <w:szCs w:val="24"/>
        </w:rPr>
        <w:t xml:space="preserve">(C) before the beginning of each school quarter, the board will re-evaluated if students can safely transition to a hybrid learning model or full attendance on school campuses. Slavensky says moving forward, the educational experience for all students will be greatly improved and strengthened over last year. </w:t>
      </w:r>
    </w:p>
    <w:p w14:paraId="52C34F81" w14:textId="77777777" w:rsidR="000D7370" w:rsidRPr="000D7370" w:rsidRDefault="000D7370" w:rsidP="000D7370">
      <w:pPr>
        <w:shd w:val="clear" w:color="auto" w:fill="FFFFFF"/>
        <w:spacing w:after="150" w:line="240" w:lineRule="auto"/>
        <w:rPr>
          <w:rFonts w:ascii="Helvetica" w:eastAsia="Times New Roman" w:hAnsi="Helvetica" w:cs="Helvetica"/>
          <w:color w:val="111111"/>
          <w:sz w:val="24"/>
          <w:szCs w:val="24"/>
        </w:rPr>
      </w:pPr>
      <w:r w:rsidRPr="000D7370">
        <w:rPr>
          <w:rFonts w:ascii="Helvetica" w:eastAsia="Times New Roman" w:hAnsi="Helvetica" w:cs="Helvetica"/>
          <w:color w:val="111111"/>
          <w:sz w:val="24"/>
          <w:szCs w:val="24"/>
        </w:rPr>
        <w:t xml:space="preserve">All Students - General and special education will experience; daily live interaction and instruction with certificated emplloyees and peers, daily attendance will be taken, nutritious meals will be offered, instructional materials will be sent home, assessments given and grades issued, academic and other student supports, including social-emotional learning support will be offered, devices and hotspots will be available for students that need them, there will be 180 instructional days and daily minimum instructional minute requirements. Slavensky added, informational updates will regularly provided from the district's schools and the district office, and can be found at www.amador.coe </w:t>
      </w:r>
    </w:p>
    <w:p w14:paraId="1B3A06F9" w14:textId="2230DE41" w:rsidR="008E6E9A" w:rsidRDefault="000D7370">
      <w:r w:rsidRPr="000D7370">
        <w:drawing>
          <wp:inline distT="0" distB="0" distL="0" distR="0" wp14:anchorId="47CB26D3" wp14:editId="579D43DE">
            <wp:extent cx="3114675" cy="1466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114675" cy="146685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370"/>
    <w:rsid w:val="000D7370"/>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1B92E"/>
  <w15:chartTrackingRefBased/>
  <w15:docId w15:val="{3D72A259-ADDD-42F1-9CEE-201B835F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9192555">
      <w:bodyDiv w:val="1"/>
      <w:marLeft w:val="0"/>
      <w:marRight w:val="0"/>
      <w:marTop w:val="0"/>
      <w:marBottom w:val="0"/>
      <w:divBdr>
        <w:top w:val="none" w:sz="0" w:space="0" w:color="auto"/>
        <w:left w:val="none" w:sz="0" w:space="0" w:color="auto"/>
        <w:bottom w:val="none" w:sz="0" w:space="0" w:color="auto"/>
        <w:right w:val="none" w:sz="0" w:space="0" w:color="auto"/>
      </w:divBdr>
      <w:divsChild>
        <w:div w:id="70590591">
          <w:marLeft w:val="0"/>
          <w:marRight w:val="0"/>
          <w:marTop w:val="0"/>
          <w:marBottom w:val="0"/>
          <w:divBdr>
            <w:top w:val="none" w:sz="0" w:space="0" w:color="auto"/>
            <w:left w:val="none" w:sz="0" w:space="0" w:color="auto"/>
            <w:bottom w:val="none" w:sz="0" w:space="0" w:color="auto"/>
            <w:right w:val="none" w:sz="0" w:space="0" w:color="auto"/>
          </w:divBdr>
          <w:divsChild>
            <w:div w:id="129635079">
              <w:marLeft w:val="0"/>
              <w:marRight w:val="0"/>
              <w:marTop w:val="150"/>
              <w:marBottom w:val="150"/>
              <w:divBdr>
                <w:top w:val="none" w:sz="0" w:space="0" w:color="auto"/>
                <w:left w:val="none" w:sz="0" w:space="0" w:color="auto"/>
                <w:bottom w:val="none" w:sz="0" w:space="0" w:color="auto"/>
                <w:right w:val="none" w:sz="0" w:space="0" w:color="auto"/>
              </w:divBdr>
            </w:div>
          </w:divsChild>
        </w:div>
        <w:div w:id="419528656">
          <w:marLeft w:val="0"/>
          <w:marRight w:val="0"/>
          <w:marTop w:val="0"/>
          <w:marBottom w:val="0"/>
          <w:divBdr>
            <w:top w:val="none" w:sz="0" w:space="0" w:color="auto"/>
            <w:left w:val="none" w:sz="0" w:space="0" w:color="auto"/>
            <w:bottom w:val="none" w:sz="0" w:space="0" w:color="auto"/>
            <w:right w:val="none" w:sz="0" w:space="0" w:color="auto"/>
          </w:divBdr>
          <w:divsChild>
            <w:div w:id="1182621146">
              <w:marLeft w:val="0"/>
              <w:marRight w:val="0"/>
              <w:marTop w:val="150"/>
              <w:marBottom w:val="150"/>
              <w:divBdr>
                <w:top w:val="none" w:sz="0" w:space="0" w:color="auto"/>
                <w:left w:val="none" w:sz="0" w:space="0" w:color="auto"/>
                <w:bottom w:val="none" w:sz="0" w:space="0" w:color="auto"/>
                <w:right w:val="none" w:sz="0" w:space="0" w:color="auto"/>
              </w:divBdr>
            </w:div>
          </w:divsChild>
        </w:div>
        <w:div w:id="1034887421">
          <w:marLeft w:val="0"/>
          <w:marRight w:val="0"/>
          <w:marTop w:val="0"/>
          <w:marBottom w:val="0"/>
          <w:divBdr>
            <w:top w:val="none" w:sz="0" w:space="0" w:color="auto"/>
            <w:left w:val="none" w:sz="0" w:space="0" w:color="auto"/>
            <w:bottom w:val="none" w:sz="0" w:space="0" w:color="auto"/>
            <w:right w:val="none" w:sz="0" w:space="0" w:color="auto"/>
          </w:divBdr>
          <w:divsChild>
            <w:div w:id="1909538275">
              <w:marLeft w:val="0"/>
              <w:marRight w:val="0"/>
              <w:marTop w:val="150"/>
              <w:marBottom w:val="150"/>
              <w:divBdr>
                <w:top w:val="none" w:sz="0" w:space="0" w:color="auto"/>
                <w:left w:val="none" w:sz="0" w:space="0" w:color="auto"/>
                <w:bottom w:val="none" w:sz="0" w:space="0" w:color="auto"/>
                <w:right w:val="none" w:sz="0" w:space="0" w:color="auto"/>
              </w:divBdr>
            </w:div>
          </w:divsChild>
        </w:div>
        <w:div w:id="56708631">
          <w:marLeft w:val="0"/>
          <w:marRight w:val="0"/>
          <w:marTop w:val="0"/>
          <w:marBottom w:val="0"/>
          <w:divBdr>
            <w:top w:val="none" w:sz="0" w:space="0" w:color="auto"/>
            <w:left w:val="none" w:sz="0" w:space="0" w:color="auto"/>
            <w:bottom w:val="none" w:sz="0" w:space="0" w:color="auto"/>
            <w:right w:val="none" w:sz="0" w:space="0" w:color="auto"/>
          </w:divBdr>
          <w:divsChild>
            <w:div w:id="592321134">
              <w:marLeft w:val="0"/>
              <w:marRight w:val="0"/>
              <w:marTop w:val="150"/>
              <w:marBottom w:val="150"/>
              <w:divBdr>
                <w:top w:val="none" w:sz="0" w:space="0" w:color="auto"/>
                <w:left w:val="none" w:sz="0" w:space="0" w:color="auto"/>
                <w:bottom w:val="none" w:sz="0" w:space="0" w:color="auto"/>
                <w:right w:val="none" w:sz="0" w:space="0" w:color="auto"/>
              </w:divBdr>
            </w:div>
          </w:divsChild>
        </w:div>
        <w:div w:id="637759895">
          <w:marLeft w:val="0"/>
          <w:marRight w:val="0"/>
          <w:marTop w:val="0"/>
          <w:marBottom w:val="0"/>
          <w:divBdr>
            <w:top w:val="none" w:sz="0" w:space="0" w:color="auto"/>
            <w:left w:val="none" w:sz="0" w:space="0" w:color="auto"/>
            <w:bottom w:val="none" w:sz="0" w:space="0" w:color="auto"/>
            <w:right w:val="none" w:sz="0" w:space="0" w:color="auto"/>
          </w:divBdr>
          <w:divsChild>
            <w:div w:id="1604803585">
              <w:marLeft w:val="0"/>
              <w:marRight w:val="0"/>
              <w:marTop w:val="150"/>
              <w:marBottom w:val="150"/>
              <w:divBdr>
                <w:top w:val="none" w:sz="0" w:space="0" w:color="auto"/>
                <w:left w:val="none" w:sz="0" w:space="0" w:color="auto"/>
                <w:bottom w:val="none" w:sz="0" w:space="0" w:color="auto"/>
                <w:right w:val="none" w:sz="0" w:space="0" w:color="auto"/>
              </w:divBdr>
            </w:div>
          </w:divsChild>
        </w:div>
        <w:div w:id="1076439993">
          <w:marLeft w:val="0"/>
          <w:marRight w:val="0"/>
          <w:marTop w:val="0"/>
          <w:marBottom w:val="0"/>
          <w:divBdr>
            <w:top w:val="none" w:sz="0" w:space="0" w:color="auto"/>
            <w:left w:val="none" w:sz="0" w:space="0" w:color="auto"/>
            <w:bottom w:val="none" w:sz="0" w:space="0" w:color="auto"/>
            <w:right w:val="none" w:sz="0" w:space="0" w:color="auto"/>
          </w:divBdr>
          <w:divsChild>
            <w:div w:id="1325432549">
              <w:marLeft w:val="0"/>
              <w:marRight w:val="0"/>
              <w:marTop w:val="150"/>
              <w:marBottom w:val="150"/>
              <w:divBdr>
                <w:top w:val="none" w:sz="0" w:space="0" w:color="auto"/>
                <w:left w:val="none" w:sz="0" w:space="0" w:color="auto"/>
                <w:bottom w:val="none" w:sz="0" w:space="0" w:color="auto"/>
                <w:right w:val="none" w:sz="0" w:space="0" w:color="auto"/>
              </w:divBdr>
            </w:div>
          </w:divsChild>
        </w:div>
        <w:div w:id="716510119">
          <w:marLeft w:val="0"/>
          <w:marRight w:val="0"/>
          <w:marTop w:val="0"/>
          <w:marBottom w:val="0"/>
          <w:divBdr>
            <w:top w:val="none" w:sz="0" w:space="0" w:color="auto"/>
            <w:left w:val="none" w:sz="0" w:space="0" w:color="auto"/>
            <w:bottom w:val="none" w:sz="0" w:space="0" w:color="auto"/>
            <w:right w:val="none" w:sz="0" w:space="0" w:color="auto"/>
          </w:divBdr>
          <w:divsChild>
            <w:div w:id="164246718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1705</Characters>
  <Application>Microsoft Office Word</Application>
  <DocSecurity>0</DocSecurity>
  <Lines>14</Lines>
  <Paragraphs>3</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2020-10-20T20:53:00Z</dcterms:created>
  <dcterms:modified xsi:type="dcterms:W3CDTF">2020-10-20T20:54:00Z</dcterms:modified>
</cp:coreProperties>
</file>