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C83C85" w14:textId="524A9EB4" w:rsidR="00EE3FE7" w:rsidRDefault="00EE3FE7">
      <w:pPr>
        <w:rPr>
          <w:rFonts w:ascii="Helvetica" w:hAnsi="Helvetica" w:cs="Helvetica"/>
          <w:color w:val="111111"/>
          <w:shd w:val="clear" w:color="auto" w:fill="FFFFFF"/>
        </w:rPr>
      </w:pPr>
      <w:r w:rsidRPr="00EE3FE7">
        <w:rPr>
          <w:rFonts w:ascii="Helvetica" w:hAnsi="Helvetica" w:cs="Helvetica"/>
          <w:color w:val="111111"/>
          <w:shd w:val="clear" w:color="auto" w:fill="FFFFFF"/>
        </w:rPr>
        <w:t>Calaveras Reports 7 New Cases Of COVID-19</w:t>
      </w:r>
    </w:p>
    <w:p w14:paraId="37F31078" w14:textId="77777777" w:rsidR="00EE3FE7" w:rsidRDefault="00EE3FE7">
      <w:pPr>
        <w:rPr>
          <w:rFonts w:ascii="Helvetica" w:hAnsi="Helvetica" w:cs="Helvetica"/>
          <w:color w:val="111111"/>
          <w:shd w:val="clear" w:color="auto" w:fill="FFFFFF"/>
        </w:rPr>
      </w:pPr>
    </w:p>
    <w:p w14:paraId="7FD0787D" w14:textId="13B739E8" w:rsidR="008E6E9A" w:rsidRDefault="00EE3FE7">
      <w:pPr>
        <w:rPr>
          <w:rFonts w:ascii="Helvetica" w:hAnsi="Helvetica" w:cs="Helvetica"/>
          <w:color w:val="111111"/>
          <w:shd w:val="clear" w:color="auto" w:fill="FFFFFF"/>
        </w:rPr>
      </w:pPr>
      <w:r>
        <w:rPr>
          <w:rFonts w:ascii="Helvetica" w:hAnsi="Helvetica" w:cs="Helvetica"/>
          <w:color w:val="111111"/>
          <w:shd w:val="clear" w:color="auto" w:fill="FFFFFF"/>
        </w:rPr>
        <w:t>Calaveras Public Health has reported seven new cases of COVID-19 in Calaveras County. The additional cases include one female and two males under 17 and one female and three males between 18 and 49. To date, Calaveras Public Health has reported ninety-four confirmed cases of COVID-19. Of those cases, forty-four cases have since recovered. Forty-nine cases remain active. There has been one reported death related to COVID-19 in Calaveras County. According to Dr. Dean Kelaita, Calaveras County Health Officer, “No matter how old you are, you can get sick and potentially be at risk for serious illness if exposed to the virus. To Keep you, your family, and community safe and save lives, consider getting tested. Testing helps prevent the spread of COVID-19.” Calaveras public health staff continues to investigate new cases to determine any possible persons who may have had close personal contact with the newly reported positive individuals. Close contacts may be contacted by the health department, assessed and monitored for signs and symptoms of COVID-19 illness.</w:t>
      </w:r>
    </w:p>
    <w:p w14:paraId="77353CF0" w14:textId="5831A2F8" w:rsidR="00EE3FE7" w:rsidRDefault="00EE3FE7">
      <w:r>
        <w:rPr>
          <w:rFonts w:ascii="Helvetica" w:hAnsi="Helvetica" w:cs="Helvetica"/>
          <w:color w:val="111111"/>
          <w:shd w:val="clear" w:color="auto" w:fill="FFFFFF"/>
        </w:rPr>
        <w:br/>
      </w:r>
      <w:r w:rsidRPr="00EE3FE7">
        <w:drawing>
          <wp:inline distT="0" distB="0" distL="0" distR="0" wp14:anchorId="0345E37B" wp14:editId="73FA616B">
            <wp:extent cx="5943600" cy="237744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943600" cy="2377440"/>
                    </a:xfrm>
                    <a:prstGeom prst="rect">
                      <a:avLst/>
                    </a:prstGeom>
                  </pic:spPr>
                </pic:pic>
              </a:graphicData>
            </a:graphic>
          </wp:inline>
        </w:drawing>
      </w:r>
    </w:p>
    <w:sectPr w:rsidR="00EE3F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3FE7"/>
    <w:rsid w:val="008E6E9A"/>
    <w:rsid w:val="00EE3F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AD6904"/>
  <w15:chartTrackingRefBased/>
  <w15:docId w15:val="{7D6D8351-9B4A-4CE1-AA8B-61768AEDF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166</Words>
  <Characters>952</Characters>
  <Application>Microsoft Office Word</Application>
  <DocSecurity>0</DocSecurity>
  <Lines>7</Lines>
  <Paragraphs>2</Paragraphs>
  <ScaleCrop>false</ScaleCrop>
  <Company/>
  <LinksUpToDate>false</LinksUpToDate>
  <CharactersWithSpaces>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2020-10-20T19:11:00Z</dcterms:created>
  <dcterms:modified xsi:type="dcterms:W3CDTF">2020-10-20T19:11:00Z</dcterms:modified>
</cp:coreProperties>
</file>