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8245D0" w14:textId="350FF499" w:rsidR="00006742" w:rsidRDefault="00B24603">
      <w:r w:rsidRPr="00B24603">
        <w:t xml:space="preserve">2020-2021 Taxes Due </w:t>
      </w:r>
      <w:proofErr w:type="gramStart"/>
      <w:r w:rsidRPr="00B24603">
        <w:t>And</w:t>
      </w:r>
      <w:proofErr w:type="gramEnd"/>
      <w:r w:rsidRPr="00B24603">
        <w:t xml:space="preserve"> Payable November 1</w:t>
      </w:r>
      <w:r w:rsidRPr="00B24603">
        <w:rPr>
          <w:vertAlign w:val="superscript"/>
        </w:rPr>
        <w:t>st</w:t>
      </w:r>
    </w:p>
    <w:p w14:paraId="539C3E87" w14:textId="77777777" w:rsidR="00B24603" w:rsidRPr="00B24603" w:rsidRDefault="00B24603" w:rsidP="00B24603">
      <w:pPr>
        <w:shd w:val="clear" w:color="auto" w:fill="FFFFFF"/>
        <w:spacing w:after="150" w:line="240" w:lineRule="auto"/>
        <w:rPr>
          <w:rFonts w:ascii="Helvetica" w:eastAsia="Times New Roman" w:hAnsi="Helvetica" w:cs="Helvetica"/>
          <w:color w:val="111111"/>
          <w:sz w:val="24"/>
          <w:szCs w:val="24"/>
        </w:rPr>
      </w:pPr>
      <w:r w:rsidRPr="00B24603">
        <w:rPr>
          <w:rFonts w:ascii="Helvetica" w:eastAsia="Times New Roman" w:hAnsi="Helvetica" w:cs="Helvetica"/>
          <w:color w:val="111111"/>
          <w:sz w:val="24"/>
          <w:szCs w:val="24"/>
        </w:rPr>
        <w:t xml:space="preserve">Amador County Treasurer-Tax Collector Michael E. Ryan announced today that the first installment of the 2020-2021 taxes is due and payable on November 1st and will become delinquent if not paid by 5 pm on Thursday, December 10. Thereafter, a 10% penalty will be added. The second installment is due and payable on </w:t>
      </w:r>
      <w:proofErr w:type="gramStart"/>
      <w:r w:rsidRPr="00B24603">
        <w:rPr>
          <w:rFonts w:ascii="Helvetica" w:eastAsia="Times New Roman" w:hAnsi="Helvetica" w:cs="Helvetica"/>
          <w:color w:val="111111"/>
          <w:sz w:val="24"/>
          <w:szCs w:val="24"/>
        </w:rPr>
        <w:t>February 1st, and</w:t>
      </w:r>
      <w:proofErr w:type="gramEnd"/>
      <w:r w:rsidRPr="00B24603">
        <w:rPr>
          <w:rFonts w:ascii="Helvetica" w:eastAsia="Times New Roman" w:hAnsi="Helvetica" w:cs="Helvetica"/>
          <w:color w:val="111111"/>
          <w:sz w:val="24"/>
          <w:szCs w:val="24"/>
        </w:rPr>
        <w:t xml:space="preserve"> will become delinquent if not paid by 5 pm on Monday, April 12th; thereafter, a 10% penalty and $20 cost charge will be added. Both installments may be paid when the first installment is due. Supplemental tax bills are an additional tax liability due to a reassessment of your property value and are due on the date the bill is mailed to you. Please check supplemental tax bill delinquent dates to be certain the taxes due are paid in a timely manner. Your Amador County property tax information is also available on-line. To view your tax information, or print a copy of your tax bill, please visit amadorgov.org/Tax, and click on “View Property Tax Bill”. For additional information, please contact the Tax Collector’s Office.</w:t>
      </w:r>
    </w:p>
    <w:p w14:paraId="40275039" w14:textId="5CEDE614" w:rsidR="00B24603" w:rsidRDefault="00B24603">
      <w:r>
        <w:rPr>
          <w:noProof/>
        </w:rPr>
        <w:drawing>
          <wp:inline distT="0" distB="0" distL="0" distR="0" wp14:anchorId="2DA080E2" wp14:editId="4AC5CB24">
            <wp:extent cx="5943600" cy="3714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714750"/>
                    </a:xfrm>
                    <a:prstGeom prst="rect">
                      <a:avLst/>
                    </a:prstGeom>
                    <a:noFill/>
                    <a:ln>
                      <a:noFill/>
                    </a:ln>
                  </pic:spPr>
                </pic:pic>
              </a:graphicData>
            </a:graphic>
          </wp:inline>
        </w:drawing>
      </w:r>
    </w:p>
    <w:sectPr w:rsidR="00B246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603"/>
    <w:rsid w:val="00006742"/>
    <w:rsid w:val="00B246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6F46E"/>
  <w15:chartTrackingRefBased/>
  <w15:docId w15:val="{F3461EE9-0B39-4090-B431-7B86B799C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1483984">
      <w:bodyDiv w:val="1"/>
      <w:marLeft w:val="0"/>
      <w:marRight w:val="0"/>
      <w:marTop w:val="0"/>
      <w:marBottom w:val="0"/>
      <w:divBdr>
        <w:top w:val="none" w:sz="0" w:space="0" w:color="auto"/>
        <w:left w:val="none" w:sz="0" w:space="0" w:color="auto"/>
        <w:bottom w:val="none" w:sz="0" w:space="0" w:color="auto"/>
        <w:right w:val="none" w:sz="0" w:space="0" w:color="auto"/>
      </w:divBdr>
      <w:divsChild>
        <w:div w:id="2065911716">
          <w:marLeft w:val="0"/>
          <w:marRight w:val="0"/>
          <w:marTop w:val="0"/>
          <w:marBottom w:val="0"/>
          <w:divBdr>
            <w:top w:val="none" w:sz="0" w:space="0" w:color="auto"/>
            <w:left w:val="none" w:sz="0" w:space="0" w:color="auto"/>
            <w:bottom w:val="none" w:sz="0" w:space="0" w:color="auto"/>
            <w:right w:val="none" w:sz="0" w:space="0" w:color="auto"/>
          </w:divBdr>
          <w:divsChild>
            <w:div w:id="133668714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165</Words>
  <Characters>943</Characters>
  <Application>Microsoft Office Word</Application>
  <DocSecurity>0</DocSecurity>
  <Lines>7</Lines>
  <Paragraphs>2</Paragraphs>
  <ScaleCrop>false</ScaleCrop>
  <Company/>
  <LinksUpToDate>false</LinksUpToDate>
  <CharactersWithSpaces>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2021-01-04T19:25:00Z</dcterms:created>
  <dcterms:modified xsi:type="dcterms:W3CDTF">2021-01-04T19:25:00Z</dcterms:modified>
</cp:coreProperties>
</file>