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BC0F0" w14:textId="44B09D8D" w:rsidR="008F50EB" w:rsidRDefault="00A460C5">
      <w:r w:rsidRPr="00A460C5">
        <w:t xml:space="preserve">Harrah's Nor Cal Raises Funds </w:t>
      </w:r>
      <w:proofErr w:type="gramStart"/>
      <w:r w:rsidRPr="00A460C5">
        <w:t>For</w:t>
      </w:r>
      <w:proofErr w:type="gramEnd"/>
      <w:r w:rsidRPr="00A460C5">
        <w:t xml:space="preserve"> Amador STARS</w:t>
      </w:r>
    </w:p>
    <w:p w14:paraId="5B09F1A9" w14:textId="77777777" w:rsidR="00A460C5" w:rsidRPr="00A460C5" w:rsidRDefault="00A460C5" w:rsidP="00A46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A460C5">
        <w:rPr>
          <w:rFonts w:ascii="Helvetica" w:eastAsia="Times New Roman" w:hAnsi="Helvetica" w:cs="Helvetica"/>
          <w:color w:val="111111"/>
          <w:sz w:val="24"/>
          <w:szCs w:val="24"/>
        </w:rPr>
        <w:t xml:space="preserve">Team members at Harrah’s Northern California are kicking off the season of giving by raising funds in honor of fall’s cancer awareness months. Through an employee-hosted sale, team members raised more than $7,700 for Amador STARS, the Amador County nonprofit that provides cancer support services for local cancer patients and their families, including complimentary transportation for out-of-town radiation and chemotherapy treatments. Recently named 2020 California Nonprofit of the Year by Assembly Member Frank Bigelow, Amador STARS also connects </w:t>
      </w:r>
      <w:proofErr w:type="gramStart"/>
      <w:r w:rsidRPr="00A460C5">
        <w:rPr>
          <w:rFonts w:ascii="Helvetica" w:eastAsia="Times New Roman" w:hAnsi="Helvetica" w:cs="Helvetica"/>
          <w:color w:val="111111"/>
          <w:sz w:val="24"/>
          <w:szCs w:val="24"/>
        </w:rPr>
        <w:t>newly-diagnosed</w:t>
      </w:r>
      <w:proofErr w:type="gramEnd"/>
      <w:r w:rsidRPr="00A460C5">
        <w:rPr>
          <w:rFonts w:ascii="Helvetica" w:eastAsia="Times New Roman" w:hAnsi="Helvetica" w:cs="Helvetica"/>
          <w:color w:val="111111"/>
          <w:sz w:val="24"/>
          <w:szCs w:val="24"/>
        </w:rPr>
        <w:t xml:space="preserve"> individuals with resources, organizes support groups and provides wigs to patients going through chemotherapy. Through donations like the one from Harrah’s Northern California team members, Amador STARS </w:t>
      </w:r>
      <w:proofErr w:type="gramStart"/>
      <w:r w:rsidRPr="00A460C5">
        <w:rPr>
          <w:rFonts w:ascii="Helvetica" w:eastAsia="Times New Roman" w:hAnsi="Helvetica" w:cs="Helvetica"/>
          <w:color w:val="111111"/>
          <w:sz w:val="24"/>
          <w:szCs w:val="24"/>
        </w:rPr>
        <w:t>is able to</w:t>
      </w:r>
      <w:proofErr w:type="gramEnd"/>
      <w:r w:rsidRPr="00A460C5">
        <w:rPr>
          <w:rFonts w:ascii="Helvetica" w:eastAsia="Times New Roman" w:hAnsi="Helvetica" w:cs="Helvetica"/>
          <w:color w:val="111111"/>
          <w:sz w:val="24"/>
          <w:szCs w:val="24"/>
        </w:rPr>
        <w:t xml:space="preserve"> continue to offer these services to local cancer patients and their families in the Amador County area.</w:t>
      </w:r>
    </w:p>
    <w:p w14:paraId="4698FD51" w14:textId="206FA3B4" w:rsidR="00A460C5" w:rsidRDefault="00A460C5">
      <w:r>
        <w:rPr>
          <w:noProof/>
        </w:rPr>
        <w:drawing>
          <wp:inline distT="0" distB="0" distL="0" distR="0" wp14:anchorId="75E80415" wp14:editId="0C3D699D">
            <wp:extent cx="5943600" cy="44236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3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6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C5"/>
    <w:rsid w:val="008F50EB"/>
    <w:rsid w:val="00A4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7FF60"/>
  <w15:chartTrackingRefBased/>
  <w15:docId w15:val="{27FAB6BF-0004-46B5-9E34-891075075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2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860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2021-01-04T22:39:00Z</dcterms:created>
  <dcterms:modified xsi:type="dcterms:W3CDTF">2021-01-04T22:40:00Z</dcterms:modified>
</cp:coreProperties>
</file>