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D76CC" w14:textId="0FB14805" w:rsidR="00006742" w:rsidRDefault="000E4F0F">
      <w:r w:rsidRPr="000E4F0F">
        <w:t>Grand Jury Releases Report On Calaveras County Detention Centers</w:t>
      </w:r>
    </w:p>
    <w:p w14:paraId="3AB8A9F3" w14:textId="77777777" w:rsidR="000E4F0F" w:rsidRPr="000E4F0F" w:rsidRDefault="000E4F0F" w:rsidP="000E4F0F">
      <w:pPr>
        <w:shd w:val="clear" w:color="auto" w:fill="FFFFFF"/>
        <w:spacing w:after="150" w:line="240" w:lineRule="auto"/>
        <w:rPr>
          <w:rFonts w:ascii="Helvetica" w:eastAsia="Times New Roman" w:hAnsi="Helvetica" w:cs="Helvetica"/>
          <w:color w:val="111111"/>
          <w:sz w:val="24"/>
          <w:szCs w:val="24"/>
        </w:rPr>
      </w:pPr>
      <w:r w:rsidRPr="000E4F0F">
        <w:rPr>
          <w:rFonts w:ascii="Helvetica" w:eastAsia="Times New Roman" w:hAnsi="Helvetica" w:cs="Helvetica"/>
          <w:color w:val="111111"/>
          <w:sz w:val="24"/>
          <w:szCs w:val="24"/>
        </w:rPr>
        <w:t>The 2019 – 2020 Calaveras County Grand Jury has just released a report on the Calaveras County Detention Centers. The Summary section of the report states why the grand jury undertook the investigation and notes the report’s most significant issues, findings, and recommendations, as follows: “The Calaveras County Grand Jury is required by law to inquire into the condition and management of the detention centers within the County on an annual basis per California Penal Code. Calaveras County has two adult detention centers, the Calaveras County Jail and Vallecito Conservation Camp. The Calaveras County Jail was built six years ago and is well maintained. On multiple visits, the Grand Jury noted the facility appeared clean, safe, and secure. The jail is managed by a dedicated, professional staff. Vallecito Adult Conservation Camp CC#1 is a correctional facility located in Calaveras County with a capacity for 110 inmates. The Grand Jury inspection of the Camp found it to be clean and organized, with well-maintained grounds. The Grand Jury found that the inmates at both facilities are treated with respect and dignity. Physical and mental health care are a priority. The Grand Jury asked both the Vallecito Conservation Camp CC#1 and the Calaveras County Jail if they have COVID-19 protocols in place, and both do.” To read the entire Grand Jury report on, Calaveras County Detention Centers, visit the Grand Jury’s website grandjury.calaverasgov.us.</w:t>
      </w:r>
    </w:p>
    <w:p w14:paraId="1F249C6B" w14:textId="00D15864" w:rsidR="000E4F0F" w:rsidRDefault="000E4F0F">
      <w:r>
        <w:rPr>
          <w:noProof/>
        </w:rPr>
        <w:drawing>
          <wp:inline distT="0" distB="0" distL="0" distR="0" wp14:anchorId="7A38B224" wp14:editId="6C1709A9">
            <wp:extent cx="2463800" cy="18478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63800" cy="1847850"/>
                    </a:xfrm>
                    <a:prstGeom prst="rect">
                      <a:avLst/>
                    </a:prstGeom>
                    <a:noFill/>
                    <a:ln>
                      <a:noFill/>
                    </a:ln>
                  </pic:spPr>
                </pic:pic>
              </a:graphicData>
            </a:graphic>
          </wp:inline>
        </w:drawing>
      </w:r>
    </w:p>
    <w:sectPr w:rsidR="000E4F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F0F"/>
    <w:rsid w:val="00006742"/>
    <w:rsid w:val="000E4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543BE"/>
  <w15:chartTrackingRefBased/>
  <w15:docId w15:val="{81D7FFEF-AC08-45EC-9AA0-98FF272B6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975580">
      <w:bodyDiv w:val="1"/>
      <w:marLeft w:val="0"/>
      <w:marRight w:val="0"/>
      <w:marTop w:val="0"/>
      <w:marBottom w:val="0"/>
      <w:divBdr>
        <w:top w:val="none" w:sz="0" w:space="0" w:color="auto"/>
        <w:left w:val="none" w:sz="0" w:space="0" w:color="auto"/>
        <w:bottom w:val="none" w:sz="0" w:space="0" w:color="auto"/>
        <w:right w:val="none" w:sz="0" w:space="0" w:color="auto"/>
      </w:divBdr>
      <w:divsChild>
        <w:div w:id="1782652098">
          <w:marLeft w:val="0"/>
          <w:marRight w:val="0"/>
          <w:marTop w:val="0"/>
          <w:marBottom w:val="0"/>
          <w:divBdr>
            <w:top w:val="none" w:sz="0" w:space="0" w:color="auto"/>
            <w:left w:val="none" w:sz="0" w:space="0" w:color="auto"/>
            <w:bottom w:val="none" w:sz="0" w:space="0" w:color="auto"/>
            <w:right w:val="none" w:sz="0" w:space="0" w:color="auto"/>
          </w:divBdr>
          <w:divsChild>
            <w:div w:id="10653701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1303</Characters>
  <Application>Microsoft Office Word</Application>
  <DocSecurity>0</DocSecurity>
  <Lines>10</Lines>
  <Paragraphs>3</Paragraphs>
  <ScaleCrop>false</ScaleCrop>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2021-01-04T19:20:00Z</dcterms:created>
  <dcterms:modified xsi:type="dcterms:W3CDTF">2021-01-04T19:20:00Z</dcterms:modified>
</cp:coreProperties>
</file>