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3A7CD2" w14:textId="7BE86CCC" w:rsidR="00BB1BF0" w:rsidRDefault="00B12019">
      <w:r w:rsidRPr="00B12019">
        <w:t>Calaveras Confirms 3 New Deaths And 7 New Cases Of COVID-19</w:t>
      </w:r>
    </w:p>
    <w:p w14:paraId="1EA2C2DA" w14:textId="55622A2E" w:rsidR="00B12019" w:rsidRDefault="00B12019">
      <w:pPr>
        <w:rPr>
          <w:rFonts w:ascii="Helvetica" w:hAnsi="Helvetica" w:cs="Helvetica"/>
          <w:color w:val="111111"/>
          <w:shd w:val="clear" w:color="auto" w:fill="FFFFFF"/>
        </w:rPr>
      </w:pPr>
      <w:r>
        <w:rPr>
          <w:rFonts w:ascii="Helvetica" w:hAnsi="Helvetica" w:cs="Helvetica"/>
          <w:color w:val="111111"/>
          <w:shd w:val="clear" w:color="auto" w:fill="FFFFFF"/>
        </w:rPr>
        <w:t>Calaveras Public Health confirmed yesterday, 3 new deaths and 7 new cases of COVID-19 in the county. The latest fatalities include 1 female and 2 males all over the age of 65. All 3 deaths stem from the outbreak among residents of Avalon Health Care San Andreas. The 7 additional cases being reported include 1 female and 2 males between 18 to 49 years of age, 1 male between 50 to 64 years of age, and 3 females over the age of 65. To date, Calaveras Public Health has reported 305 confirmed cases of COVID-19. Of those cases, 279 cases have since recovered while 13 remain active. There have been a total of 13 confirmed deaths related to COVID-19 reported in Calaveras County. Dr Dean Kelaita, County Health Officer urges everyone to take action to protect yourself, your family, and your community. Practice physical distancing, wear a face covering, get tested, wash your hands often, stay home of you're sick, and avoid any gatherings where physical distancing and masking are not being followed. Both Dr. Kelaita and Amador Health Officer Dr. Rita Kerr, stress the importance of being tested. For more information and testing locations, visit your county's website.</w:t>
      </w:r>
    </w:p>
    <w:p w14:paraId="31F91A07" w14:textId="2A24142C" w:rsidR="00B12019" w:rsidRDefault="00B12019">
      <w:r>
        <w:rPr>
          <w:noProof/>
        </w:rPr>
        <w:drawing>
          <wp:inline distT="0" distB="0" distL="0" distR="0" wp14:anchorId="4526AFD4" wp14:editId="4674BEB8">
            <wp:extent cx="5943600" cy="23774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B120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019"/>
    <w:rsid w:val="00B12019"/>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07E01"/>
  <w15:chartTrackingRefBased/>
  <w15:docId w15:val="{413142E0-396A-499B-BEC8-9C2A15091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2020-12-31T20:56:00Z</dcterms:created>
  <dcterms:modified xsi:type="dcterms:W3CDTF">2020-12-31T20:57:00Z</dcterms:modified>
</cp:coreProperties>
</file>