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53AAC" w14:textId="4050526A" w:rsidR="00F50AF6" w:rsidRDefault="00846CAF">
      <w:r w:rsidRPr="00846CAF">
        <w:t>Calaveras Plans Three New Tree Mortality Mitigation Projects</w:t>
      </w:r>
    </w:p>
    <w:p w14:paraId="16615AAD" w14:textId="77777777" w:rsidR="00846CAF" w:rsidRPr="00846CAF" w:rsidRDefault="00846CAF" w:rsidP="00846CAF">
      <w:pPr>
        <w:shd w:val="clear" w:color="auto" w:fill="FFFFFF"/>
        <w:spacing w:after="150" w:line="240" w:lineRule="auto"/>
        <w:rPr>
          <w:rFonts w:ascii="Helvetica" w:eastAsia="Times New Roman" w:hAnsi="Helvetica" w:cs="Helvetica"/>
          <w:color w:val="111111"/>
          <w:sz w:val="24"/>
          <w:szCs w:val="24"/>
        </w:rPr>
      </w:pPr>
      <w:r w:rsidRPr="00846CAF">
        <w:rPr>
          <w:rFonts w:ascii="Helvetica" w:eastAsia="Times New Roman" w:hAnsi="Helvetica" w:cs="Helvetica"/>
          <w:color w:val="111111"/>
          <w:sz w:val="24"/>
          <w:szCs w:val="24"/>
        </w:rPr>
        <w:t>Calaveras County is planning three new tree mortality mitigation projects in the coming months. Right of entry forms allowing the County’s foresters to access properties and mark dead trees for removal have been sent to numerous landowners. It is absolutely essential that these forms be returned so that the projects can be launched and completed before winter. If you received a form please return it as soon as possible. To date over 30 projects have removed more than 8000 trees. The three projects planned, include one extending from West Point to Mokelumne Hill, one from Blue Lake Springs north to the Alpine County line and one from Blue Lake Springs south to Angels Camp. The County Tree Mitigation program is totally free and all logs and debris are removed when trees are cut. Removing these hazard trees not only reduces potential impacts on the traveling public but eliminates fuels that contribute to wildfire hazards. If you have any questions please contact Dr. Richard Harris, Tree Mortality Program Manager at (707) 685-5508.</w:t>
      </w:r>
    </w:p>
    <w:p w14:paraId="64767184" w14:textId="49BF0DBF" w:rsidR="00846CAF" w:rsidRDefault="00846CAF">
      <w:r>
        <w:rPr>
          <w:noProof/>
        </w:rPr>
        <w:drawing>
          <wp:inline distT="0" distB="0" distL="0" distR="0" wp14:anchorId="417F2F14" wp14:editId="473DF22C">
            <wp:extent cx="3810000" cy="3765550"/>
            <wp:effectExtent l="0" t="0" r="0"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10000" cy="3765550"/>
                    </a:xfrm>
                    <a:prstGeom prst="rect">
                      <a:avLst/>
                    </a:prstGeom>
                    <a:noFill/>
                    <a:ln>
                      <a:noFill/>
                    </a:ln>
                  </pic:spPr>
                </pic:pic>
              </a:graphicData>
            </a:graphic>
          </wp:inline>
        </w:drawing>
      </w:r>
    </w:p>
    <w:sectPr w:rsidR="00846C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CAF"/>
    <w:rsid w:val="00846CAF"/>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7E1F"/>
  <w15:chartTrackingRefBased/>
  <w15:docId w15:val="{B7A35F7D-42A4-49AF-864D-28607D7B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370319">
      <w:bodyDiv w:val="1"/>
      <w:marLeft w:val="0"/>
      <w:marRight w:val="0"/>
      <w:marTop w:val="0"/>
      <w:marBottom w:val="0"/>
      <w:divBdr>
        <w:top w:val="none" w:sz="0" w:space="0" w:color="auto"/>
        <w:left w:val="none" w:sz="0" w:space="0" w:color="auto"/>
        <w:bottom w:val="none" w:sz="0" w:space="0" w:color="auto"/>
        <w:right w:val="none" w:sz="0" w:space="0" w:color="auto"/>
      </w:divBdr>
      <w:divsChild>
        <w:div w:id="875967696">
          <w:marLeft w:val="0"/>
          <w:marRight w:val="0"/>
          <w:marTop w:val="0"/>
          <w:marBottom w:val="0"/>
          <w:divBdr>
            <w:top w:val="none" w:sz="0" w:space="0" w:color="auto"/>
            <w:left w:val="none" w:sz="0" w:space="0" w:color="auto"/>
            <w:bottom w:val="none" w:sz="0" w:space="0" w:color="auto"/>
            <w:right w:val="none" w:sz="0" w:space="0" w:color="auto"/>
          </w:divBdr>
          <w:divsChild>
            <w:div w:id="93837366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2020-12-29T19:30:00Z</dcterms:created>
  <dcterms:modified xsi:type="dcterms:W3CDTF">2020-12-29T19:30:00Z</dcterms:modified>
</cp:coreProperties>
</file>