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543A9E" w14:textId="161D1148" w:rsidR="00BB1BF0" w:rsidRDefault="005D4982">
      <w:r w:rsidRPr="005D4982">
        <w:t>Amador Starts Process For 5-Year Economic Development Strategy</w:t>
      </w:r>
    </w:p>
    <w:p w14:paraId="742CC142" w14:textId="10BFC873" w:rsidR="005D4982" w:rsidRDefault="005D4982">
      <w:pPr>
        <w:rPr>
          <w:rFonts w:ascii="Helvetica" w:hAnsi="Helvetica" w:cs="Helvetica"/>
          <w:color w:val="111111"/>
          <w:shd w:val="clear" w:color="auto" w:fill="FFFFFF"/>
        </w:rPr>
      </w:pPr>
      <w:r>
        <w:rPr>
          <w:rFonts w:ascii="Helvetica" w:hAnsi="Helvetica" w:cs="Helvetica"/>
          <w:color w:val="111111"/>
          <w:shd w:val="clear" w:color="auto" w:fill="FFFFFF"/>
        </w:rPr>
        <w:t>This past July, Amador County started the process of creating a five-year Comprehensive Economic Development Strategy (CEDS) that will help guide investment decisions on infrastructure, public works, and job-creating initiatives. An important part of a plan like this is hearing from the residents and business owners. Now through Friday, you'll find two surveys, on the Amador County and Amador County Chamber of Commerce website, one for residents and one for business owners. You'll also find several maps that show the development sites identified in the county's general plan as the focus of economic development efforts, infrastructure investment, and business development activities. Typically, the county would invite residents and business owners to community meetings to share information, but with COVID-19 restrictions in place, the county is using technology to garner your participation. A public hearing on the completed economic development strategy will be held in October before it is submitted to the U.S. Economic Development Administration for federal funding. Amador County has long experienced population decline and underemployment, which in turn prompted the board of supervisors to come up with a plan to help the county and local jurisdictions reverse these trends.</w:t>
      </w:r>
    </w:p>
    <w:p w14:paraId="28799D8C" w14:textId="08D033CC" w:rsidR="005D4982" w:rsidRDefault="005D4982">
      <w:r>
        <w:rPr>
          <w:noProof/>
        </w:rPr>
        <w:drawing>
          <wp:inline distT="0" distB="0" distL="0" distR="0" wp14:anchorId="365FBDE6" wp14:editId="43F34A36">
            <wp:extent cx="5943600" cy="3957943"/>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957943"/>
                    </a:xfrm>
                    <a:prstGeom prst="rect">
                      <a:avLst/>
                    </a:prstGeom>
                    <a:noFill/>
                    <a:ln>
                      <a:noFill/>
                    </a:ln>
                  </pic:spPr>
                </pic:pic>
              </a:graphicData>
            </a:graphic>
          </wp:inline>
        </w:drawing>
      </w:r>
    </w:p>
    <w:sectPr w:rsidR="005D49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818"/>
    <w:rsid w:val="005D4982"/>
    <w:rsid w:val="00846818"/>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EB6EF"/>
  <w15:chartTrackingRefBased/>
  <w15:docId w15:val="{A65CFFB6-5080-4AFF-A630-2CBF56870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2899</TotalTime>
  <Pages>1</Pages>
  <Words>202</Words>
  <Characters>1156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2020-12-29T20:35:00Z</dcterms:created>
  <dcterms:modified xsi:type="dcterms:W3CDTF">2020-12-31T20:54:00Z</dcterms:modified>
</cp:coreProperties>
</file>