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6B284D" w14:textId="37E4E953" w:rsidR="00F50AF6" w:rsidRDefault="006302A7">
      <w:r w:rsidRPr="006302A7">
        <w:t>Ione Approves Formal Dedication Of The City's Skate Park</w:t>
      </w:r>
    </w:p>
    <w:p w14:paraId="7F8108D7" w14:textId="77777777" w:rsidR="006302A7" w:rsidRPr="006302A7" w:rsidRDefault="006302A7" w:rsidP="006302A7">
      <w:pPr>
        <w:shd w:val="clear" w:color="auto" w:fill="FFFFFF"/>
        <w:spacing w:after="150" w:line="240" w:lineRule="auto"/>
        <w:rPr>
          <w:rFonts w:ascii="Helvetica" w:eastAsia="Times New Roman" w:hAnsi="Helvetica" w:cs="Helvetica"/>
          <w:color w:val="111111"/>
          <w:sz w:val="24"/>
          <w:szCs w:val="24"/>
        </w:rPr>
      </w:pPr>
      <w:r w:rsidRPr="006302A7">
        <w:rPr>
          <w:rFonts w:ascii="Helvetica" w:eastAsia="Times New Roman" w:hAnsi="Helvetica" w:cs="Helvetica"/>
          <w:color w:val="111111"/>
          <w:sz w:val="24"/>
          <w:szCs w:val="24"/>
        </w:rPr>
        <w:t>The Ione City Council discussed several matters of city business at their meeting last night. The Council held a public hearing on an amendment to the city code to ease the restriction on accessory structures such as garages in residential areas. The hearing turned into freewheeling discussion that included such topics as homeowner associations and their rules, relations between neighbors over building close to property lines, and the interaction between the building and zoning codes. The Council did not reach a decision on the ordinance and continued the item for more discussion.</w:t>
      </w:r>
    </w:p>
    <w:p w14:paraId="143D2CAD" w14:textId="77777777" w:rsidR="006302A7" w:rsidRPr="006302A7" w:rsidRDefault="006302A7" w:rsidP="006302A7">
      <w:pPr>
        <w:shd w:val="clear" w:color="auto" w:fill="FFFFFF"/>
        <w:spacing w:after="150" w:line="240" w:lineRule="auto"/>
        <w:rPr>
          <w:rFonts w:ascii="Helvetica" w:eastAsia="Times New Roman" w:hAnsi="Helvetica" w:cs="Helvetica"/>
          <w:color w:val="111111"/>
          <w:sz w:val="24"/>
          <w:szCs w:val="24"/>
        </w:rPr>
      </w:pPr>
      <w:r w:rsidRPr="006302A7">
        <w:rPr>
          <w:rFonts w:ascii="Helvetica" w:eastAsia="Times New Roman" w:hAnsi="Helvetica" w:cs="Helvetica"/>
          <w:color w:val="111111"/>
          <w:sz w:val="24"/>
          <w:szCs w:val="24"/>
        </w:rPr>
        <w:t>The Council also approved the formal dedication of the City’s skate park at Howard park, naming the facility the Ione Skate Park. Following a year-long fundraising effort that raised $368,000, the park was completed in 2002, but had never been formally dedicated or named by the City Government. The Council also appointed members to a committee to award the City’s next planning services contract, and discussed the possibility of using capital improvement funds for improvements at the historic railroad station.</w:t>
      </w:r>
    </w:p>
    <w:p w14:paraId="63D7D6A3" w14:textId="6D2D0101" w:rsidR="006302A7" w:rsidRDefault="006302A7">
      <w:r>
        <w:rPr>
          <w:noProof/>
        </w:rPr>
        <w:drawing>
          <wp:inline distT="0" distB="0" distL="0" distR="0" wp14:anchorId="728C6CC9" wp14:editId="10364ABE">
            <wp:extent cx="2139950" cy="21399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39950" cy="2139950"/>
                    </a:xfrm>
                    <a:prstGeom prst="rect">
                      <a:avLst/>
                    </a:prstGeom>
                    <a:noFill/>
                    <a:ln>
                      <a:noFill/>
                    </a:ln>
                  </pic:spPr>
                </pic:pic>
              </a:graphicData>
            </a:graphic>
          </wp:inline>
        </w:drawing>
      </w:r>
    </w:p>
    <w:sectPr w:rsidR="006302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2A7"/>
    <w:rsid w:val="006302A7"/>
    <w:rsid w:val="00F50A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2455B"/>
  <w15:chartTrackingRefBased/>
  <w15:docId w15:val="{9804E9A9-C4E9-4E18-A7E0-0EE942974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04472726">
      <w:bodyDiv w:val="1"/>
      <w:marLeft w:val="0"/>
      <w:marRight w:val="0"/>
      <w:marTop w:val="0"/>
      <w:marBottom w:val="0"/>
      <w:divBdr>
        <w:top w:val="none" w:sz="0" w:space="0" w:color="auto"/>
        <w:left w:val="none" w:sz="0" w:space="0" w:color="auto"/>
        <w:bottom w:val="none" w:sz="0" w:space="0" w:color="auto"/>
        <w:right w:val="none" w:sz="0" w:space="0" w:color="auto"/>
      </w:divBdr>
      <w:divsChild>
        <w:div w:id="1687756028">
          <w:marLeft w:val="0"/>
          <w:marRight w:val="0"/>
          <w:marTop w:val="0"/>
          <w:marBottom w:val="0"/>
          <w:divBdr>
            <w:top w:val="none" w:sz="0" w:space="0" w:color="auto"/>
            <w:left w:val="none" w:sz="0" w:space="0" w:color="auto"/>
            <w:bottom w:val="none" w:sz="0" w:space="0" w:color="auto"/>
            <w:right w:val="none" w:sz="0" w:space="0" w:color="auto"/>
          </w:divBdr>
          <w:divsChild>
            <w:div w:id="798181717">
              <w:marLeft w:val="0"/>
              <w:marRight w:val="0"/>
              <w:marTop w:val="150"/>
              <w:marBottom w:val="150"/>
              <w:divBdr>
                <w:top w:val="none" w:sz="0" w:space="0" w:color="auto"/>
                <w:left w:val="none" w:sz="0" w:space="0" w:color="auto"/>
                <w:bottom w:val="none" w:sz="0" w:space="0" w:color="auto"/>
                <w:right w:val="none" w:sz="0" w:space="0" w:color="auto"/>
              </w:divBdr>
            </w:div>
          </w:divsChild>
        </w:div>
        <w:div w:id="2017032132">
          <w:marLeft w:val="0"/>
          <w:marRight w:val="0"/>
          <w:marTop w:val="0"/>
          <w:marBottom w:val="0"/>
          <w:divBdr>
            <w:top w:val="none" w:sz="0" w:space="0" w:color="auto"/>
            <w:left w:val="none" w:sz="0" w:space="0" w:color="auto"/>
            <w:bottom w:val="none" w:sz="0" w:space="0" w:color="auto"/>
            <w:right w:val="none" w:sz="0" w:space="0" w:color="auto"/>
          </w:divBdr>
          <w:divsChild>
            <w:div w:id="315382653">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173</Words>
  <Characters>989</Characters>
  <Application>Microsoft Office Word</Application>
  <DocSecurity>0</DocSecurity>
  <Lines>8</Lines>
  <Paragraphs>2</Paragraphs>
  <ScaleCrop>false</ScaleCrop>
  <Company/>
  <LinksUpToDate>false</LinksUpToDate>
  <CharactersWithSpaces>1160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2020-12-28T21:04:00Z</dcterms:created>
  <dcterms:modified xsi:type="dcterms:W3CDTF">2020-12-28T21:05:00Z</dcterms:modified>
</cp:coreProperties>
</file>