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EE" w:rsidRPr="0037301C" w:rsidRDefault="00611E26" w:rsidP="008542A0">
      <w:pPr>
        <w:jc w:val="center"/>
      </w:pPr>
      <w:r w:rsidRPr="0037301C">
        <w:t>ADVENTIST BIKERS FOR CHRIST</w:t>
      </w:r>
    </w:p>
    <w:p w:rsidR="00611E26" w:rsidRPr="00DE5B5B" w:rsidRDefault="00611E26" w:rsidP="00330C51">
      <w:pPr>
        <w:jc w:val="center"/>
        <w:rPr>
          <w:i/>
        </w:rPr>
      </w:pPr>
      <w:r w:rsidRPr="00DE5B5B">
        <w:rPr>
          <w:i/>
        </w:rPr>
        <w:t>Constitution and By-Laws</w:t>
      </w:r>
    </w:p>
    <w:p w:rsidR="00330C51" w:rsidRPr="0037301C" w:rsidRDefault="00330C51" w:rsidP="00330C51">
      <w:pPr>
        <w:jc w:val="center"/>
      </w:pPr>
    </w:p>
    <w:p w:rsidR="00330C51" w:rsidRPr="0037301C" w:rsidRDefault="00330C51" w:rsidP="00330C51">
      <w:pPr>
        <w:jc w:val="center"/>
      </w:pPr>
      <w:r w:rsidRPr="0037301C">
        <w:t>ARTICLE 1</w:t>
      </w:r>
    </w:p>
    <w:p w:rsidR="00330C51" w:rsidRPr="0037301C" w:rsidRDefault="008943EC" w:rsidP="008943EC">
      <w:pPr>
        <w:tabs>
          <w:tab w:val="center" w:pos="4680"/>
          <w:tab w:val="left" w:pos="5885"/>
        </w:tabs>
        <w:rPr>
          <w:i/>
        </w:rPr>
      </w:pPr>
      <w:r>
        <w:rPr>
          <w:i/>
        </w:rPr>
        <w:tab/>
      </w:r>
      <w:r w:rsidR="00330C51" w:rsidRPr="0037301C">
        <w:rPr>
          <w:i/>
        </w:rPr>
        <w:t>Name</w:t>
      </w:r>
      <w:r>
        <w:rPr>
          <w:i/>
        </w:rPr>
        <w:tab/>
      </w:r>
    </w:p>
    <w:p w:rsidR="005033F8" w:rsidRPr="0037301C" w:rsidRDefault="005033F8" w:rsidP="00330C51">
      <w:pPr>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52"/>
      </w:tblGrid>
      <w:tr w:rsidR="00330C51" w:rsidRPr="0037301C" w:rsidTr="00970A5F">
        <w:tc>
          <w:tcPr>
            <w:tcW w:w="0" w:type="auto"/>
          </w:tcPr>
          <w:p w:rsidR="00330C51" w:rsidRPr="0037301C" w:rsidRDefault="00330C51" w:rsidP="00330C51">
            <w:pPr>
              <w:rPr>
                <w:b/>
              </w:rPr>
            </w:pPr>
            <w:r w:rsidRPr="0037301C">
              <w:rPr>
                <w:b/>
              </w:rPr>
              <w:t>1.1</w:t>
            </w:r>
          </w:p>
        </w:tc>
        <w:tc>
          <w:tcPr>
            <w:tcW w:w="0" w:type="auto"/>
          </w:tcPr>
          <w:p w:rsidR="00330C51" w:rsidRPr="0037301C" w:rsidRDefault="00330C51" w:rsidP="001A6A18">
            <w:r w:rsidRPr="0037301C">
              <w:t xml:space="preserve">The </w:t>
            </w:r>
            <w:r w:rsidR="001A6A18">
              <w:t xml:space="preserve">legal </w:t>
            </w:r>
            <w:r w:rsidRPr="0037301C">
              <w:t xml:space="preserve">name of this organization is </w:t>
            </w:r>
            <w:r w:rsidRPr="001A6A18">
              <w:rPr>
                <w:i/>
              </w:rPr>
              <w:t>Adventist Bikers for Christ</w:t>
            </w:r>
            <w:r w:rsidR="001A6A18">
              <w:t xml:space="preserve">, </w:t>
            </w:r>
            <w:r w:rsidR="001A6A18" w:rsidRPr="00863E11">
              <w:t xml:space="preserve">the Doing Business As name </w:t>
            </w:r>
            <w:r w:rsidR="001D61D0" w:rsidRPr="00863E11">
              <w:t xml:space="preserve">is </w:t>
            </w:r>
            <w:r w:rsidR="001A6A18" w:rsidRPr="00863E11">
              <w:rPr>
                <w:i/>
              </w:rPr>
              <w:t>Advent Bikers for Christ,</w:t>
            </w:r>
            <w:r w:rsidR="001A6A18">
              <w:rPr>
                <w:i/>
                <w:color w:val="FF0000"/>
              </w:rPr>
              <w:t xml:space="preserve"> </w:t>
            </w:r>
            <w:r w:rsidRPr="0037301C">
              <w:t>hereinafter referred to in this document as AB4C</w:t>
            </w:r>
            <w:r w:rsidR="001A6A18">
              <w:t>.</w:t>
            </w:r>
            <w:r w:rsidR="00A84ABC" w:rsidRPr="003A5583">
              <w:rPr>
                <w:color w:val="FF0000"/>
              </w:rPr>
              <w:t xml:space="preserve">  </w:t>
            </w:r>
          </w:p>
        </w:tc>
      </w:tr>
      <w:tr w:rsidR="00330C51" w:rsidRPr="0037301C" w:rsidTr="00970A5F">
        <w:tc>
          <w:tcPr>
            <w:tcW w:w="0" w:type="auto"/>
          </w:tcPr>
          <w:p w:rsidR="00330C51" w:rsidRPr="0037301C" w:rsidRDefault="00330C51" w:rsidP="00330C51"/>
        </w:tc>
        <w:tc>
          <w:tcPr>
            <w:tcW w:w="0" w:type="auto"/>
          </w:tcPr>
          <w:p w:rsidR="00330C51" w:rsidRPr="0037301C" w:rsidRDefault="00330C51" w:rsidP="00330C51"/>
        </w:tc>
      </w:tr>
    </w:tbl>
    <w:p w:rsidR="008501DA" w:rsidRPr="0037301C" w:rsidRDefault="00330C51" w:rsidP="000C46CC">
      <w:pPr>
        <w:jc w:val="center"/>
      </w:pPr>
      <w:r w:rsidRPr="0037301C">
        <w:t>ARTICLE 2</w:t>
      </w:r>
    </w:p>
    <w:p w:rsidR="00330C51" w:rsidRPr="0037301C" w:rsidRDefault="00330C51" w:rsidP="000C46CC">
      <w:pPr>
        <w:jc w:val="center"/>
        <w:rPr>
          <w:i/>
        </w:rPr>
      </w:pPr>
      <w:r w:rsidRPr="0037301C">
        <w:rPr>
          <w:i/>
        </w:rPr>
        <w:t>Mission</w:t>
      </w:r>
    </w:p>
    <w:p w:rsidR="005033F8" w:rsidRPr="0037301C" w:rsidRDefault="005033F8" w:rsidP="000C46CC">
      <w:pPr>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52"/>
      </w:tblGrid>
      <w:tr w:rsidR="00330C51" w:rsidRPr="0037301C" w:rsidTr="00970A5F">
        <w:tc>
          <w:tcPr>
            <w:tcW w:w="0" w:type="auto"/>
          </w:tcPr>
          <w:p w:rsidR="00330C51" w:rsidRPr="0037301C" w:rsidRDefault="00330C51" w:rsidP="008542A0">
            <w:pPr>
              <w:rPr>
                <w:b/>
              </w:rPr>
            </w:pPr>
            <w:r w:rsidRPr="0037301C">
              <w:rPr>
                <w:b/>
              </w:rPr>
              <w:t>2.1</w:t>
            </w:r>
          </w:p>
        </w:tc>
        <w:tc>
          <w:tcPr>
            <w:tcW w:w="0" w:type="auto"/>
          </w:tcPr>
          <w:p w:rsidR="00330C51" w:rsidRPr="0037301C" w:rsidRDefault="00330C51" w:rsidP="00863E11">
            <w:r w:rsidRPr="0037301C">
              <w:t>In response to Christ’s commission to “Go out into the highways and hedges, and compel them to come in, that my house may be filled” (Luke 14:23 NKJV), the mission of AB4C is for Seventh-day Adventist</w:t>
            </w:r>
            <w:r w:rsidR="00A31C27" w:rsidRPr="00A31C27">
              <w:t>®</w:t>
            </w:r>
            <w:r w:rsidRPr="0037301C">
              <w:t xml:space="preserve"> </w:t>
            </w:r>
            <w:r w:rsidR="00395438" w:rsidRPr="0037301C">
              <w:t>Christians</w:t>
            </w:r>
            <w:r w:rsidRPr="0037301C">
              <w:t xml:space="preserve"> to seek and </w:t>
            </w:r>
            <w:r w:rsidR="00C56277" w:rsidRPr="0037301C">
              <w:t xml:space="preserve">to </w:t>
            </w:r>
            <w:r w:rsidRPr="0037301C">
              <w:t xml:space="preserve">serve </w:t>
            </w:r>
            <w:r w:rsidR="00B21C45" w:rsidRPr="00863E11">
              <w:t xml:space="preserve">members of </w:t>
            </w:r>
            <w:r w:rsidRPr="008943EC">
              <w:t>th</w:t>
            </w:r>
            <w:r w:rsidRPr="001D61D0">
              <w:t>e</w:t>
            </w:r>
            <w:r w:rsidRPr="00DE127B">
              <w:t xml:space="preserve"> </w:t>
            </w:r>
            <w:r w:rsidRPr="0037301C">
              <w:t>biker culture.</w:t>
            </w:r>
          </w:p>
        </w:tc>
      </w:tr>
      <w:tr w:rsidR="00330C51" w:rsidRPr="0037301C" w:rsidTr="00970A5F">
        <w:tc>
          <w:tcPr>
            <w:tcW w:w="0" w:type="auto"/>
          </w:tcPr>
          <w:p w:rsidR="00330C51" w:rsidRPr="0037301C" w:rsidRDefault="00330C51" w:rsidP="008542A0">
            <w:pPr>
              <w:rPr>
                <w:i/>
              </w:rPr>
            </w:pPr>
          </w:p>
        </w:tc>
        <w:tc>
          <w:tcPr>
            <w:tcW w:w="0" w:type="auto"/>
          </w:tcPr>
          <w:p w:rsidR="00330C51" w:rsidRPr="0037301C" w:rsidRDefault="00330C51" w:rsidP="008542A0">
            <w:pPr>
              <w:rPr>
                <w:i/>
              </w:rPr>
            </w:pPr>
          </w:p>
        </w:tc>
      </w:tr>
    </w:tbl>
    <w:p w:rsidR="00330C51" w:rsidRPr="0037301C" w:rsidRDefault="00330C51" w:rsidP="000C46CC">
      <w:pPr>
        <w:jc w:val="center"/>
      </w:pPr>
      <w:r w:rsidRPr="0037301C">
        <w:t xml:space="preserve">ARTICLE </w:t>
      </w:r>
      <w:r w:rsidR="00CB4E28">
        <w:t>3</w:t>
      </w:r>
    </w:p>
    <w:p w:rsidR="00330C51" w:rsidRPr="0037301C" w:rsidRDefault="00330C51" w:rsidP="000C46CC">
      <w:pPr>
        <w:jc w:val="center"/>
        <w:rPr>
          <w:i/>
        </w:rPr>
      </w:pPr>
      <w:r w:rsidRPr="0037301C">
        <w:rPr>
          <w:i/>
        </w:rPr>
        <w:t>Vision</w:t>
      </w:r>
    </w:p>
    <w:p w:rsidR="005033F8" w:rsidRPr="0037301C" w:rsidRDefault="005033F8" w:rsidP="000C46CC">
      <w:pPr>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52"/>
      </w:tblGrid>
      <w:tr w:rsidR="007A0263" w:rsidRPr="0037301C" w:rsidTr="00970A5F">
        <w:tc>
          <w:tcPr>
            <w:tcW w:w="0" w:type="auto"/>
          </w:tcPr>
          <w:p w:rsidR="00330C51" w:rsidRPr="0037301C" w:rsidRDefault="007A0263" w:rsidP="008542A0">
            <w:pPr>
              <w:rPr>
                <w:b/>
              </w:rPr>
            </w:pPr>
            <w:r w:rsidRPr="0037301C">
              <w:rPr>
                <w:b/>
              </w:rPr>
              <w:t>3.1</w:t>
            </w:r>
          </w:p>
        </w:tc>
        <w:tc>
          <w:tcPr>
            <w:tcW w:w="0" w:type="auto"/>
          </w:tcPr>
          <w:p w:rsidR="00330C51" w:rsidRPr="0037301C" w:rsidRDefault="00650F8F" w:rsidP="006358CE">
            <w:r w:rsidRPr="0037301C">
              <w:t xml:space="preserve">With </w:t>
            </w:r>
            <w:r w:rsidR="005C5D58" w:rsidRPr="0037301C">
              <w:t>infinite</w:t>
            </w:r>
            <w:r w:rsidRPr="0037301C">
              <w:t xml:space="preserve"> gratitude for what the Lord has done for us</w:t>
            </w:r>
            <w:r w:rsidR="00692991" w:rsidRPr="0037301C">
              <w:t xml:space="preserve"> (</w:t>
            </w:r>
            <w:r w:rsidR="00697C00" w:rsidRPr="0037301C">
              <w:t>1 Peter 2:9)</w:t>
            </w:r>
            <w:r w:rsidRPr="0037301C">
              <w:t>, t</w:t>
            </w:r>
            <w:r w:rsidR="007A0263" w:rsidRPr="0037301C">
              <w:t xml:space="preserve">hrough </w:t>
            </w:r>
            <w:r w:rsidR="003D24A6" w:rsidRPr="0037301C">
              <w:t>the empowerment of the Holy S</w:t>
            </w:r>
            <w:r w:rsidR="007A0263" w:rsidRPr="0037301C">
              <w:t xml:space="preserve">pirit we </w:t>
            </w:r>
            <w:r w:rsidR="00761D99" w:rsidRPr="0037301C">
              <w:t>are compelled</w:t>
            </w:r>
            <w:r w:rsidR="008024BF" w:rsidRPr="0037301C">
              <w:t>, committed,</w:t>
            </w:r>
            <w:r w:rsidR="00761D99" w:rsidRPr="0037301C">
              <w:t xml:space="preserve"> and </w:t>
            </w:r>
            <w:r w:rsidR="007A0263" w:rsidRPr="0037301C">
              <w:t>aspire</w:t>
            </w:r>
            <w:r w:rsidR="00F91B93" w:rsidRPr="0037301C">
              <w:t xml:space="preserve"> </w:t>
            </w:r>
            <w:r w:rsidR="007A0263" w:rsidRPr="0037301C">
              <w:t>to be to the biker world, human representatives of Christ’s compassionate example</w:t>
            </w:r>
            <w:r w:rsidR="006C278F" w:rsidRPr="0037301C">
              <w:t xml:space="preserve">.  We will leave </w:t>
            </w:r>
            <w:r w:rsidR="00305ECB" w:rsidRPr="0037301C">
              <w:t>the ninety and nine</w:t>
            </w:r>
            <w:r w:rsidR="00920798" w:rsidRPr="0037301C">
              <w:t>;</w:t>
            </w:r>
            <w:r w:rsidR="00305ECB" w:rsidRPr="0037301C">
              <w:t xml:space="preserve"> </w:t>
            </w:r>
            <w:r w:rsidR="00920798" w:rsidRPr="0037301C">
              <w:t>go out into the tempest</w:t>
            </w:r>
            <w:r w:rsidR="003B1EB3" w:rsidRPr="0037301C">
              <w:t>,</w:t>
            </w:r>
            <w:r w:rsidR="00920798" w:rsidRPr="0037301C">
              <w:t xml:space="preserve"> storm</w:t>
            </w:r>
            <w:r w:rsidR="003B1EB3" w:rsidRPr="0037301C">
              <w:t xml:space="preserve">, </w:t>
            </w:r>
            <w:r w:rsidR="00920798" w:rsidRPr="0037301C">
              <w:t>rain</w:t>
            </w:r>
            <w:r w:rsidR="003B1EB3" w:rsidRPr="0037301C">
              <w:t xml:space="preserve">, and </w:t>
            </w:r>
            <w:r w:rsidR="00920798" w:rsidRPr="0037301C">
              <w:t xml:space="preserve">into the desert to seek lost sheep (Heavenly Places, p 100).  Mingling and ministering to </w:t>
            </w:r>
            <w:r w:rsidR="007A0263" w:rsidRPr="0037301C">
              <w:t xml:space="preserve">individual </w:t>
            </w:r>
            <w:r w:rsidR="00144D47" w:rsidRPr="0037301C">
              <w:t xml:space="preserve">and </w:t>
            </w:r>
            <w:r w:rsidR="007A0263" w:rsidRPr="0037301C">
              <w:t>group needs</w:t>
            </w:r>
            <w:r w:rsidR="004F7FAD" w:rsidRPr="0037301C">
              <w:t>,</w:t>
            </w:r>
            <w:r w:rsidR="00920798" w:rsidRPr="0037301C">
              <w:t xml:space="preserve"> </w:t>
            </w:r>
            <w:r w:rsidR="000B2BF4" w:rsidRPr="0037301C">
              <w:t>(Ministry of Healing, 143)</w:t>
            </w:r>
            <w:r w:rsidR="00C678EE" w:rsidRPr="0037301C">
              <w:t xml:space="preserve">, in </w:t>
            </w:r>
            <w:r w:rsidR="00112246" w:rsidRPr="0037301C">
              <w:t xml:space="preserve">service to the Savior of our world (2 Cor. 2:15) </w:t>
            </w:r>
            <w:r w:rsidR="00920798" w:rsidRPr="0037301C">
              <w:t xml:space="preserve">we will seek </w:t>
            </w:r>
            <w:r w:rsidR="004B35D6" w:rsidRPr="0037301C">
              <w:t xml:space="preserve">to </w:t>
            </w:r>
            <w:r w:rsidR="006A02CD" w:rsidRPr="0037301C">
              <w:t>liberate</w:t>
            </w:r>
            <w:r w:rsidR="004B35D6" w:rsidRPr="0037301C">
              <w:t xml:space="preserve"> the lost and broken-hearted </w:t>
            </w:r>
            <w:r w:rsidR="007A0263" w:rsidRPr="0037301C">
              <w:t>and introduc</w:t>
            </w:r>
            <w:r w:rsidR="007C0876" w:rsidRPr="0037301C">
              <w:t>e</w:t>
            </w:r>
            <w:r w:rsidR="007A0263" w:rsidRPr="0037301C">
              <w:t xml:space="preserve"> them to Jesus Christ, the source of peace and assurance of self-worth</w:t>
            </w:r>
            <w:r w:rsidR="0048755A" w:rsidRPr="0037301C">
              <w:t xml:space="preserve"> (John 14:27)</w:t>
            </w:r>
            <w:r w:rsidR="007A0263" w:rsidRPr="0037301C">
              <w:t>.</w:t>
            </w:r>
            <w:r w:rsidR="000B2BF4" w:rsidRPr="0037301C">
              <w:t xml:space="preserve"> </w:t>
            </w:r>
            <w:r w:rsidR="007861AE" w:rsidRPr="0037301C">
              <w:t xml:space="preserve">   </w:t>
            </w:r>
          </w:p>
        </w:tc>
      </w:tr>
      <w:tr w:rsidR="007A0263" w:rsidRPr="0037301C" w:rsidTr="00970A5F">
        <w:tc>
          <w:tcPr>
            <w:tcW w:w="0" w:type="auto"/>
          </w:tcPr>
          <w:p w:rsidR="00330C51" w:rsidRPr="0037301C" w:rsidRDefault="00330C51" w:rsidP="008542A0"/>
        </w:tc>
        <w:tc>
          <w:tcPr>
            <w:tcW w:w="0" w:type="auto"/>
          </w:tcPr>
          <w:p w:rsidR="00330C51" w:rsidRPr="0037301C" w:rsidRDefault="00330C51" w:rsidP="008542A0"/>
        </w:tc>
      </w:tr>
    </w:tbl>
    <w:p w:rsidR="00330C51" w:rsidRPr="0037301C" w:rsidRDefault="00330C51" w:rsidP="008542A0"/>
    <w:p w:rsidR="007A0263" w:rsidRPr="0037301C" w:rsidRDefault="007A0263" w:rsidP="000C46CC">
      <w:pPr>
        <w:jc w:val="center"/>
      </w:pPr>
      <w:r w:rsidRPr="0037301C">
        <w:t>ARTICLE 4</w:t>
      </w:r>
    </w:p>
    <w:p w:rsidR="007A0263" w:rsidRPr="0037301C" w:rsidRDefault="007A0263" w:rsidP="000C46CC">
      <w:pPr>
        <w:jc w:val="center"/>
        <w:rPr>
          <w:i/>
        </w:rPr>
      </w:pPr>
      <w:r w:rsidRPr="0037301C">
        <w:rPr>
          <w:i/>
        </w:rPr>
        <w:t>Motto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4180"/>
      </w:tblGrid>
      <w:tr w:rsidR="007A0263" w:rsidRPr="0037301C" w:rsidTr="00970A5F">
        <w:tc>
          <w:tcPr>
            <w:tcW w:w="0" w:type="auto"/>
          </w:tcPr>
          <w:p w:rsidR="007A0263" w:rsidRPr="0037301C" w:rsidRDefault="007A0263" w:rsidP="008542A0">
            <w:pPr>
              <w:rPr>
                <w:b/>
              </w:rPr>
            </w:pPr>
            <w:r w:rsidRPr="0037301C">
              <w:rPr>
                <w:b/>
              </w:rPr>
              <w:t>4.1</w:t>
            </w:r>
          </w:p>
        </w:tc>
        <w:tc>
          <w:tcPr>
            <w:tcW w:w="0" w:type="auto"/>
          </w:tcPr>
          <w:p w:rsidR="007A0263" w:rsidRPr="0037301C" w:rsidRDefault="007A0263" w:rsidP="008542A0">
            <w:r w:rsidRPr="0037301C">
              <w:t>The motto of AB4C is “Servants on Iron”.</w:t>
            </w:r>
          </w:p>
        </w:tc>
      </w:tr>
      <w:tr w:rsidR="007A0263" w:rsidRPr="0037301C" w:rsidTr="00970A5F">
        <w:tc>
          <w:tcPr>
            <w:tcW w:w="0" w:type="auto"/>
          </w:tcPr>
          <w:p w:rsidR="007A0263" w:rsidRPr="0037301C" w:rsidRDefault="007A0263" w:rsidP="008542A0"/>
        </w:tc>
        <w:tc>
          <w:tcPr>
            <w:tcW w:w="0" w:type="auto"/>
          </w:tcPr>
          <w:p w:rsidR="007A0263" w:rsidRPr="0037301C" w:rsidRDefault="007A0263" w:rsidP="008542A0"/>
        </w:tc>
      </w:tr>
    </w:tbl>
    <w:p w:rsidR="007A0263" w:rsidRPr="0037301C" w:rsidRDefault="007A0263" w:rsidP="008542A0"/>
    <w:p w:rsidR="007A0263" w:rsidRPr="0037301C" w:rsidRDefault="007A0263" w:rsidP="000C46CC">
      <w:pPr>
        <w:jc w:val="center"/>
      </w:pPr>
      <w:r w:rsidRPr="0037301C">
        <w:t>ARTICLE 5</w:t>
      </w:r>
    </w:p>
    <w:p w:rsidR="007A0263" w:rsidRPr="0037301C" w:rsidRDefault="007A0263" w:rsidP="000C46CC">
      <w:pPr>
        <w:jc w:val="center"/>
        <w:rPr>
          <w:i/>
        </w:rPr>
      </w:pPr>
      <w:r w:rsidRPr="0037301C">
        <w:rPr>
          <w:i/>
        </w:rPr>
        <w:t>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2"/>
        <w:gridCol w:w="8150"/>
      </w:tblGrid>
      <w:tr w:rsidR="00D72526" w:rsidRPr="0037301C" w:rsidTr="00970A5F">
        <w:tc>
          <w:tcPr>
            <w:tcW w:w="524" w:type="dxa"/>
          </w:tcPr>
          <w:p w:rsidR="00D72526" w:rsidRPr="0037301C" w:rsidRDefault="00D72526" w:rsidP="000C46CC">
            <w:pPr>
              <w:jc w:val="center"/>
              <w:rPr>
                <w:b/>
              </w:rPr>
            </w:pPr>
            <w:r w:rsidRPr="0037301C">
              <w:rPr>
                <w:b/>
              </w:rPr>
              <w:t>5.1</w:t>
            </w:r>
          </w:p>
        </w:tc>
        <w:tc>
          <w:tcPr>
            <w:tcW w:w="902" w:type="dxa"/>
          </w:tcPr>
          <w:p w:rsidR="00D72526" w:rsidRPr="00F3501F" w:rsidRDefault="00D30404" w:rsidP="00F3501F">
            <w:pPr>
              <w:jc w:val="center"/>
            </w:pPr>
            <w:r w:rsidRPr="00F3501F">
              <w:t>A</w:t>
            </w:r>
          </w:p>
        </w:tc>
        <w:tc>
          <w:tcPr>
            <w:tcW w:w="8150" w:type="dxa"/>
          </w:tcPr>
          <w:p w:rsidR="00D72526" w:rsidRPr="0037301C" w:rsidRDefault="00D72526" w:rsidP="008F0B1F">
            <w:r w:rsidRPr="0037301C">
              <w:t xml:space="preserve">AB4C objectives are to:  </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Pr="0037301C" w:rsidRDefault="00D72526" w:rsidP="00555393">
            <w:r>
              <w:t>5.1.A.1</w:t>
            </w:r>
          </w:p>
        </w:tc>
        <w:tc>
          <w:tcPr>
            <w:tcW w:w="8150" w:type="dxa"/>
          </w:tcPr>
          <w:p w:rsidR="00D72526" w:rsidRPr="0037301C" w:rsidRDefault="00D72526" w:rsidP="00D72526">
            <w:r>
              <w:t>Provide an avenue through which Seventh-day Adventist® church members may have opportunity to minister to bikers.</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Pr="0037301C" w:rsidRDefault="00D72526" w:rsidP="00555393">
            <w:r>
              <w:t>5.1.A.2</w:t>
            </w:r>
          </w:p>
        </w:tc>
        <w:tc>
          <w:tcPr>
            <w:tcW w:w="8150" w:type="dxa"/>
          </w:tcPr>
          <w:p w:rsidR="00D72526" w:rsidRPr="0037301C" w:rsidRDefault="00D72526" w:rsidP="00555393">
            <w:r w:rsidRPr="00D72526">
              <w:t>Provide fellowship and networking opportunities with other Christian biker ministries and organizations.</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Pr="0037301C" w:rsidRDefault="00D72526" w:rsidP="00555393">
            <w:r>
              <w:t>5.1.A.3</w:t>
            </w:r>
          </w:p>
        </w:tc>
        <w:tc>
          <w:tcPr>
            <w:tcW w:w="8150" w:type="dxa"/>
          </w:tcPr>
          <w:p w:rsidR="00D72526" w:rsidRPr="0037301C" w:rsidRDefault="00D72526" w:rsidP="00555393">
            <w:r w:rsidRPr="00D72526">
              <w:t>Mingle with, and minister to, non-Christian biker groups.</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Pr="0037301C" w:rsidRDefault="00D72526" w:rsidP="00555393">
            <w:r>
              <w:t>5.1.A.4</w:t>
            </w:r>
          </w:p>
        </w:tc>
        <w:tc>
          <w:tcPr>
            <w:tcW w:w="8150" w:type="dxa"/>
          </w:tcPr>
          <w:p w:rsidR="00D72526" w:rsidRPr="0037301C" w:rsidRDefault="00D72526" w:rsidP="00555393">
            <w:r w:rsidRPr="00D72526">
              <w:t>Support and assist, by funding and personal involvement, biker outreach activities in accordance with, and supportive of, the Seventh-day Adventist® church mission.</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Default="00D72526" w:rsidP="00555393">
            <w:r>
              <w:t>5.1.A.5</w:t>
            </w:r>
          </w:p>
        </w:tc>
        <w:tc>
          <w:tcPr>
            <w:tcW w:w="8150" w:type="dxa"/>
          </w:tcPr>
          <w:p w:rsidR="00D72526" w:rsidRPr="0037301C" w:rsidRDefault="00D72526" w:rsidP="00555393">
            <w:r w:rsidRPr="00D72526">
              <w:t>Address societal needs particular to the biker culture.</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Default="00D72526" w:rsidP="00555393">
            <w:r>
              <w:t>5.1.A.6</w:t>
            </w:r>
          </w:p>
        </w:tc>
        <w:tc>
          <w:tcPr>
            <w:tcW w:w="8150" w:type="dxa"/>
          </w:tcPr>
          <w:p w:rsidR="00D72526" w:rsidRPr="0037301C" w:rsidRDefault="00D72526" w:rsidP="00555393">
            <w:r w:rsidRPr="00D72526">
              <w:t xml:space="preserve">Educate, encourage, and promote to other Seventh-day Adventists enthusiasm </w:t>
            </w:r>
            <w:r w:rsidRPr="00D72526">
              <w:lastRenderedPageBreak/>
              <w:t>for biker ministry.</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Default="00D72526" w:rsidP="00555393">
            <w:r>
              <w:t>5.1.A.7</w:t>
            </w:r>
          </w:p>
        </w:tc>
        <w:tc>
          <w:tcPr>
            <w:tcW w:w="8150" w:type="dxa"/>
          </w:tcPr>
          <w:p w:rsidR="00D72526" w:rsidRPr="0037301C" w:rsidRDefault="00D72526" w:rsidP="00555393">
            <w:r w:rsidRPr="00455C07">
              <w:rPr>
                <w:highlight w:val="yellow"/>
              </w:rPr>
              <w:t>Encourage and promote development of national and international AB4C ministries.</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Default="00D72526" w:rsidP="00555393">
            <w:r>
              <w:t>5.1.A.8</w:t>
            </w:r>
          </w:p>
        </w:tc>
        <w:tc>
          <w:tcPr>
            <w:tcW w:w="8150" w:type="dxa"/>
          </w:tcPr>
          <w:p w:rsidR="00D72526" w:rsidRPr="0037301C" w:rsidRDefault="00D72526" w:rsidP="00555393">
            <w:r w:rsidRPr="00455C07">
              <w:rPr>
                <w:highlight w:val="yellow"/>
              </w:rPr>
              <w:t>Support, maintain communication with, and nurture pre-developed, developing, and developed national and international AB4C members and chapters.</w:t>
            </w:r>
          </w:p>
        </w:tc>
      </w:tr>
      <w:tr w:rsidR="00D72526" w:rsidRPr="0037301C" w:rsidTr="00970A5F">
        <w:tc>
          <w:tcPr>
            <w:tcW w:w="524" w:type="dxa"/>
          </w:tcPr>
          <w:p w:rsidR="00D72526" w:rsidRPr="0037301C" w:rsidRDefault="00D72526" w:rsidP="000C46CC">
            <w:pPr>
              <w:jc w:val="center"/>
              <w:rPr>
                <w:b/>
              </w:rPr>
            </w:pPr>
          </w:p>
        </w:tc>
        <w:tc>
          <w:tcPr>
            <w:tcW w:w="902" w:type="dxa"/>
          </w:tcPr>
          <w:p w:rsidR="00D72526" w:rsidRDefault="00D72526" w:rsidP="00555393">
            <w:r>
              <w:t>5.1.A.9</w:t>
            </w:r>
          </w:p>
        </w:tc>
        <w:tc>
          <w:tcPr>
            <w:tcW w:w="8150" w:type="dxa"/>
          </w:tcPr>
          <w:p w:rsidR="00D72526" w:rsidRPr="0037301C" w:rsidRDefault="00D72526" w:rsidP="00555393">
            <w:r w:rsidRPr="00D72526">
              <w:t xml:space="preserve">Partner with specially-focused ministry organizations to share or to expand AB4C ministry objectives.         </w:t>
            </w:r>
          </w:p>
        </w:tc>
      </w:tr>
    </w:tbl>
    <w:p w:rsidR="009342BC" w:rsidRPr="00757A71" w:rsidRDefault="009342BC" w:rsidP="000C46CC">
      <w:pPr>
        <w:jc w:val="center"/>
      </w:pPr>
    </w:p>
    <w:p w:rsidR="007A0263" w:rsidRPr="0037301C" w:rsidRDefault="007A0263" w:rsidP="008542A0"/>
    <w:p w:rsidR="00A00DAF" w:rsidRPr="0037301C" w:rsidRDefault="00A00DAF" w:rsidP="003D6FBA">
      <w:pPr>
        <w:jc w:val="center"/>
      </w:pPr>
      <w:r w:rsidRPr="0037301C">
        <w:t>ARTICLE 6</w:t>
      </w:r>
    </w:p>
    <w:p w:rsidR="00A00DAF" w:rsidRPr="0037301C" w:rsidRDefault="00A00DAF" w:rsidP="003D6FBA">
      <w:pPr>
        <w:jc w:val="center"/>
        <w:rPr>
          <w:i/>
        </w:rPr>
      </w:pPr>
      <w:r w:rsidRPr="0037301C">
        <w:rPr>
          <w:i/>
        </w:rPr>
        <w:t>Affiliation with the Seventh-day Adventist</w:t>
      </w:r>
      <w:r w:rsidR="00A31C27" w:rsidRPr="00A31C27">
        <w:rPr>
          <w:i/>
        </w:rPr>
        <w:t>®</w:t>
      </w:r>
      <w:r w:rsidRPr="0037301C">
        <w:rPr>
          <w:i/>
        </w:rPr>
        <w:t xml:space="preserve"> Church</w:t>
      </w:r>
    </w:p>
    <w:p w:rsidR="00A00DAF" w:rsidRPr="0037301C" w:rsidRDefault="00A00DAF" w:rsidP="00854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52"/>
      </w:tblGrid>
      <w:tr w:rsidR="00A00DAF" w:rsidRPr="0037301C" w:rsidTr="00970A5F">
        <w:tc>
          <w:tcPr>
            <w:tcW w:w="0" w:type="auto"/>
          </w:tcPr>
          <w:p w:rsidR="00A00DAF" w:rsidRPr="00863E11" w:rsidRDefault="00A00DAF" w:rsidP="008542A0">
            <w:pPr>
              <w:rPr>
                <w:b/>
              </w:rPr>
            </w:pPr>
            <w:r w:rsidRPr="00863E11">
              <w:rPr>
                <w:b/>
              </w:rPr>
              <w:t>6.1</w:t>
            </w:r>
          </w:p>
        </w:tc>
        <w:tc>
          <w:tcPr>
            <w:tcW w:w="0" w:type="auto"/>
          </w:tcPr>
          <w:p w:rsidR="00A00DAF" w:rsidRPr="00863E11" w:rsidRDefault="00E50816" w:rsidP="00E50816">
            <w:r w:rsidRPr="00863E11">
              <w:t>Affiliation with the Seventh-day Adventist</w:t>
            </w:r>
            <w:r w:rsidR="00A31C27" w:rsidRPr="00863E11">
              <w:t>®</w:t>
            </w:r>
            <w:r w:rsidRPr="00863E11">
              <w:t xml:space="preserve"> Church</w:t>
            </w:r>
          </w:p>
        </w:tc>
      </w:tr>
      <w:tr w:rsidR="00A00DAF" w:rsidRPr="0037301C" w:rsidTr="00970A5F">
        <w:tc>
          <w:tcPr>
            <w:tcW w:w="0" w:type="auto"/>
          </w:tcPr>
          <w:p w:rsidR="00A00DAF" w:rsidRPr="00863E11" w:rsidRDefault="00A00DAF" w:rsidP="008542A0"/>
        </w:tc>
        <w:tc>
          <w:tcPr>
            <w:tcW w:w="0" w:type="auto"/>
          </w:tcPr>
          <w:p w:rsidR="00A00DAF" w:rsidRPr="00863E11" w:rsidRDefault="00E50816" w:rsidP="00E50816">
            <w:r w:rsidRPr="00863E11">
              <w:t>AB4C is not part of, affiliated with, or supported by the General Conference of Seventh-day Adventists.  Thus, any content or opinions expressed, implied, or included in or with the services offered by AB4C are solely those of AB4C and not those of the Seventh-day Adventist</w:t>
            </w:r>
            <w:r w:rsidR="00A31C27" w:rsidRPr="00863E11">
              <w:t>®</w:t>
            </w:r>
            <w:r w:rsidRPr="00863E11">
              <w:t xml:space="preserve"> Church. </w:t>
            </w:r>
          </w:p>
        </w:tc>
      </w:tr>
    </w:tbl>
    <w:p w:rsidR="00A00DAF" w:rsidRPr="0037301C" w:rsidRDefault="00A00DAF" w:rsidP="008542A0"/>
    <w:p w:rsidR="00565006" w:rsidRPr="0037301C" w:rsidRDefault="00565006" w:rsidP="003D6FBA">
      <w:pPr>
        <w:jc w:val="center"/>
      </w:pPr>
      <w:r w:rsidRPr="0037301C">
        <w:t>ARTICLE 7</w:t>
      </w:r>
    </w:p>
    <w:p w:rsidR="00A00DAF" w:rsidRDefault="00565006" w:rsidP="003D6FBA">
      <w:pPr>
        <w:jc w:val="center"/>
        <w:rPr>
          <w:i/>
        </w:rPr>
      </w:pPr>
      <w:r w:rsidRPr="0037301C">
        <w:rPr>
          <w:i/>
        </w:rPr>
        <w:t>Organizational Structure</w:t>
      </w:r>
    </w:p>
    <w:p w:rsidR="00B40CFE" w:rsidRDefault="00B40CFE" w:rsidP="003D6FBA">
      <w:pPr>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02"/>
        <w:gridCol w:w="8150"/>
      </w:tblGrid>
      <w:tr w:rsidR="0073325A" w:rsidTr="00970A5F">
        <w:tc>
          <w:tcPr>
            <w:tcW w:w="0" w:type="auto"/>
          </w:tcPr>
          <w:p w:rsidR="0073325A" w:rsidRPr="0073325A" w:rsidRDefault="0073325A" w:rsidP="00534D70">
            <w:pPr>
              <w:rPr>
                <w:b/>
              </w:rPr>
            </w:pPr>
            <w:r w:rsidRPr="0073325A">
              <w:rPr>
                <w:b/>
              </w:rPr>
              <w:t>7.1</w:t>
            </w:r>
          </w:p>
        </w:tc>
        <w:tc>
          <w:tcPr>
            <w:tcW w:w="0" w:type="auto"/>
          </w:tcPr>
          <w:p w:rsidR="0073325A" w:rsidRPr="00F3501F" w:rsidRDefault="0073325A" w:rsidP="00F3501F">
            <w:pPr>
              <w:jc w:val="center"/>
            </w:pPr>
            <w:r w:rsidRPr="00F3501F">
              <w:t>A</w:t>
            </w:r>
          </w:p>
        </w:tc>
        <w:tc>
          <w:tcPr>
            <w:tcW w:w="0" w:type="auto"/>
          </w:tcPr>
          <w:p w:rsidR="0073325A" w:rsidRPr="00863E11" w:rsidRDefault="0073325A" w:rsidP="00863E11">
            <w:r w:rsidRPr="00863E11">
              <w:t xml:space="preserve">In accordance with AB4C designation as a public charity, AB4C:  </w:t>
            </w:r>
          </w:p>
        </w:tc>
      </w:tr>
      <w:tr w:rsidR="0073325A" w:rsidTr="00970A5F">
        <w:tc>
          <w:tcPr>
            <w:tcW w:w="0" w:type="auto"/>
          </w:tcPr>
          <w:p w:rsidR="0073325A" w:rsidRDefault="0073325A" w:rsidP="00534D70"/>
        </w:tc>
        <w:tc>
          <w:tcPr>
            <w:tcW w:w="0" w:type="auto"/>
          </w:tcPr>
          <w:p w:rsidR="0073325A" w:rsidRDefault="0073325A" w:rsidP="00534D70">
            <w:r w:rsidRPr="0073325A">
              <w:t>7.1.A.1</w:t>
            </w:r>
          </w:p>
        </w:tc>
        <w:tc>
          <w:tcPr>
            <w:tcW w:w="0" w:type="auto"/>
          </w:tcPr>
          <w:p w:rsidR="0073325A" w:rsidRPr="003D42CC" w:rsidRDefault="0073325A" w:rsidP="0073325A">
            <w:r>
              <w:t>R</w:t>
            </w:r>
            <w:r w:rsidRPr="003D42CC">
              <w:t xml:space="preserve">eceives </w:t>
            </w:r>
            <w:r w:rsidRPr="00FE4D4F">
              <w:rPr>
                <w:highlight w:val="yellow"/>
              </w:rPr>
              <w:t>at least 1/3 support</w:t>
            </w:r>
            <w:r w:rsidRPr="003D42CC">
              <w:t xml:space="preserve"> from public sources or receives at least </w:t>
            </w:r>
            <w:r w:rsidRPr="00FE4D4F">
              <w:rPr>
                <w:highlight w:val="yellow"/>
              </w:rPr>
              <w:t>10% support</w:t>
            </w:r>
            <w:r w:rsidRPr="003D42CC">
              <w:t xml:space="preserve"> from public sources and </w:t>
            </w:r>
            <w:r w:rsidRPr="00863E11">
              <w:t xml:space="preserve">has </w:t>
            </w:r>
            <w:r w:rsidRPr="003D42CC">
              <w:t>other characteristics of a publicly-supported organization.</w:t>
            </w:r>
          </w:p>
        </w:tc>
      </w:tr>
      <w:tr w:rsidR="0073325A" w:rsidTr="00970A5F">
        <w:tc>
          <w:tcPr>
            <w:tcW w:w="0" w:type="auto"/>
          </w:tcPr>
          <w:p w:rsidR="0073325A" w:rsidRDefault="0073325A" w:rsidP="00534D70"/>
        </w:tc>
        <w:tc>
          <w:tcPr>
            <w:tcW w:w="0" w:type="auto"/>
          </w:tcPr>
          <w:p w:rsidR="0073325A" w:rsidRDefault="0073325A" w:rsidP="00534D70">
            <w:r w:rsidRPr="0073325A">
              <w:t>7.1.A.2</w:t>
            </w:r>
          </w:p>
        </w:tc>
        <w:tc>
          <w:tcPr>
            <w:tcW w:w="0" w:type="auto"/>
          </w:tcPr>
          <w:p w:rsidR="0073325A" w:rsidRPr="003D42CC" w:rsidRDefault="0073325A" w:rsidP="0073325A">
            <w:r>
              <w:t>I</w:t>
            </w:r>
            <w:r w:rsidRPr="00515DB2">
              <w:t>s</w:t>
            </w:r>
            <w:r w:rsidRPr="003D42CC">
              <w:t xml:space="preserve"> organized exclusively to charitable, religious</w:t>
            </w:r>
            <w:r w:rsidR="00B75A0A">
              <w:t>,</w:t>
            </w:r>
            <w:r w:rsidRPr="003D42CC">
              <w:t xml:space="preserve"> and educational purposes under section 501(c) 3 of the Internal Revenue Code, or corresponding section of any future federal tax code.</w:t>
            </w:r>
          </w:p>
        </w:tc>
      </w:tr>
      <w:tr w:rsidR="0073325A" w:rsidTr="00970A5F">
        <w:tc>
          <w:tcPr>
            <w:tcW w:w="0" w:type="auto"/>
          </w:tcPr>
          <w:p w:rsidR="0073325A" w:rsidRDefault="0073325A" w:rsidP="00534D70"/>
        </w:tc>
        <w:tc>
          <w:tcPr>
            <w:tcW w:w="0" w:type="auto"/>
          </w:tcPr>
          <w:p w:rsidR="0073325A" w:rsidRDefault="0073325A" w:rsidP="00534D70">
            <w:r w:rsidRPr="0073325A">
              <w:t>7.1.A.3</w:t>
            </w:r>
          </w:p>
        </w:tc>
        <w:tc>
          <w:tcPr>
            <w:tcW w:w="0" w:type="auto"/>
          </w:tcPr>
          <w:p w:rsidR="0073325A" w:rsidRPr="003D42CC" w:rsidRDefault="0073325A" w:rsidP="0073325A">
            <w:r>
              <w:t>Is</w:t>
            </w:r>
            <w:r w:rsidRPr="003D42CC">
              <w:t xml:space="preserve"> not organized or operated for the benefit of private interests</w:t>
            </w:r>
            <w:r>
              <w:t>.</w:t>
            </w:r>
          </w:p>
        </w:tc>
      </w:tr>
      <w:tr w:rsidR="0073325A" w:rsidTr="00970A5F">
        <w:tc>
          <w:tcPr>
            <w:tcW w:w="0" w:type="auto"/>
          </w:tcPr>
          <w:p w:rsidR="0073325A" w:rsidRDefault="0073325A" w:rsidP="00534D70"/>
        </w:tc>
        <w:tc>
          <w:tcPr>
            <w:tcW w:w="0" w:type="auto"/>
          </w:tcPr>
          <w:p w:rsidR="0073325A" w:rsidRDefault="0073325A" w:rsidP="00534D70">
            <w:r w:rsidRPr="0073325A">
              <w:t>7.1.A.4</w:t>
            </w:r>
          </w:p>
        </w:tc>
        <w:tc>
          <w:tcPr>
            <w:tcW w:w="0" w:type="auto"/>
          </w:tcPr>
          <w:p w:rsidR="0073325A" w:rsidRPr="003D42CC" w:rsidRDefault="0073325A" w:rsidP="0073325A">
            <w:r>
              <w:t>H</w:t>
            </w:r>
            <w:r w:rsidRPr="003D42CC">
              <w:t>as no political purposes</w:t>
            </w:r>
            <w:r>
              <w:t xml:space="preserve">; </w:t>
            </w:r>
            <w:r w:rsidRPr="003D42CC">
              <w:t>activities will not attempt to influence legislation or participation in any political campaign for or against any candidate for public office.</w:t>
            </w:r>
          </w:p>
        </w:tc>
      </w:tr>
      <w:tr w:rsidR="0073325A" w:rsidTr="00970A5F">
        <w:tc>
          <w:tcPr>
            <w:tcW w:w="0" w:type="auto"/>
          </w:tcPr>
          <w:p w:rsidR="0073325A" w:rsidRDefault="0073325A" w:rsidP="00534D70"/>
        </w:tc>
        <w:tc>
          <w:tcPr>
            <w:tcW w:w="0" w:type="auto"/>
          </w:tcPr>
          <w:p w:rsidR="0073325A" w:rsidRDefault="0073325A" w:rsidP="00534D70">
            <w:r w:rsidRPr="0073325A">
              <w:t>7.1.A.5</w:t>
            </w:r>
          </w:p>
        </w:tc>
        <w:tc>
          <w:tcPr>
            <w:tcW w:w="0" w:type="auto"/>
          </w:tcPr>
          <w:p w:rsidR="0073325A" w:rsidRPr="003D42CC" w:rsidRDefault="0073325A" w:rsidP="00515DB2">
            <w:r>
              <w:t>S</w:t>
            </w:r>
            <w:r w:rsidRPr="003D42CC">
              <w:t xml:space="preserve">hall inure </w:t>
            </w:r>
            <w:r w:rsidRPr="00515DB2">
              <w:t xml:space="preserve">no part of net earnings </w:t>
            </w:r>
            <w:r w:rsidRPr="003D42CC">
              <w:t xml:space="preserve">to the benefit of, or be distributable to its members, trustees, officers, or other private persons, except that AB4C shall be authorized and empowered to pay reasonable compensation for services rendered and to make payments and distributions in furtherance of the purposes described in section 501(c) 3.  </w:t>
            </w:r>
          </w:p>
        </w:tc>
      </w:tr>
      <w:tr w:rsidR="0073325A" w:rsidTr="00970A5F">
        <w:tc>
          <w:tcPr>
            <w:tcW w:w="0" w:type="auto"/>
          </w:tcPr>
          <w:p w:rsidR="0073325A" w:rsidRDefault="0073325A" w:rsidP="00534D70"/>
        </w:tc>
        <w:tc>
          <w:tcPr>
            <w:tcW w:w="0" w:type="auto"/>
          </w:tcPr>
          <w:p w:rsidR="0073325A" w:rsidRDefault="0073325A" w:rsidP="00534D70">
            <w:r w:rsidRPr="0073325A">
              <w:t>7.1.A.6</w:t>
            </w:r>
          </w:p>
        </w:tc>
        <w:tc>
          <w:tcPr>
            <w:tcW w:w="0" w:type="auto"/>
          </w:tcPr>
          <w:p w:rsidR="0073325A" w:rsidRPr="003D42CC" w:rsidRDefault="0073325A" w:rsidP="0073325A">
            <w:r>
              <w:t>S</w:t>
            </w:r>
            <w:r w:rsidRPr="003D42CC">
              <w:t>hall carry</w:t>
            </w:r>
            <w:r w:rsidRPr="00DE127B">
              <w:t xml:space="preserve"> </w:t>
            </w:r>
            <w:r w:rsidRPr="003D42CC">
              <w:t xml:space="preserve">on </w:t>
            </w:r>
            <w:r>
              <w:t xml:space="preserve">no substantial part of the activities to </w:t>
            </w:r>
            <w:r w:rsidRPr="003D42CC">
              <w:t>propaganda, or otherwise attempt</w:t>
            </w:r>
            <w:r>
              <w:t xml:space="preserve"> </w:t>
            </w:r>
            <w:r w:rsidRPr="003D42CC">
              <w:t>to influence legislation, and shall not participate in, or intervene in (including the publishing or distribution of statements) any political campaign on behalf of or in opposition to any candidate for public office.</w:t>
            </w:r>
          </w:p>
        </w:tc>
      </w:tr>
      <w:tr w:rsidR="0073325A" w:rsidTr="00970A5F">
        <w:tc>
          <w:tcPr>
            <w:tcW w:w="0" w:type="auto"/>
          </w:tcPr>
          <w:p w:rsidR="0073325A" w:rsidRDefault="0073325A" w:rsidP="00534D70"/>
        </w:tc>
        <w:tc>
          <w:tcPr>
            <w:tcW w:w="0" w:type="auto"/>
          </w:tcPr>
          <w:p w:rsidR="0073325A" w:rsidRDefault="0073325A" w:rsidP="00534D70">
            <w:r w:rsidRPr="0073325A">
              <w:t>7.1.A.7</w:t>
            </w:r>
          </w:p>
        </w:tc>
        <w:tc>
          <w:tcPr>
            <w:tcW w:w="0" w:type="auto"/>
          </w:tcPr>
          <w:p w:rsidR="0073325A" w:rsidRPr="003D42CC" w:rsidRDefault="0073325A" w:rsidP="0073325A">
            <w:r>
              <w:t>N</w:t>
            </w:r>
            <w:r w:rsidRPr="003D42CC">
              <w:t xml:space="preserve">otwithstanding any other provision of these articles, </w:t>
            </w:r>
            <w:r w:rsidRPr="00515DB2">
              <w:t xml:space="preserve">shall carry on no </w:t>
            </w:r>
            <w:r w:rsidRPr="003D42CC">
              <w:t xml:space="preserve">activities not permitted to be carried on (a) by a corporation exempt from federal income tax under section 501(c) 3 of the Internal Revenue Code, or the corresponding section of any future federal tax code, or (b) by a corporation, contributions to which are deductible under section 170(c) (2) of the Internal Revenue Code, or the corresponding section of any future federal tax code.   </w:t>
            </w:r>
          </w:p>
        </w:tc>
      </w:tr>
      <w:tr w:rsidR="0073325A" w:rsidTr="00970A5F">
        <w:tc>
          <w:tcPr>
            <w:tcW w:w="0" w:type="auto"/>
          </w:tcPr>
          <w:p w:rsidR="0073325A" w:rsidRDefault="0073325A" w:rsidP="00534D70"/>
        </w:tc>
        <w:tc>
          <w:tcPr>
            <w:tcW w:w="0" w:type="auto"/>
          </w:tcPr>
          <w:p w:rsidR="0073325A" w:rsidRDefault="0073325A" w:rsidP="00534D70">
            <w:r w:rsidRPr="0073325A">
              <w:t>7.1.A.8</w:t>
            </w:r>
          </w:p>
        </w:tc>
        <w:tc>
          <w:tcPr>
            <w:tcW w:w="0" w:type="auto"/>
          </w:tcPr>
          <w:p w:rsidR="0073325A" w:rsidRPr="003D42CC" w:rsidRDefault="0073325A" w:rsidP="0073325A">
            <w:r>
              <w:t>U</w:t>
            </w:r>
            <w:r w:rsidRPr="00515DB2">
              <w:t>pon its dissolution, will distribute assets for one or more exempt purposes within the meaning of section 501 (c) (3) of the Internal Revenue Code, or corresponding section of any future federal tax code.</w:t>
            </w:r>
          </w:p>
        </w:tc>
      </w:tr>
    </w:tbl>
    <w:p w:rsidR="00E50816" w:rsidRDefault="00E50816" w:rsidP="00BF17CE">
      <w:pPr>
        <w:jc w:val="center"/>
      </w:pPr>
    </w:p>
    <w:p w:rsidR="002A35A2" w:rsidRPr="0037301C" w:rsidRDefault="002A35A2" w:rsidP="00BF17CE">
      <w:pPr>
        <w:jc w:val="center"/>
      </w:pPr>
      <w:r w:rsidRPr="0037301C">
        <w:t>ARTICLE 8</w:t>
      </w:r>
    </w:p>
    <w:p w:rsidR="002A35A2" w:rsidRPr="0037301C" w:rsidRDefault="002A35A2" w:rsidP="00BF17CE">
      <w:pPr>
        <w:jc w:val="center"/>
        <w:rPr>
          <w:i/>
        </w:rPr>
      </w:pPr>
      <w:r w:rsidRPr="0037301C">
        <w:rPr>
          <w:i/>
        </w:rPr>
        <w:t>Organizational Divisions</w:t>
      </w:r>
    </w:p>
    <w:p w:rsidR="00C835D7" w:rsidRPr="0037301C" w:rsidRDefault="00C835D7" w:rsidP="00C835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1024"/>
        <w:gridCol w:w="495"/>
        <w:gridCol w:w="353"/>
        <w:gridCol w:w="6921"/>
        <w:gridCol w:w="258"/>
      </w:tblGrid>
      <w:tr w:rsidR="00591A65" w:rsidRPr="0037301C" w:rsidTr="00455C07">
        <w:tc>
          <w:tcPr>
            <w:tcW w:w="0" w:type="auto"/>
          </w:tcPr>
          <w:p w:rsidR="008B410D" w:rsidRPr="0037301C" w:rsidRDefault="008B410D" w:rsidP="00CF7BA0">
            <w:pPr>
              <w:rPr>
                <w:b/>
              </w:rPr>
            </w:pPr>
            <w:r w:rsidRPr="0037301C">
              <w:rPr>
                <w:b/>
              </w:rPr>
              <w:t>8.1</w:t>
            </w:r>
          </w:p>
        </w:tc>
        <w:tc>
          <w:tcPr>
            <w:tcW w:w="0" w:type="auto"/>
          </w:tcPr>
          <w:p w:rsidR="008B410D" w:rsidRPr="00F3501F" w:rsidRDefault="008B410D" w:rsidP="00F3501F">
            <w:pPr>
              <w:jc w:val="center"/>
            </w:pPr>
            <w:r w:rsidRPr="00F3501F">
              <w:t>A</w:t>
            </w:r>
          </w:p>
        </w:tc>
        <w:tc>
          <w:tcPr>
            <w:tcW w:w="0" w:type="auto"/>
            <w:gridSpan w:val="3"/>
          </w:tcPr>
          <w:p w:rsidR="008B410D" w:rsidRPr="0037301C" w:rsidRDefault="008B410D" w:rsidP="00CF7BA0">
            <w:r w:rsidRPr="0037301C">
              <w:t>Executive Committee</w:t>
            </w:r>
          </w:p>
        </w:tc>
        <w:tc>
          <w:tcPr>
            <w:tcW w:w="0" w:type="auto"/>
          </w:tcPr>
          <w:p w:rsidR="008B410D" w:rsidRPr="0037301C" w:rsidRDefault="008B410D" w:rsidP="00CF7BA0"/>
        </w:tc>
      </w:tr>
      <w:tr w:rsidR="002E1CCC" w:rsidRPr="0037301C" w:rsidTr="00455C07">
        <w:tc>
          <w:tcPr>
            <w:tcW w:w="0" w:type="auto"/>
          </w:tcPr>
          <w:p w:rsidR="002E1CCC" w:rsidRPr="0037301C" w:rsidRDefault="002E1CCC" w:rsidP="00CF7BA0"/>
        </w:tc>
        <w:tc>
          <w:tcPr>
            <w:tcW w:w="0" w:type="auto"/>
          </w:tcPr>
          <w:p w:rsidR="002E1CCC" w:rsidRPr="0037301C" w:rsidRDefault="002E1CCC" w:rsidP="00CF7BA0">
            <w:r w:rsidRPr="0037301C">
              <w:t>8.1.A.1</w:t>
            </w:r>
          </w:p>
        </w:tc>
        <w:tc>
          <w:tcPr>
            <w:tcW w:w="0" w:type="auto"/>
            <w:gridSpan w:val="4"/>
          </w:tcPr>
          <w:p w:rsidR="002E1CCC" w:rsidRPr="0037301C" w:rsidRDefault="002E1CCC" w:rsidP="00EA6EE6">
            <w:r w:rsidRPr="0037301C">
              <w:t>The eight charter members of the AB4C ministry</w:t>
            </w:r>
            <w:r w:rsidR="00EA6EE6">
              <w:t xml:space="preserve">—Richard </w:t>
            </w:r>
            <w:r w:rsidRPr="0037301C">
              <w:t>Olson, Laurie Olson, Ray DeHaan, Anita DeHaan, Dennis Holder, Donna Pancoast, Marland Armstrong, and Susan Armstrong</w:t>
            </w:r>
            <w:r w:rsidR="00EA6EE6">
              <w:t xml:space="preserve">—comprise </w:t>
            </w:r>
            <w:r w:rsidRPr="0037301C">
              <w:t>the Executive Committee membership.</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8.1.A.2</w:t>
            </w:r>
          </w:p>
        </w:tc>
        <w:tc>
          <w:tcPr>
            <w:tcW w:w="0" w:type="auto"/>
            <w:gridSpan w:val="4"/>
          </w:tcPr>
          <w:p w:rsidR="0002399E" w:rsidRPr="0037301C" w:rsidRDefault="0002399E" w:rsidP="006A4E62">
            <w:r w:rsidRPr="0037301C">
              <w:t xml:space="preserve">Executive Committee offices are President, Vice-President, </w:t>
            </w:r>
            <w:r w:rsidRPr="00E149F1">
              <w:rPr>
                <w:color w:val="000000" w:themeColor="text1"/>
              </w:rPr>
              <w:t>Treasurer</w:t>
            </w:r>
            <w:r w:rsidRPr="0037301C">
              <w:t>, Secretary</w:t>
            </w:r>
            <w:r w:rsidR="005A4A64">
              <w:t xml:space="preserve"> </w:t>
            </w:r>
            <w:r w:rsidRPr="0037301C">
              <w:t>Chaplain</w:t>
            </w:r>
            <w:r w:rsidR="001726D0">
              <w:t xml:space="preserve">, </w:t>
            </w:r>
            <w:r w:rsidR="001726D0" w:rsidRPr="0037301C">
              <w:t>Public</w:t>
            </w:r>
            <w:r w:rsidRPr="0037301C">
              <w:t xml:space="preserve"> Relations, </w:t>
            </w:r>
            <w:r w:rsidR="00591A65">
              <w:t xml:space="preserve">Ministry Development, Parliamentarian, </w:t>
            </w:r>
            <w:r w:rsidR="00E06B67" w:rsidRPr="002C3775">
              <w:rPr>
                <w:color w:val="FF0000"/>
              </w:rPr>
              <w:t>Logistics</w:t>
            </w:r>
            <w:r w:rsidR="006A4E62" w:rsidRPr="002C3775">
              <w:rPr>
                <w:color w:val="FF0000"/>
              </w:rPr>
              <w:t xml:space="preserve"> Coordinator,</w:t>
            </w:r>
            <w:r w:rsidR="006A4E62" w:rsidRPr="006A4E62">
              <w:t xml:space="preserve"> </w:t>
            </w:r>
            <w:r w:rsidR="00E149F1" w:rsidRPr="006A4E62">
              <w:t>and Road Captain.</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8.1.A.3</w:t>
            </w:r>
          </w:p>
        </w:tc>
        <w:tc>
          <w:tcPr>
            <w:tcW w:w="0" w:type="auto"/>
            <w:gridSpan w:val="4"/>
          </w:tcPr>
          <w:p w:rsidR="0002399E" w:rsidRPr="0037301C" w:rsidRDefault="0002399E" w:rsidP="00CF7BA0">
            <w:r w:rsidRPr="0037301C">
              <w:t>Tenure of each Executive Committee office is 4 years.</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8.1.A.4</w:t>
            </w:r>
          </w:p>
        </w:tc>
        <w:tc>
          <w:tcPr>
            <w:tcW w:w="0" w:type="auto"/>
            <w:gridSpan w:val="4"/>
          </w:tcPr>
          <w:p w:rsidR="0002399E" w:rsidRPr="0037301C" w:rsidRDefault="0002399E" w:rsidP="00685CA8">
            <w:r w:rsidRPr="0037301C">
              <w:t xml:space="preserve">Office responsibility shall be in effect immediately following the meeting at which the officer was voted. </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8.1.A.5</w:t>
            </w:r>
          </w:p>
        </w:tc>
        <w:tc>
          <w:tcPr>
            <w:tcW w:w="0" w:type="auto"/>
            <w:gridSpan w:val="4"/>
          </w:tcPr>
          <w:p w:rsidR="0002399E" w:rsidRPr="0037301C" w:rsidRDefault="0002399E" w:rsidP="00CF7BA0">
            <w:r w:rsidRPr="0037301C">
              <w:t>Selection of officers is from within the existing Executive Committee members by simple majority vote.</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8.1.A.6</w:t>
            </w:r>
          </w:p>
        </w:tc>
        <w:tc>
          <w:tcPr>
            <w:tcW w:w="0" w:type="auto"/>
            <w:gridSpan w:val="4"/>
          </w:tcPr>
          <w:p w:rsidR="0002399E" w:rsidRPr="0037301C" w:rsidRDefault="00DA440C" w:rsidP="00DA440C">
            <w:r>
              <w:t>An</w:t>
            </w:r>
            <w:r w:rsidR="0002399E" w:rsidRPr="0037301C">
              <w:t xml:space="preserve"> Executive Committee member </w:t>
            </w:r>
            <w:r w:rsidR="00731EC0" w:rsidRPr="0037301C">
              <w:t>may</w:t>
            </w:r>
            <w:r w:rsidR="0002399E" w:rsidRPr="0037301C">
              <w:t xml:space="preserve"> hold more than one office simultaneously.</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8.1.A.7</w:t>
            </w:r>
          </w:p>
        </w:tc>
        <w:tc>
          <w:tcPr>
            <w:tcW w:w="0" w:type="auto"/>
            <w:gridSpan w:val="4"/>
          </w:tcPr>
          <w:p w:rsidR="0002399E" w:rsidRPr="0037301C" w:rsidRDefault="0002399E" w:rsidP="00CF7BA0">
            <w:r w:rsidRPr="0037301C">
              <w:t>The Executive Committee shall consist of no fewer than 4 and no more than 8 members.</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8.1.A.8</w:t>
            </w:r>
          </w:p>
        </w:tc>
        <w:tc>
          <w:tcPr>
            <w:tcW w:w="0" w:type="auto"/>
            <w:gridSpan w:val="4"/>
          </w:tcPr>
          <w:p w:rsidR="0002399E" w:rsidRPr="0037301C" w:rsidRDefault="0002399E" w:rsidP="00CF7BA0">
            <w:r w:rsidRPr="0037301C">
              <w:t>Each Executive Committee member will be retained throughout the life of the ministry until that member opts out of membership.</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8.1.A.9</w:t>
            </w:r>
          </w:p>
        </w:tc>
        <w:tc>
          <w:tcPr>
            <w:tcW w:w="0" w:type="auto"/>
            <w:gridSpan w:val="4"/>
          </w:tcPr>
          <w:p w:rsidR="004634FE" w:rsidRPr="0037301C" w:rsidRDefault="0002399E" w:rsidP="00941F19">
            <w:r w:rsidRPr="0037301C">
              <w:t>The Executive Committee may choose whether to replace any Executive Committee member who has opted out of membership.</w:t>
            </w:r>
          </w:p>
        </w:tc>
      </w:tr>
      <w:tr w:rsidR="002A2B99" w:rsidRPr="0037301C" w:rsidTr="00455C07">
        <w:tc>
          <w:tcPr>
            <w:tcW w:w="0" w:type="auto"/>
          </w:tcPr>
          <w:p w:rsidR="002A2B99" w:rsidRPr="0037301C" w:rsidRDefault="002A2B99" w:rsidP="00CF7BA0"/>
        </w:tc>
        <w:tc>
          <w:tcPr>
            <w:tcW w:w="0" w:type="auto"/>
          </w:tcPr>
          <w:p w:rsidR="002A2B99" w:rsidRPr="0037301C" w:rsidRDefault="002A2B99"/>
        </w:tc>
        <w:tc>
          <w:tcPr>
            <w:tcW w:w="1524" w:type="dxa"/>
            <w:gridSpan w:val="2"/>
          </w:tcPr>
          <w:p w:rsidR="002A2B99" w:rsidRDefault="002A2B99" w:rsidP="002A2B99">
            <w:r>
              <w:t xml:space="preserve">a. </w:t>
            </w:r>
          </w:p>
        </w:tc>
        <w:tc>
          <w:tcPr>
            <w:tcW w:w="6504" w:type="dxa"/>
            <w:gridSpan w:val="2"/>
          </w:tcPr>
          <w:p w:rsidR="002A2B99" w:rsidRPr="0037301C" w:rsidRDefault="002A2B99" w:rsidP="00941F19">
            <w:r w:rsidRPr="002A2B99">
              <w:t>A replacement Executive Committee member may be someone who has previously been very active in motorcycle ministry within an AB4C chapter outside the original executive committee and meets all other AB4C membership</w:t>
            </w:r>
            <w:r>
              <w:t xml:space="preserve"> officer qualifications.  </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8.1.A.10</w:t>
            </w:r>
          </w:p>
        </w:tc>
        <w:tc>
          <w:tcPr>
            <w:tcW w:w="0" w:type="auto"/>
            <w:gridSpan w:val="4"/>
          </w:tcPr>
          <w:p w:rsidR="0002399E" w:rsidRPr="0037301C" w:rsidRDefault="0002399E" w:rsidP="00860219">
            <w:r w:rsidRPr="0037301C">
              <w:t xml:space="preserve">Executive Committee voting privileges are based on attendance of at least ½ of regular meetings and </w:t>
            </w:r>
            <w:r w:rsidRPr="003D42CC">
              <w:t xml:space="preserve">at least </w:t>
            </w:r>
            <w:r w:rsidRPr="00855E76">
              <w:rPr>
                <w:color w:val="FF0000"/>
              </w:rPr>
              <w:t>5%</w:t>
            </w:r>
            <w:r w:rsidRPr="003D42CC">
              <w:t xml:space="preserve"> </w:t>
            </w:r>
            <w:r w:rsidRPr="0037301C">
              <w:t xml:space="preserve">annual financial contributions </w:t>
            </w:r>
            <w:r w:rsidR="00860219" w:rsidRPr="0037301C">
              <w:t>of</w:t>
            </w:r>
            <w:r w:rsidRPr="0037301C">
              <w:t xml:space="preserve"> committee expenses.</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8.1.A.11</w:t>
            </w:r>
          </w:p>
        </w:tc>
        <w:tc>
          <w:tcPr>
            <w:tcW w:w="0" w:type="auto"/>
            <w:gridSpan w:val="4"/>
          </w:tcPr>
          <w:p w:rsidR="0002399E" w:rsidRPr="0037301C" w:rsidRDefault="0002399E" w:rsidP="005E63CF">
            <w:r w:rsidRPr="0037301C">
              <w:t xml:space="preserve">The Executive Committee serves as a chapter oversight committee to ensure the </w:t>
            </w:r>
            <w:r w:rsidR="003370CE" w:rsidRPr="005E63CF">
              <w:t>AB4C</w:t>
            </w:r>
            <w:r w:rsidR="003370CE" w:rsidRPr="003370CE">
              <w:rPr>
                <w:color w:val="FF0000"/>
              </w:rPr>
              <w:t xml:space="preserve"> </w:t>
            </w:r>
            <w:r w:rsidRPr="0037301C">
              <w:t>mission is maintained.</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8.1.A.12</w:t>
            </w:r>
          </w:p>
        </w:tc>
        <w:tc>
          <w:tcPr>
            <w:tcW w:w="0" w:type="auto"/>
            <w:gridSpan w:val="4"/>
          </w:tcPr>
          <w:p w:rsidR="0002399E" w:rsidRPr="0037301C" w:rsidRDefault="0002399E" w:rsidP="00FE4D4F">
            <w:r w:rsidRPr="0037301C">
              <w:t xml:space="preserve">Executive authority includes overriding all chapter decisions which </w:t>
            </w:r>
            <w:r w:rsidR="00FE4D4F">
              <w:t xml:space="preserve">may be </w:t>
            </w:r>
            <w:r w:rsidRPr="0037301C">
              <w:t>determine</w:t>
            </w:r>
            <w:r w:rsidR="00FE4D4F">
              <w:t>d</w:t>
            </w:r>
            <w:r w:rsidRPr="0037301C">
              <w:t xml:space="preserve"> </w:t>
            </w:r>
            <w:r w:rsidR="00FE4D4F">
              <w:t xml:space="preserve">to </w:t>
            </w:r>
            <w:r w:rsidRPr="0037301C">
              <w:t>divert from the organization mission and vision.</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8.1.A.13</w:t>
            </w:r>
          </w:p>
        </w:tc>
        <w:tc>
          <w:tcPr>
            <w:tcW w:w="0" w:type="auto"/>
            <w:gridSpan w:val="4"/>
          </w:tcPr>
          <w:p w:rsidR="0002399E" w:rsidRPr="0037301C" w:rsidRDefault="0002399E" w:rsidP="00CF7BA0">
            <w:r w:rsidRPr="0037301C">
              <w:t>The Executive Committee may revise the AB4C Constitution and Bylaws and the Manual of Regulations.</w:t>
            </w:r>
          </w:p>
        </w:tc>
      </w:tr>
      <w:tr w:rsidR="00591A65" w:rsidRPr="0037301C" w:rsidTr="00455C07">
        <w:tc>
          <w:tcPr>
            <w:tcW w:w="0" w:type="auto"/>
          </w:tcPr>
          <w:p w:rsidR="0002399E" w:rsidRPr="0037301C" w:rsidRDefault="0002399E" w:rsidP="00CF7BA0"/>
        </w:tc>
        <w:tc>
          <w:tcPr>
            <w:tcW w:w="0" w:type="auto"/>
          </w:tcPr>
          <w:p w:rsidR="0002399E" w:rsidRPr="0037301C" w:rsidRDefault="0002399E"/>
        </w:tc>
        <w:tc>
          <w:tcPr>
            <w:tcW w:w="0" w:type="auto"/>
            <w:gridSpan w:val="2"/>
          </w:tcPr>
          <w:p w:rsidR="00CB4E28" w:rsidRPr="0037301C" w:rsidRDefault="00941F19" w:rsidP="00941F19">
            <w:r>
              <w:t>a.</w:t>
            </w:r>
          </w:p>
        </w:tc>
        <w:tc>
          <w:tcPr>
            <w:tcW w:w="0" w:type="auto"/>
            <w:gridSpan w:val="2"/>
          </w:tcPr>
          <w:p w:rsidR="0002399E" w:rsidRPr="0037301C" w:rsidRDefault="009357D9" w:rsidP="00820707">
            <w:r w:rsidRPr="0037301C">
              <w:t>Revisions of</w:t>
            </w:r>
            <w:r w:rsidR="0002399E" w:rsidRPr="0037301C">
              <w:t xml:space="preserve">, or amendments to, the AB4C Constitution and Bylaws or Manual of Regulations may be made by a </w:t>
            </w:r>
            <w:r w:rsidR="004A680C" w:rsidRPr="0037301C">
              <w:t xml:space="preserve">simple majority vote of those present at a regular business meeting or by a </w:t>
            </w:r>
            <w:r w:rsidR="00EE7AD3">
              <w:t xml:space="preserve">2/3 </w:t>
            </w:r>
            <w:r w:rsidR="0002399E" w:rsidRPr="0037301C">
              <w:t xml:space="preserve">vote </w:t>
            </w:r>
            <w:r w:rsidR="004A680C" w:rsidRPr="0037301C">
              <w:t xml:space="preserve">at a specially-called meeting.  </w:t>
            </w:r>
          </w:p>
        </w:tc>
      </w:tr>
      <w:tr w:rsidR="00941F19" w:rsidRPr="0037301C" w:rsidTr="00455C07">
        <w:tc>
          <w:tcPr>
            <w:tcW w:w="0" w:type="auto"/>
          </w:tcPr>
          <w:p w:rsidR="00941F19" w:rsidRPr="0037301C" w:rsidRDefault="00941F19" w:rsidP="00CF7BA0"/>
        </w:tc>
        <w:tc>
          <w:tcPr>
            <w:tcW w:w="0" w:type="auto"/>
          </w:tcPr>
          <w:p w:rsidR="00941F19" w:rsidRPr="0037301C" w:rsidRDefault="00941F19"/>
        </w:tc>
        <w:tc>
          <w:tcPr>
            <w:tcW w:w="0" w:type="auto"/>
            <w:gridSpan w:val="2"/>
          </w:tcPr>
          <w:p w:rsidR="00941F19" w:rsidRDefault="00941F19" w:rsidP="00CF7BA0">
            <w:r>
              <w:t xml:space="preserve">b. </w:t>
            </w:r>
          </w:p>
        </w:tc>
        <w:tc>
          <w:tcPr>
            <w:tcW w:w="0" w:type="auto"/>
            <w:gridSpan w:val="2"/>
          </w:tcPr>
          <w:p w:rsidR="00941F19" w:rsidRPr="0037301C" w:rsidRDefault="00941F19" w:rsidP="00FA7845">
            <w:r w:rsidRPr="00941F19">
              <w:t xml:space="preserve">Members must be advised at least one week prior to the revision session regarding the nature and subject of the changes or </w:t>
            </w:r>
            <w:r w:rsidRPr="00941F19">
              <w:lastRenderedPageBreak/>
              <w:t>amendments to be considered.</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8.1.A.14</w:t>
            </w:r>
          </w:p>
        </w:tc>
        <w:tc>
          <w:tcPr>
            <w:tcW w:w="0" w:type="auto"/>
            <w:gridSpan w:val="4"/>
          </w:tcPr>
          <w:p w:rsidR="0002399E" w:rsidRPr="0037301C" w:rsidRDefault="0002399E" w:rsidP="00CF7BA0">
            <w:r w:rsidRPr="0037301C">
              <w:t xml:space="preserve">The Executive Committee shall </w:t>
            </w:r>
            <w:r w:rsidRPr="003D42CC">
              <w:t xml:space="preserve">establish </w:t>
            </w:r>
            <w:r w:rsidRPr="00FE4D4F">
              <w:rPr>
                <w:highlight w:val="yellow"/>
              </w:rPr>
              <w:t xml:space="preserve">annual </w:t>
            </w:r>
            <w:r w:rsidR="00F30331" w:rsidRPr="00FE4D4F">
              <w:rPr>
                <w:highlight w:val="yellow"/>
              </w:rPr>
              <w:t xml:space="preserve">chapter </w:t>
            </w:r>
            <w:r w:rsidRPr="00FE4D4F">
              <w:rPr>
                <w:highlight w:val="yellow"/>
              </w:rPr>
              <w:t>membership dues.</w:t>
            </w:r>
          </w:p>
        </w:tc>
      </w:tr>
      <w:tr w:rsidR="00591A65" w:rsidRPr="0037301C" w:rsidTr="00455C07">
        <w:tc>
          <w:tcPr>
            <w:tcW w:w="0" w:type="auto"/>
          </w:tcPr>
          <w:p w:rsidR="0002399E" w:rsidRPr="0037301C" w:rsidRDefault="0002399E" w:rsidP="00CF7BA0"/>
        </w:tc>
        <w:tc>
          <w:tcPr>
            <w:tcW w:w="0" w:type="auto"/>
          </w:tcPr>
          <w:p w:rsidR="0002399E" w:rsidRPr="0037301C" w:rsidRDefault="0002399E"/>
        </w:tc>
        <w:tc>
          <w:tcPr>
            <w:tcW w:w="0" w:type="auto"/>
            <w:gridSpan w:val="2"/>
          </w:tcPr>
          <w:p w:rsidR="0002399E" w:rsidRPr="0037301C" w:rsidRDefault="00941F19" w:rsidP="00941F19">
            <w:r>
              <w:t>a.</w:t>
            </w:r>
          </w:p>
        </w:tc>
        <w:tc>
          <w:tcPr>
            <w:tcW w:w="0" w:type="auto"/>
            <w:gridSpan w:val="2"/>
          </w:tcPr>
          <w:p w:rsidR="0002399E" w:rsidRPr="0037301C" w:rsidRDefault="0002399E" w:rsidP="004414D3">
            <w:r w:rsidRPr="0037301C">
              <w:t xml:space="preserve">Dues will be calculated from January 1 through December 31 and collected </w:t>
            </w:r>
            <w:r w:rsidR="00234D99" w:rsidRPr="0037301C">
              <w:t xml:space="preserve">within </w:t>
            </w:r>
            <w:r w:rsidRPr="0037301C">
              <w:t xml:space="preserve">the first </w:t>
            </w:r>
            <w:r w:rsidR="00234D99" w:rsidRPr="0037301C">
              <w:t xml:space="preserve">2 </w:t>
            </w:r>
            <w:r w:rsidRPr="0037301C">
              <w:t>week</w:t>
            </w:r>
            <w:r w:rsidR="00234D99" w:rsidRPr="0037301C">
              <w:t>s</w:t>
            </w:r>
            <w:r w:rsidRPr="0037301C">
              <w:t xml:space="preserve"> of January.</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8.1.A.15</w:t>
            </w:r>
          </w:p>
        </w:tc>
        <w:tc>
          <w:tcPr>
            <w:tcW w:w="0" w:type="auto"/>
            <w:gridSpan w:val="4"/>
          </w:tcPr>
          <w:p w:rsidR="0002399E" w:rsidRPr="0037301C" w:rsidRDefault="0002399E" w:rsidP="00CF7BA0">
            <w:r w:rsidRPr="0037301C">
              <w:t>The Executive Committee will develop and nurture new national and international Chapters.</w:t>
            </w:r>
          </w:p>
        </w:tc>
      </w:tr>
      <w:tr w:rsidR="0002399E" w:rsidRPr="0037301C" w:rsidTr="00455C07">
        <w:tc>
          <w:tcPr>
            <w:tcW w:w="0" w:type="auto"/>
          </w:tcPr>
          <w:p w:rsidR="0002399E" w:rsidRPr="0037301C" w:rsidRDefault="0002399E" w:rsidP="00CF7BA0"/>
        </w:tc>
        <w:tc>
          <w:tcPr>
            <w:tcW w:w="0" w:type="auto"/>
          </w:tcPr>
          <w:p w:rsidR="0002399E" w:rsidRPr="0037301C" w:rsidRDefault="0002399E">
            <w:r w:rsidRPr="0037301C">
              <w:t>8.1.A.16</w:t>
            </w:r>
          </w:p>
        </w:tc>
        <w:tc>
          <w:tcPr>
            <w:tcW w:w="0" w:type="auto"/>
            <w:gridSpan w:val="4"/>
          </w:tcPr>
          <w:p w:rsidR="0002399E" w:rsidRPr="0037301C" w:rsidRDefault="0002399E" w:rsidP="00CF7BA0">
            <w:r w:rsidRPr="0037301C">
              <w:t>The Executive Committee may function as a Chapter.</w:t>
            </w:r>
          </w:p>
        </w:tc>
      </w:tr>
      <w:tr w:rsidR="00591A65" w:rsidRPr="0037301C" w:rsidTr="00455C07">
        <w:tc>
          <w:tcPr>
            <w:tcW w:w="0" w:type="auto"/>
          </w:tcPr>
          <w:p w:rsidR="00F87A29" w:rsidRPr="0037301C" w:rsidRDefault="00F87A29" w:rsidP="00CF7BA0"/>
        </w:tc>
        <w:tc>
          <w:tcPr>
            <w:tcW w:w="0" w:type="auto"/>
          </w:tcPr>
          <w:p w:rsidR="00F87A29" w:rsidRPr="0037301C" w:rsidRDefault="00F87A29" w:rsidP="00CF7BA0">
            <w:r w:rsidRPr="0037301C">
              <w:t>8.1.A.17</w:t>
            </w:r>
          </w:p>
        </w:tc>
        <w:tc>
          <w:tcPr>
            <w:tcW w:w="0" w:type="auto"/>
            <w:gridSpan w:val="3"/>
          </w:tcPr>
          <w:p w:rsidR="00F87A29" w:rsidRPr="0037301C" w:rsidRDefault="00F87A29" w:rsidP="00CF7BA0">
            <w:r w:rsidRPr="0037301C">
              <w:t>Meetings:</w:t>
            </w:r>
          </w:p>
        </w:tc>
        <w:tc>
          <w:tcPr>
            <w:tcW w:w="0" w:type="auto"/>
          </w:tcPr>
          <w:p w:rsidR="00F87A29" w:rsidRPr="0037301C" w:rsidRDefault="00F87A29" w:rsidP="00CF7BA0"/>
        </w:tc>
      </w:tr>
      <w:tr w:rsidR="00591A65" w:rsidRPr="0037301C" w:rsidTr="00455C07">
        <w:tc>
          <w:tcPr>
            <w:tcW w:w="0" w:type="auto"/>
          </w:tcPr>
          <w:p w:rsidR="00F87A29" w:rsidRPr="0037301C" w:rsidRDefault="00F87A29" w:rsidP="00CF7BA0"/>
        </w:tc>
        <w:tc>
          <w:tcPr>
            <w:tcW w:w="0" w:type="auto"/>
          </w:tcPr>
          <w:p w:rsidR="00F87A29" w:rsidRPr="0037301C" w:rsidRDefault="00F87A29" w:rsidP="00CF7BA0"/>
        </w:tc>
        <w:tc>
          <w:tcPr>
            <w:tcW w:w="0" w:type="auto"/>
            <w:gridSpan w:val="2"/>
          </w:tcPr>
          <w:p w:rsidR="00F87A29" w:rsidRPr="0037301C" w:rsidRDefault="0073325A" w:rsidP="0073325A">
            <w:r>
              <w:t>a.</w:t>
            </w:r>
          </w:p>
        </w:tc>
        <w:tc>
          <w:tcPr>
            <w:tcW w:w="0" w:type="auto"/>
            <w:gridSpan w:val="2"/>
          </w:tcPr>
          <w:p w:rsidR="00F87A29" w:rsidRPr="0037301C" w:rsidRDefault="00F87A29" w:rsidP="00F87A29">
            <w:r w:rsidRPr="0037301C">
              <w:t>Regular Meetings</w:t>
            </w:r>
          </w:p>
          <w:p w:rsidR="00F87A29" w:rsidRPr="0037301C" w:rsidRDefault="00F87A29" w:rsidP="00446CD5">
            <w:pPr>
              <w:pStyle w:val="ListParagraph"/>
              <w:numPr>
                <w:ilvl w:val="0"/>
                <w:numId w:val="1"/>
              </w:numPr>
            </w:pPr>
            <w:r w:rsidRPr="0037301C">
              <w:t xml:space="preserve">Will be </w:t>
            </w:r>
            <w:r w:rsidR="00693A65">
              <w:t xml:space="preserve">scheduled </w:t>
            </w:r>
            <w:r w:rsidRPr="0037301C">
              <w:t>at least quarterly.</w:t>
            </w:r>
          </w:p>
          <w:p w:rsidR="00F87A29" w:rsidRPr="0037301C" w:rsidRDefault="00F87A29" w:rsidP="00446CD5">
            <w:pPr>
              <w:pStyle w:val="ListParagraph"/>
              <w:numPr>
                <w:ilvl w:val="0"/>
                <w:numId w:val="1"/>
              </w:numPr>
            </w:pPr>
            <w:r w:rsidRPr="0037301C">
              <w:t>Voted items will be carried by a simple majority vote.</w:t>
            </w:r>
          </w:p>
          <w:p w:rsidR="00F87A29" w:rsidRPr="0037301C" w:rsidRDefault="00F87A29" w:rsidP="00446CD5">
            <w:pPr>
              <w:pStyle w:val="ListParagraph"/>
              <w:numPr>
                <w:ilvl w:val="0"/>
                <w:numId w:val="1"/>
              </w:numPr>
            </w:pPr>
            <w:r w:rsidRPr="0037301C">
              <w:t>Agenda items will be collected from each officer a few days before the meeting date for Secretary compilation.</w:t>
            </w:r>
          </w:p>
          <w:p w:rsidR="00E3360A" w:rsidRPr="0037301C" w:rsidRDefault="00F87A29" w:rsidP="00446CD5">
            <w:pPr>
              <w:pStyle w:val="ListParagraph"/>
              <w:numPr>
                <w:ilvl w:val="0"/>
                <w:numId w:val="1"/>
              </w:numPr>
            </w:pPr>
            <w:r w:rsidRPr="0037301C">
              <w:t>Should agenda items be suggested prior to or during the meeting, they will be added to the formal agenda only after a vote to do so.</w:t>
            </w:r>
          </w:p>
          <w:p w:rsidR="00F87A29" w:rsidRDefault="00F87A29" w:rsidP="00446CD5">
            <w:pPr>
              <w:pStyle w:val="ListParagraph"/>
              <w:numPr>
                <w:ilvl w:val="0"/>
                <w:numId w:val="1"/>
              </w:numPr>
            </w:pPr>
            <w:r w:rsidRPr="0037301C">
              <w:t xml:space="preserve">A quorum shall consist of those present at </w:t>
            </w:r>
            <w:r w:rsidR="000F6079">
              <w:t xml:space="preserve">the regularly scheduled </w:t>
            </w:r>
            <w:r w:rsidRPr="0037301C">
              <w:t>meeting.</w:t>
            </w:r>
          </w:p>
          <w:p w:rsidR="00F369A3" w:rsidRPr="003D42CC" w:rsidRDefault="00F369A3" w:rsidP="00446CD5">
            <w:pPr>
              <w:pStyle w:val="ListParagraph"/>
              <w:numPr>
                <w:ilvl w:val="0"/>
                <w:numId w:val="1"/>
              </w:numPr>
            </w:pPr>
            <w:r w:rsidRPr="003D42CC">
              <w:t xml:space="preserve">All meetings will be conducted per </w:t>
            </w:r>
            <w:r w:rsidR="00360576">
              <w:t xml:space="preserve">basic </w:t>
            </w:r>
            <w:r w:rsidRPr="003D42CC">
              <w:t>Robert’s Rules of Order.</w:t>
            </w:r>
          </w:p>
          <w:p w:rsidR="00F369A3" w:rsidRPr="003D42CC" w:rsidRDefault="00F369A3" w:rsidP="00446CD5">
            <w:pPr>
              <w:pStyle w:val="ListParagraph"/>
              <w:numPr>
                <w:ilvl w:val="0"/>
                <w:numId w:val="1"/>
              </w:numPr>
            </w:pPr>
            <w:r w:rsidRPr="003D42CC">
              <w:t xml:space="preserve">All members must be notified of time, date, and location of </w:t>
            </w:r>
            <w:r w:rsidR="00F2328B">
              <w:t xml:space="preserve">regularly scheduled </w:t>
            </w:r>
            <w:r w:rsidRPr="003D42CC">
              <w:t>meetings.</w:t>
            </w:r>
          </w:p>
          <w:p w:rsidR="00F369A3" w:rsidRDefault="00F369A3" w:rsidP="00446CD5">
            <w:pPr>
              <w:pStyle w:val="ListParagraph"/>
              <w:numPr>
                <w:ilvl w:val="0"/>
                <w:numId w:val="1"/>
              </w:numPr>
            </w:pPr>
            <w:r w:rsidRPr="003D42CC">
              <w:t xml:space="preserve">To vote, members must be physically present in a face-to-face meeting and electronically present in an electronic meeting. </w:t>
            </w:r>
          </w:p>
          <w:p w:rsidR="00304DE0" w:rsidRPr="0037301C" w:rsidRDefault="00304DE0" w:rsidP="00446CD5">
            <w:pPr>
              <w:pStyle w:val="ListParagraph"/>
              <w:numPr>
                <w:ilvl w:val="0"/>
                <w:numId w:val="1"/>
              </w:numPr>
            </w:pPr>
            <w:r>
              <w:t xml:space="preserve">There </w:t>
            </w:r>
            <w:r w:rsidR="003A7C4C">
              <w:t>may</w:t>
            </w:r>
            <w:r>
              <w:t xml:space="preserve"> be no proxy voting.</w:t>
            </w:r>
          </w:p>
        </w:tc>
      </w:tr>
      <w:tr w:rsidR="00CD059F" w:rsidRPr="0037301C" w:rsidTr="00455C07">
        <w:tc>
          <w:tcPr>
            <w:tcW w:w="0" w:type="auto"/>
          </w:tcPr>
          <w:p w:rsidR="00CF7BA0" w:rsidRPr="0037301C" w:rsidRDefault="00CF7BA0" w:rsidP="00CF7BA0"/>
        </w:tc>
        <w:tc>
          <w:tcPr>
            <w:tcW w:w="0" w:type="auto"/>
          </w:tcPr>
          <w:p w:rsidR="00CF7BA0" w:rsidRPr="0037301C" w:rsidRDefault="00CF7BA0" w:rsidP="00CF7BA0"/>
        </w:tc>
        <w:tc>
          <w:tcPr>
            <w:tcW w:w="0" w:type="auto"/>
            <w:gridSpan w:val="2"/>
          </w:tcPr>
          <w:p w:rsidR="00CF7BA0" w:rsidRPr="0037301C" w:rsidRDefault="0073325A" w:rsidP="00CF7BA0">
            <w:r>
              <w:t>b.</w:t>
            </w:r>
          </w:p>
        </w:tc>
        <w:tc>
          <w:tcPr>
            <w:tcW w:w="0" w:type="auto"/>
          </w:tcPr>
          <w:p w:rsidR="00237588" w:rsidRDefault="008B410D" w:rsidP="00237588">
            <w:r w:rsidRPr="0037301C">
              <w:t>Specially-called Meetings</w:t>
            </w:r>
            <w:r w:rsidR="00237588">
              <w:t xml:space="preserve">   </w:t>
            </w:r>
          </w:p>
          <w:p w:rsidR="00237588" w:rsidRDefault="008B410D" w:rsidP="00446CD5">
            <w:pPr>
              <w:pStyle w:val="ListParagraph"/>
              <w:numPr>
                <w:ilvl w:val="0"/>
                <w:numId w:val="4"/>
              </w:numPr>
            </w:pPr>
            <w:r w:rsidRPr="0037301C">
              <w:t>May be called by the presid</w:t>
            </w:r>
            <w:r w:rsidR="00237588">
              <w:t>ent or vice-president as deemed</w:t>
            </w:r>
          </w:p>
          <w:p w:rsidR="008B410D" w:rsidRPr="0037301C" w:rsidRDefault="008B410D" w:rsidP="00237588">
            <w:pPr>
              <w:pStyle w:val="ListParagraph"/>
            </w:pPr>
            <w:r w:rsidRPr="0037301C">
              <w:t>necessary.</w:t>
            </w:r>
          </w:p>
          <w:p w:rsidR="008B410D" w:rsidRPr="0037301C" w:rsidRDefault="008B410D" w:rsidP="00446CD5">
            <w:pPr>
              <w:pStyle w:val="ListParagraph"/>
              <w:numPr>
                <w:ilvl w:val="0"/>
                <w:numId w:val="4"/>
              </w:numPr>
            </w:pPr>
            <w:r w:rsidRPr="0037301C">
              <w:t>Voted items will be carried by a 2/3 majority vote</w:t>
            </w:r>
            <w:r w:rsidR="00CB1BE9" w:rsidRPr="0037301C">
              <w:t xml:space="preserve"> of those p</w:t>
            </w:r>
            <w:r w:rsidR="001C6A22" w:rsidRPr="0037301C">
              <w:t>r</w:t>
            </w:r>
            <w:r w:rsidR="00CB1BE9" w:rsidRPr="0037301C">
              <w:t>esent</w:t>
            </w:r>
            <w:r w:rsidRPr="0037301C">
              <w:t>.</w:t>
            </w:r>
          </w:p>
          <w:p w:rsidR="008B410D" w:rsidRPr="0037301C" w:rsidRDefault="008B410D" w:rsidP="00446CD5">
            <w:pPr>
              <w:pStyle w:val="ListParagraph"/>
              <w:numPr>
                <w:ilvl w:val="0"/>
                <w:numId w:val="4"/>
              </w:numPr>
            </w:pPr>
            <w:r w:rsidRPr="0037301C">
              <w:t xml:space="preserve">Agenda items will be collected from each officer a few days before the meeting date for Secretary compilation.   </w:t>
            </w:r>
          </w:p>
          <w:p w:rsidR="008B410D" w:rsidRPr="0037301C" w:rsidRDefault="008B410D" w:rsidP="00446CD5">
            <w:pPr>
              <w:pStyle w:val="ListParagraph"/>
              <w:numPr>
                <w:ilvl w:val="0"/>
                <w:numId w:val="4"/>
              </w:numPr>
            </w:pPr>
            <w:r w:rsidRPr="0037301C">
              <w:t xml:space="preserve">Should agenda items be suggested prior to or during the meeting, they will be added to the formal agenda only after a vote to do so.  </w:t>
            </w:r>
          </w:p>
          <w:p w:rsidR="008B410D" w:rsidRDefault="008B410D" w:rsidP="00446CD5">
            <w:pPr>
              <w:pStyle w:val="ListParagraph"/>
              <w:numPr>
                <w:ilvl w:val="0"/>
                <w:numId w:val="4"/>
              </w:numPr>
            </w:pPr>
            <w:r w:rsidRPr="0037301C">
              <w:t>A quorum shall consist of at least 2/3 chapter membership.</w:t>
            </w:r>
          </w:p>
          <w:p w:rsidR="00F369A3" w:rsidRPr="003D42CC" w:rsidRDefault="00F369A3" w:rsidP="00446CD5">
            <w:pPr>
              <w:pStyle w:val="ListParagraph"/>
              <w:numPr>
                <w:ilvl w:val="0"/>
                <w:numId w:val="4"/>
              </w:numPr>
            </w:pPr>
            <w:r w:rsidRPr="003D42CC">
              <w:t xml:space="preserve">All meetings will be conducted per </w:t>
            </w:r>
            <w:r w:rsidR="00360576">
              <w:t xml:space="preserve">basic </w:t>
            </w:r>
            <w:r w:rsidRPr="003D42CC">
              <w:t>Robert’s Rules of Order.</w:t>
            </w:r>
          </w:p>
          <w:p w:rsidR="00F369A3" w:rsidRPr="003D42CC" w:rsidRDefault="00F369A3" w:rsidP="00446CD5">
            <w:pPr>
              <w:pStyle w:val="ListParagraph"/>
              <w:numPr>
                <w:ilvl w:val="0"/>
                <w:numId w:val="4"/>
              </w:numPr>
            </w:pPr>
            <w:r w:rsidRPr="003D42CC">
              <w:t>All members must be notified of time, date, and location of meetings at least 1 week prior to the meeting.</w:t>
            </w:r>
          </w:p>
          <w:p w:rsidR="00F369A3" w:rsidRDefault="00F369A3" w:rsidP="00446CD5">
            <w:pPr>
              <w:pStyle w:val="ListParagraph"/>
              <w:numPr>
                <w:ilvl w:val="0"/>
                <w:numId w:val="4"/>
              </w:numPr>
            </w:pPr>
            <w:r w:rsidRPr="003D42CC">
              <w:t>To vote, members must be physically present in a face-to-face meeting and electronically present in an electronic meeting.</w:t>
            </w:r>
          </w:p>
          <w:p w:rsidR="009F1CDD" w:rsidRPr="0037301C" w:rsidRDefault="009F1CDD" w:rsidP="00446CD5">
            <w:pPr>
              <w:pStyle w:val="ListParagraph"/>
              <w:numPr>
                <w:ilvl w:val="0"/>
                <w:numId w:val="4"/>
              </w:numPr>
            </w:pPr>
            <w:r>
              <w:t xml:space="preserve">There </w:t>
            </w:r>
            <w:r w:rsidR="003A7C4C">
              <w:t>may</w:t>
            </w:r>
            <w:r>
              <w:t xml:space="preserve"> be no proxy voting.</w:t>
            </w:r>
          </w:p>
        </w:tc>
        <w:tc>
          <w:tcPr>
            <w:tcW w:w="0" w:type="auto"/>
          </w:tcPr>
          <w:p w:rsidR="00CF7BA0" w:rsidRPr="0037301C" w:rsidRDefault="00CF7BA0" w:rsidP="00CF7BA0"/>
        </w:tc>
      </w:tr>
      <w:tr w:rsidR="00CD059F" w:rsidRPr="0037301C" w:rsidTr="00455C07">
        <w:tc>
          <w:tcPr>
            <w:tcW w:w="0" w:type="auto"/>
          </w:tcPr>
          <w:p w:rsidR="00CF7BA0" w:rsidRPr="0037301C" w:rsidRDefault="00CF7BA0" w:rsidP="00CF7BA0"/>
        </w:tc>
        <w:tc>
          <w:tcPr>
            <w:tcW w:w="0" w:type="auto"/>
          </w:tcPr>
          <w:p w:rsidR="00CF7BA0" w:rsidRPr="0037301C" w:rsidRDefault="00CF7BA0" w:rsidP="00CF7BA0"/>
        </w:tc>
        <w:tc>
          <w:tcPr>
            <w:tcW w:w="0" w:type="auto"/>
            <w:gridSpan w:val="2"/>
          </w:tcPr>
          <w:p w:rsidR="00CF7BA0" w:rsidRPr="0037301C" w:rsidRDefault="00CF7BA0" w:rsidP="00CF7BA0"/>
        </w:tc>
        <w:tc>
          <w:tcPr>
            <w:tcW w:w="0" w:type="auto"/>
          </w:tcPr>
          <w:p w:rsidR="00685CA8" w:rsidRPr="0037301C" w:rsidRDefault="00685CA8" w:rsidP="00535E76"/>
        </w:tc>
        <w:tc>
          <w:tcPr>
            <w:tcW w:w="0" w:type="auto"/>
          </w:tcPr>
          <w:p w:rsidR="00CF7BA0" w:rsidRPr="0037301C" w:rsidRDefault="00CF7BA0" w:rsidP="00CF7BA0"/>
        </w:tc>
      </w:tr>
      <w:tr w:rsidR="00591A65" w:rsidRPr="0037301C" w:rsidTr="00455C07">
        <w:tc>
          <w:tcPr>
            <w:tcW w:w="0" w:type="auto"/>
          </w:tcPr>
          <w:p w:rsidR="00C266EC" w:rsidRPr="0037301C" w:rsidRDefault="00C266EC" w:rsidP="00CF7BA0">
            <w:pPr>
              <w:rPr>
                <w:b/>
              </w:rPr>
            </w:pPr>
            <w:r w:rsidRPr="0037301C">
              <w:rPr>
                <w:b/>
              </w:rPr>
              <w:t>8.2</w:t>
            </w:r>
          </w:p>
        </w:tc>
        <w:tc>
          <w:tcPr>
            <w:tcW w:w="0" w:type="auto"/>
          </w:tcPr>
          <w:p w:rsidR="00C266EC" w:rsidRPr="00F3501F" w:rsidRDefault="00C266EC" w:rsidP="00F3501F">
            <w:pPr>
              <w:jc w:val="center"/>
            </w:pPr>
            <w:r w:rsidRPr="00F3501F">
              <w:t>B</w:t>
            </w:r>
          </w:p>
        </w:tc>
        <w:tc>
          <w:tcPr>
            <w:tcW w:w="0" w:type="auto"/>
            <w:gridSpan w:val="3"/>
          </w:tcPr>
          <w:p w:rsidR="00C266EC" w:rsidRPr="0037301C" w:rsidRDefault="00C266EC" w:rsidP="00CF7BA0">
            <w:r w:rsidRPr="0037301C">
              <w:t>Chapters</w:t>
            </w:r>
          </w:p>
        </w:tc>
        <w:tc>
          <w:tcPr>
            <w:tcW w:w="0" w:type="auto"/>
          </w:tcPr>
          <w:p w:rsidR="00C266EC" w:rsidRPr="0037301C" w:rsidRDefault="00C266EC" w:rsidP="00CF7BA0"/>
        </w:tc>
      </w:tr>
      <w:tr w:rsidR="00C266EC" w:rsidRPr="0037301C" w:rsidTr="00455C07">
        <w:tc>
          <w:tcPr>
            <w:tcW w:w="0" w:type="auto"/>
          </w:tcPr>
          <w:p w:rsidR="00C266EC" w:rsidRPr="0037301C" w:rsidRDefault="00C266EC" w:rsidP="00CF7BA0"/>
        </w:tc>
        <w:tc>
          <w:tcPr>
            <w:tcW w:w="0" w:type="auto"/>
          </w:tcPr>
          <w:p w:rsidR="00C266EC" w:rsidRPr="0037301C" w:rsidRDefault="00C266EC" w:rsidP="00CF7BA0">
            <w:r w:rsidRPr="0037301C">
              <w:t>8.2.B.1</w:t>
            </w:r>
          </w:p>
        </w:tc>
        <w:tc>
          <w:tcPr>
            <w:tcW w:w="0" w:type="auto"/>
            <w:gridSpan w:val="4"/>
          </w:tcPr>
          <w:p w:rsidR="00C266EC" w:rsidRPr="0037301C" w:rsidRDefault="00F563B8" w:rsidP="00F563B8">
            <w:r w:rsidRPr="0037301C">
              <w:t>Chapter o</w:t>
            </w:r>
            <w:r w:rsidR="00C266EC" w:rsidRPr="0037301C">
              <w:t xml:space="preserve">fficers will consist of at least a President, Vice-President, Treasurer, </w:t>
            </w:r>
            <w:r w:rsidR="00C266EC" w:rsidRPr="0037301C">
              <w:lastRenderedPageBreak/>
              <w:t xml:space="preserve">Secretary, Chaplain, and Road Captain.  </w:t>
            </w:r>
          </w:p>
        </w:tc>
      </w:tr>
      <w:tr w:rsidR="00CD059F" w:rsidRPr="0037301C" w:rsidTr="00455C07">
        <w:tc>
          <w:tcPr>
            <w:tcW w:w="0" w:type="auto"/>
          </w:tcPr>
          <w:p w:rsidR="006703E6" w:rsidRPr="0037301C" w:rsidRDefault="006703E6" w:rsidP="00CF7BA0"/>
        </w:tc>
        <w:tc>
          <w:tcPr>
            <w:tcW w:w="0" w:type="auto"/>
          </w:tcPr>
          <w:p w:rsidR="006703E6" w:rsidRPr="0037301C" w:rsidRDefault="006703E6"/>
        </w:tc>
        <w:tc>
          <w:tcPr>
            <w:tcW w:w="0" w:type="auto"/>
            <w:gridSpan w:val="2"/>
          </w:tcPr>
          <w:p w:rsidR="006703E6" w:rsidRPr="0037301C" w:rsidRDefault="004465A6" w:rsidP="00CF7BA0">
            <w:r>
              <w:t>a</w:t>
            </w:r>
            <w:r w:rsidR="00D3165B">
              <w:t>.</w:t>
            </w:r>
          </w:p>
        </w:tc>
        <w:tc>
          <w:tcPr>
            <w:tcW w:w="0" w:type="auto"/>
          </w:tcPr>
          <w:p w:rsidR="006703E6" w:rsidRPr="0037301C" w:rsidRDefault="006703E6" w:rsidP="00CF7BA0">
            <w:r w:rsidRPr="0037301C">
              <w:t>Public Relations, Ministry Development, and Parliamentarian office</w:t>
            </w:r>
            <w:r w:rsidR="00CD1A95" w:rsidRPr="0037301C">
              <w:t>r</w:t>
            </w:r>
            <w:r w:rsidRPr="0037301C">
              <w:t>s are optional.</w:t>
            </w:r>
          </w:p>
        </w:tc>
        <w:tc>
          <w:tcPr>
            <w:tcW w:w="0" w:type="auto"/>
          </w:tcPr>
          <w:p w:rsidR="006703E6" w:rsidRPr="0037301C" w:rsidRDefault="006703E6" w:rsidP="00CF7BA0"/>
        </w:tc>
      </w:tr>
      <w:tr w:rsidR="006703E6" w:rsidRPr="0037301C" w:rsidTr="00455C07">
        <w:tc>
          <w:tcPr>
            <w:tcW w:w="0" w:type="auto"/>
          </w:tcPr>
          <w:p w:rsidR="006703E6" w:rsidRPr="0037301C" w:rsidRDefault="006703E6" w:rsidP="00CF7BA0"/>
        </w:tc>
        <w:tc>
          <w:tcPr>
            <w:tcW w:w="0" w:type="auto"/>
          </w:tcPr>
          <w:p w:rsidR="006703E6" w:rsidRPr="0037301C" w:rsidRDefault="006703E6">
            <w:r w:rsidRPr="0037301C">
              <w:t>8.2.B.2</w:t>
            </w:r>
          </w:p>
        </w:tc>
        <w:tc>
          <w:tcPr>
            <w:tcW w:w="0" w:type="auto"/>
            <w:gridSpan w:val="4"/>
          </w:tcPr>
          <w:p w:rsidR="006703E6" w:rsidRPr="0037301C" w:rsidRDefault="006703E6" w:rsidP="00CF7BA0">
            <w:r w:rsidRPr="0037301C">
              <w:t>One person may hold more than one office simultaneously.</w:t>
            </w:r>
          </w:p>
        </w:tc>
      </w:tr>
      <w:tr w:rsidR="006703E6" w:rsidRPr="0037301C" w:rsidTr="00455C07">
        <w:tc>
          <w:tcPr>
            <w:tcW w:w="0" w:type="auto"/>
          </w:tcPr>
          <w:p w:rsidR="006703E6" w:rsidRPr="0037301C" w:rsidRDefault="006703E6" w:rsidP="00CF7BA0"/>
        </w:tc>
        <w:tc>
          <w:tcPr>
            <w:tcW w:w="0" w:type="auto"/>
          </w:tcPr>
          <w:p w:rsidR="006703E6" w:rsidRPr="0037301C" w:rsidRDefault="006703E6">
            <w:r w:rsidRPr="0037301C">
              <w:t>8.2.B.3</w:t>
            </w:r>
          </w:p>
        </w:tc>
        <w:tc>
          <w:tcPr>
            <w:tcW w:w="0" w:type="auto"/>
            <w:gridSpan w:val="4"/>
          </w:tcPr>
          <w:p w:rsidR="006703E6" w:rsidRPr="0037301C" w:rsidRDefault="006703E6" w:rsidP="00CF7BA0">
            <w:r w:rsidRPr="0037301C">
              <w:t>Chapter office tenure is 2 years.</w:t>
            </w:r>
          </w:p>
        </w:tc>
      </w:tr>
      <w:tr w:rsidR="006703E6" w:rsidRPr="0037301C" w:rsidTr="00455C07">
        <w:tc>
          <w:tcPr>
            <w:tcW w:w="0" w:type="auto"/>
          </w:tcPr>
          <w:p w:rsidR="006703E6" w:rsidRPr="0037301C" w:rsidRDefault="006703E6" w:rsidP="00CF7BA0"/>
        </w:tc>
        <w:tc>
          <w:tcPr>
            <w:tcW w:w="0" w:type="auto"/>
          </w:tcPr>
          <w:p w:rsidR="006703E6" w:rsidRPr="0037301C" w:rsidRDefault="006703E6">
            <w:r w:rsidRPr="0037301C">
              <w:t>8.2.B.4</w:t>
            </w:r>
          </w:p>
        </w:tc>
        <w:tc>
          <w:tcPr>
            <w:tcW w:w="0" w:type="auto"/>
            <w:gridSpan w:val="4"/>
          </w:tcPr>
          <w:p w:rsidR="006703E6" w:rsidRPr="0037301C" w:rsidRDefault="006703E6" w:rsidP="00CF7BA0">
            <w:r w:rsidRPr="0037301C">
              <w:t>Office responsibility shall be in effect immediately after the meeting in which they were voted into that office.</w:t>
            </w:r>
          </w:p>
        </w:tc>
      </w:tr>
      <w:tr w:rsidR="00591A65" w:rsidRPr="0037301C" w:rsidTr="00455C07">
        <w:tc>
          <w:tcPr>
            <w:tcW w:w="0" w:type="auto"/>
          </w:tcPr>
          <w:p w:rsidR="006703E6" w:rsidRPr="0037301C" w:rsidRDefault="006703E6" w:rsidP="00CF7BA0"/>
        </w:tc>
        <w:tc>
          <w:tcPr>
            <w:tcW w:w="0" w:type="auto"/>
          </w:tcPr>
          <w:p w:rsidR="006703E6" w:rsidRPr="0037301C" w:rsidRDefault="000F7426">
            <w:r w:rsidRPr="0037301C">
              <w:t>8.2.B.5</w:t>
            </w:r>
          </w:p>
        </w:tc>
        <w:tc>
          <w:tcPr>
            <w:tcW w:w="0" w:type="auto"/>
            <w:gridSpan w:val="3"/>
          </w:tcPr>
          <w:p w:rsidR="006703E6" w:rsidRPr="0037301C" w:rsidRDefault="006703E6" w:rsidP="006703E6">
            <w:r w:rsidRPr="0037301C">
              <w:t>Meetings:</w:t>
            </w:r>
          </w:p>
        </w:tc>
        <w:tc>
          <w:tcPr>
            <w:tcW w:w="0" w:type="auto"/>
          </w:tcPr>
          <w:p w:rsidR="006703E6" w:rsidRPr="0037301C" w:rsidRDefault="006703E6" w:rsidP="00CF7BA0"/>
        </w:tc>
      </w:tr>
      <w:tr w:rsidR="00CD059F" w:rsidRPr="0037301C" w:rsidTr="00455C07">
        <w:tc>
          <w:tcPr>
            <w:tcW w:w="0" w:type="auto"/>
          </w:tcPr>
          <w:p w:rsidR="006703E6" w:rsidRPr="0037301C" w:rsidRDefault="006703E6" w:rsidP="00CF7BA0"/>
        </w:tc>
        <w:tc>
          <w:tcPr>
            <w:tcW w:w="0" w:type="auto"/>
          </w:tcPr>
          <w:p w:rsidR="006703E6" w:rsidRPr="0037301C" w:rsidRDefault="006703E6"/>
        </w:tc>
        <w:tc>
          <w:tcPr>
            <w:tcW w:w="540" w:type="dxa"/>
          </w:tcPr>
          <w:p w:rsidR="006703E6" w:rsidRPr="0037301C" w:rsidRDefault="00AB3B9F" w:rsidP="00AB3B9F">
            <w:r>
              <w:t>a.</w:t>
            </w:r>
          </w:p>
        </w:tc>
        <w:tc>
          <w:tcPr>
            <w:tcW w:w="7247" w:type="dxa"/>
            <w:gridSpan w:val="2"/>
          </w:tcPr>
          <w:p w:rsidR="006703E6" w:rsidRPr="0037301C" w:rsidRDefault="006703E6" w:rsidP="00CF7BA0">
            <w:r w:rsidRPr="0037301C">
              <w:t>Regular Meetings:</w:t>
            </w:r>
          </w:p>
          <w:p w:rsidR="00196FED" w:rsidRPr="0037301C" w:rsidRDefault="00196FED" w:rsidP="00446CD5">
            <w:pPr>
              <w:pStyle w:val="ListParagraph"/>
              <w:numPr>
                <w:ilvl w:val="0"/>
                <w:numId w:val="2"/>
              </w:numPr>
            </w:pPr>
            <w:r w:rsidRPr="0037301C">
              <w:t xml:space="preserve">Will be </w:t>
            </w:r>
            <w:r w:rsidR="00CD059F">
              <w:t>scheduled</w:t>
            </w:r>
            <w:r w:rsidRPr="0037301C">
              <w:t xml:space="preserve"> at least quarterly</w:t>
            </w:r>
          </w:p>
          <w:p w:rsidR="00196FED" w:rsidRPr="0037301C" w:rsidRDefault="00196FED" w:rsidP="00446CD5">
            <w:pPr>
              <w:pStyle w:val="ListParagraph"/>
              <w:numPr>
                <w:ilvl w:val="0"/>
                <w:numId w:val="2"/>
              </w:numPr>
            </w:pPr>
            <w:r w:rsidRPr="0037301C">
              <w:t>Voted items will be carried by a simple majority vote.</w:t>
            </w:r>
          </w:p>
          <w:p w:rsidR="00196FED" w:rsidRPr="0037301C" w:rsidRDefault="00196FED" w:rsidP="00446CD5">
            <w:pPr>
              <w:pStyle w:val="ListParagraph"/>
              <w:numPr>
                <w:ilvl w:val="0"/>
                <w:numId w:val="2"/>
              </w:numPr>
            </w:pPr>
            <w:r w:rsidRPr="0037301C">
              <w:t xml:space="preserve">Agenda items will be collected from each officer a few days before the meeting date for Secretary </w:t>
            </w:r>
            <w:proofErr w:type="gramStart"/>
            <w:r w:rsidRPr="0037301C">
              <w:t>compilation</w:t>
            </w:r>
            <w:proofErr w:type="gramEnd"/>
            <w:r w:rsidRPr="0037301C">
              <w:t xml:space="preserve">.  </w:t>
            </w:r>
          </w:p>
          <w:p w:rsidR="00196FED" w:rsidRPr="0037301C" w:rsidRDefault="000F7426" w:rsidP="00446CD5">
            <w:pPr>
              <w:pStyle w:val="ListParagraph"/>
              <w:numPr>
                <w:ilvl w:val="0"/>
                <w:numId w:val="2"/>
              </w:numPr>
            </w:pPr>
            <w:r w:rsidRPr="0037301C">
              <w:t xml:space="preserve">Should agenda items be suggested prior to or during the meeting, they </w:t>
            </w:r>
            <w:r w:rsidR="00CD059F">
              <w:t xml:space="preserve">may </w:t>
            </w:r>
            <w:r w:rsidRPr="0037301C">
              <w:t xml:space="preserve">be added to the </w:t>
            </w:r>
            <w:r w:rsidR="009F0FDD">
              <w:t>previously prepared</w:t>
            </w:r>
            <w:r w:rsidRPr="0037301C">
              <w:t xml:space="preserve"> agenda only after a vote to do so.  </w:t>
            </w:r>
          </w:p>
          <w:p w:rsidR="000F7426" w:rsidRDefault="000F7426" w:rsidP="00446CD5">
            <w:pPr>
              <w:pStyle w:val="ListParagraph"/>
              <w:numPr>
                <w:ilvl w:val="0"/>
                <w:numId w:val="2"/>
              </w:numPr>
            </w:pPr>
            <w:r w:rsidRPr="0037301C">
              <w:t>A quorum shall consist of those present at a duly called meeting.</w:t>
            </w:r>
          </w:p>
          <w:p w:rsidR="00735FAD" w:rsidRPr="003D42CC" w:rsidRDefault="00735FAD" w:rsidP="00446CD5">
            <w:pPr>
              <w:pStyle w:val="ListParagraph"/>
              <w:numPr>
                <w:ilvl w:val="0"/>
                <w:numId w:val="2"/>
              </w:numPr>
            </w:pPr>
            <w:r w:rsidRPr="003D42CC">
              <w:t xml:space="preserve">All meetings will be conducted per </w:t>
            </w:r>
            <w:r w:rsidR="00360576">
              <w:t xml:space="preserve">basic </w:t>
            </w:r>
            <w:r w:rsidRPr="003D42CC">
              <w:t>Robert’s Rules of Order.</w:t>
            </w:r>
          </w:p>
          <w:p w:rsidR="00735FAD" w:rsidRPr="003D42CC" w:rsidRDefault="00735FAD" w:rsidP="00446CD5">
            <w:pPr>
              <w:pStyle w:val="ListParagraph"/>
              <w:numPr>
                <w:ilvl w:val="0"/>
                <w:numId w:val="2"/>
              </w:numPr>
            </w:pPr>
            <w:r w:rsidRPr="003D42CC">
              <w:t xml:space="preserve">All members must be notified of time, date, and location of </w:t>
            </w:r>
            <w:r w:rsidR="00CD059F">
              <w:t>regularly scheduled meetings</w:t>
            </w:r>
            <w:r w:rsidRPr="003D42CC">
              <w:t>.</w:t>
            </w:r>
          </w:p>
          <w:p w:rsidR="00735FAD" w:rsidRDefault="00735FAD" w:rsidP="00446CD5">
            <w:pPr>
              <w:pStyle w:val="ListParagraph"/>
              <w:numPr>
                <w:ilvl w:val="0"/>
                <w:numId w:val="2"/>
              </w:numPr>
            </w:pPr>
            <w:r w:rsidRPr="003D42CC">
              <w:t>To vote, members must be physically present in a face-to-face meeting and electronically present in an electronic meeting.</w:t>
            </w:r>
          </w:p>
          <w:p w:rsidR="00CD059F" w:rsidRPr="0037301C" w:rsidRDefault="00CD059F" w:rsidP="00446CD5">
            <w:pPr>
              <w:pStyle w:val="ListParagraph"/>
              <w:numPr>
                <w:ilvl w:val="0"/>
                <w:numId w:val="2"/>
              </w:numPr>
            </w:pPr>
            <w:r>
              <w:t xml:space="preserve">There may be no proxy voting. </w:t>
            </w:r>
          </w:p>
        </w:tc>
        <w:tc>
          <w:tcPr>
            <w:tcW w:w="0" w:type="auto"/>
          </w:tcPr>
          <w:p w:rsidR="006703E6" w:rsidRPr="0037301C" w:rsidRDefault="006703E6" w:rsidP="00CF7BA0"/>
        </w:tc>
      </w:tr>
      <w:tr w:rsidR="00CD059F" w:rsidRPr="0037301C" w:rsidTr="00455C07">
        <w:tc>
          <w:tcPr>
            <w:tcW w:w="0" w:type="auto"/>
          </w:tcPr>
          <w:p w:rsidR="00C266EC" w:rsidRPr="0037301C" w:rsidRDefault="00C266EC" w:rsidP="00CF7BA0"/>
        </w:tc>
        <w:tc>
          <w:tcPr>
            <w:tcW w:w="0" w:type="auto"/>
          </w:tcPr>
          <w:p w:rsidR="00C266EC" w:rsidRPr="0037301C" w:rsidRDefault="00C266EC" w:rsidP="00CF7BA0"/>
        </w:tc>
        <w:tc>
          <w:tcPr>
            <w:tcW w:w="540" w:type="dxa"/>
          </w:tcPr>
          <w:p w:rsidR="00C266EC" w:rsidRPr="0037301C" w:rsidRDefault="00AB3B9F" w:rsidP="00AB3B9F">
            <w:r>
              <w:t>b.</w:t>
            </w:r>
          </w:p>
        </w:tc>
        <w:tc>
          <w:tcPr>
            <w:tcW w:w="7247" w:type="dxa"/>
            <w:gridSpan w:val="2"/>
          </w:tcPr>
          <w:p w:rsidR="00C266EC" w:rsidRPr="0037301C" w:rsidRDefault="000F7426" w:rsidP="00CF7BA0">
            <w:r w:rsidRPr="0037301C">
              <w:t>Specially-called Meetings:</w:t>
            </w:r>
          </w:p>
          <w:p w:rsidR="000F7426" w:rsidRPr="0037301C" w:rsidRDefault="000F7426" w:rsidP="00446CD5">
            <w:pPr>
              <w:pStyle w:val="ListParagraph"/>
              <w:numPr>
                <w:ilvl w:val="0"/>
                <w:numId w:val="3"/>
              </w:numPr>
            </w:pPr>
            <w:r w:rsidRPr="0037301C">
              <w:t>May be called by the president or vice-president as deemed necessary.</w:t>
            </w:r>
          </w:p>
          <w:p w:rsidR="000F7426" w:rsidRPr="0037301C" w:rsidRDefault="000F7426" w:rsidP="00446CD5">
            <w:pPr>
              <w:pStyle w:val="ListParagraph"/>
              <w:numPr>
                <w:ilvl w:val="0"/>
                <w:numId w:val="3"/>
              </w:numPr>
            </w:pPr>
            <w:r w:rsidRPr="0037301C">
              <w:t>Voted items will be carried by a 2/3 majority vote</w:t>
            </w:r>
            <w:r w:rsidR="001C6A22" w:rsidRPr="0037301C">
              <w:t xml:space="preserve"> of those present</w:t>
            </w:r>
            <w:r w:rsidRPr="0037301C">
              <w:t>.</w:t>
            </w:r>
          </w:p>
          <w:p w:rsidR="000F7426" w:rsidRPr="0037301C" w:rsidRDefault="000F7426" w:rsidP="00446CD5">
            <w:pPr>
              <w:pStyle w:val="ListParagraph"/>
              <w:numPr>
                <w:ilvl w:val="0"/>
                <w:numId w:val="3"/>
              </w:numPr>
            </w:pPr>
            <w:r w:rsidRPr="0037301C">
              <w:t xml:space="preserve">Agenda items will be collected from each officer a few days before the meeting </w:t>
            </w:r>
            <w:r w:rsidR="00AB1274" w:rsidRPr="0037301C">
              <w:t>d</w:t>
            </w:r>
            <w:r w:rsidRPr="0037301C">
              <w:t xml:space="preserve">ate for Secretary compilation. </w:t>
            </w:r>
          </w:p>
          <w:p w:rsidR="000F7426" w:rsidRPr="0037301C" w:rsidRDefault="000F7426" w:rsidP="00446CD5">
            <w:pPr>
              <w:pStyle w:val="ListParagraph"/>
              <w:numPr>
                <w:ilvl w:val="0"/>
                <w:numId w:val="3"/>
              </w:numPr>
            </w:pPr>
            <w:r w:rsidRPr="0037301C">
              <w:t xml:space="preserve">Should agenda items be suggested prior to or during the meeting, they will be added to the </w:t>
            </w:r>
            <w:r w:rsidR="002E36ED">
              <w:t xml:space="preserve">previously prepared </w:t>
            </w:r>
            <w:r w:rsidRPr="0037301C">
              <w:t>agenda only after a vote to do so.</w:t>
            </w:r>
          </w:p>
          <w:p w:rsidR="000F7426" w:rsidRDefault="000F7426" w:rsidP="00446CD5">
            <w:pPr>
              <w:pStyle w:val="ListParagraph"/>
              <w:numPr>
                <w:ilvl w:val="0"/>
                <w:numId w:val="3"/>
              </w:numPr>
            </w:pPr>
            <w:r w:rsidRPr="0037301C">
              <w:t>A quorum shall consist of at least 2/3 chapter membership.</w:t>
            </w:r>
          </w:p>
          <w:p w:rsidR="00735FAD" w:rsidRDefault="00735FAD" w:rsidP="00446CD5">
            <w:pPr>
              <w:pStyle w:val="ListParagraph"/>
              <w:numPr>
                <w:ilvl w:val="0"/>
                <w:numId w:val="3"/>
              </w:numPr>
            </w:pPr>
            <w:r>
              <w:t xml:space="preserve">All meetings will be conducted per </w:t>
            </w:r>
            <w:r w:rsidR="00360576">
              <w:t xml:space="preserve">basic </w:t>
            </w:r>
            <w:r>
              <w:t>Robert’s Rules of Order.</w:t>
            </w:r>
          </w:p>
          <w:p w:rsidR="00735FAD" w:rsidRDefault="00735FAD" w:rsidP="00446CD5">
            <w:pPr>
              <w:pStyle w:val="ListParagraph"/>
              <w:numPr>
                <w:ilvl w:val="0"/>
                <w:numId w:val="3"/>
              </w:numPr>
            </w:pPr>
            <w:r>
              <w:t>All members must be notified of time, date, and location of meetings at least 1 week prior to the meeting.</w:t>
            </w:r>
          </w:p>
          <w:p w:rsidR="00735FAD" w:rsidRDefault="00735FAD" w:rsidP="00446CD5">
            <w:pPr>
              <w:pStyle w:val="ListParagraph"/>
              <w:numPr>
                <w:ilvl w:val="0"/>
                <w:numId w:val="3"/>
              </w:numPr>
            </w:pPr>
            <w:r>
              <w:t>To vote, members must be physically present in a face-to-face meeting and electronically present in an electronic meeting.</w:t>
            </w:r>
          </w:p>
          <w:p w:rsidR="00CD059F" w:rsidRPr="0037301C" w:rsidRDefault="00CD059F" w:rsidP="00446CD5">
            <w:pPr>
              <w:pStyle w:val="ListParagraph"/>
              <w:numPr>
                <w:ilvl w:val="0"/>
                <w:numId w:val="3"/>
              </w:numPr>
            </w:pPr>
            <w:r>
              <w:t xml:space="preserve">There may be no proxy voting. </w:t>
            </w:r>
          </w:p>
        </w:tc>
        <w:tc>
          <w:tcPr>
            <w:tcW w:w="0" w:type="auto"/>
          </w:tcPr>
          <w:p w:rsidR="00C266EC" w:rsidRPr="0037301C" w:rsidRDefault="00C266EC" w:rsidP="00CF7BA0"/>
        </w:tc>
      </w:tr>
      <w:tr w:rsidR="00C87AC6" w:rsidRPr="0037301C" w:rsidTr="00455C07">
        <w:tc>
          <w:tcPr>
            <w:tcW w:w="0" w:type="auto"/>
          </w:tcPr>
          <w:p w:rsidR="00C87AC6" w:rsidRPr="0037301C" w:rsidRDefault="00C87AC6" w:rsidP="00CF7BA0"/>
        </w:tc>
        <w:tc>
          <w:tcPr>
            <w:tcW w:w="0" w:type="auto"/>
          </w:tcPr>
          <w:p w:rsidR="00C87AC6" w:rsidRPr="0037301C" w:rsidRDefault="00C87AC6" w:rsidP="00CF7BA0">
            <w:r w:rsidRPr="0037301C">
              <w:t>8.2.B.6</w:t>
            </w:r>
          </w:p>
        </w:tc>
        <w:tc>
          <w:tcPr>
            <w:tcW w:w="0" w:type="auto"/>
            <w:gridSpan w:val="4"/>
          </w:tcPr>
          <w:p w:rsidR="00C87AC6" w:rsidRPr="0037301C" w:rsidRDefault="00C87AC6" w:rsidP="00FE4D4F">
            <w:r w:rsidRPr="0037301C">
              <w:t xml:space="preserve">Chapters may </w:t>
            </w:r>
            <w:r w:rsidRPr="003D42CC">
              <w:t>a</w:t>
            </w:r>
            <w:r w:rsidR="00735FAD" w:rsidRPr="003D42CC">
              <w:t>ccept donations</w:t>
            </w:r>
            <w:r w:rsidRPr="003D42CC">
              <w:t xml:space="preserve"> </w:t>
            </w:r>
            <w:r w:rsidRPr="0037301C">
              <w:t>in addition to those dues assessed by the AB4C Executive Committee</w:t>
            </w:r>
            <w:r w:rsidR="00FE4D4F">
              <w:t>.</w:t>
            </w:r>
          </w:p>
        </w:tc>
      </w:tr>
      <w:tr w:rsidR="00FE4D4F" w:rsidRPr="0037301C" w:rsidTr="00455C07">
        <w:tc>
          <w:tcPr>
            <w:tcW w:w="0" w:type="auto"/>
          </w:tcPr>
          <w:p w:rsidR="00FE4D4F" w:rsidRPr="0037301C" w:rsidRDefault="00FE4D4F" w:rsidP="00CF7BA0"/>
        </w:tc>
        <w:tc>
          <w:tcPr>
            <w:tcW w:w="0" w:type="auto"/>
          </w:tcPr>
          <w:p w:rsidR="00FE4D4F" w:rsidRPr="0037301C" w:rsidRDefault="00FE4D4F" w:rsidP="00CF7BA0"/>
        </w:tc>
        <w:tc>
          <w:tcPr>
            <w:tcW w:w="0" w:type="auto"/>
            <w:gridSpan w:val="4"/>
          </w:tcPr>
          <w:p w:rsidR="00FE4D4F" w:rsidRPr="0037301C" w:rsidRDefault="00EB27D4" w:rsidP="00FE4D4F">
            <w:r>
              <w:t xml:space="preserve">a. </w:t>
            </w:r>
            <w:r w:rsidR="00FE4D4F">
              <w:t>Chapters shall not solicit or accept tithe or appropriate offerings through the authorized channels of the SDA church.</w:t>
            </w:r>
          </w:p>
        </w:tc>
      </w:tr>
      <w:tr w:rsidR="00787CB9" w:rsidRPr="0037301C" w:rsidTr="00455C07">
        <w:tc>
          <w:tcPr>
            <w:tcW w:w="0" w:type="auto"/>
          </w:tcPr>
          <w:p w:rsidR="00787CB9" w:rsidRPr="0037301C" w:rsidRDefault="00787CB9" w:rsidP="00CF7BA0"/>
        </w:tc>
        <w:tc>
          <w:tcPr>
            <w:tcW w:w="0" w:type="auto"/>
          </w:tcPr>
          <w:p w:rsidR="00787CB9" w:rsidRPr="0037301C" w:rsidRDefault="00787CB9" w:rsidP="00CF7BA0">
            <w:r>
              <w:t>8.2.B.7</w:t>
            </w:r>
          </w:p>
        </w:tc>
        <w:tc>
          <w:tcPr>
            <w:tcW w:w="0" w:type="auto"/>
            <w:gridSpan w:val="4"/>
          </w:tcPr>
          <w:p w:rsidR="00787CB9" w:rsidRDefault="00787CB9" w:rsidP="00787CB9">
            <w:r>
              <w:t>All Chapter activities shall be in accordance with the AB4C mission and vision.</w:t>
            </w:r>
          </w:p>
        </w:tc>
      </w:tr>
    </w:tbl>
    <w:p w:rsidR="009C481E" w:rsidRDefault="009C481E" w:rsidP="009C481E">
      <w:pPr>
        <w:tabs>
          <w:tab w:val="center" w:pos="4680"/>
          <w:tab w:val="left" w:pos="6010"/>
        </w:tabs>
      </w:pPr>
      <w:r>
        <w:tab/>
      </w:r>
    </w:p>
    <w:p w:rsidR="00CD059F" w:rsidRDefault="00CD059F" w:rsidP="009C481E">
      <w:pPr>
        <w:tabs>
          <w:tab w:val="center" w:pos="4680"/>
          <w:tab w:val="left" w:pos="6010"/>
        </w:tabs>
        <w:jc w:val="center"/>
      </w:pPr>
    </w:p>
    <w:p w:rsidR="00377ADE" w:rsidRPr="0037301C" w:rsidRDefault="00377ADE" w:rsidP="009C481E">
      <w:pPr>
        <w:tabs>
          <w:tab w:val="center" w:pos="4680"/>
          <w:tab w:val="left" w:pos="6010"/>
        </w:tabs>
        <w:jc w:val="center"/>
      </w:pPr>
      <w:r w:rsidRPr="0037301C">
        <w:lastRenderedPageBreak/>
        <w:t>ARTICLE 9</w:t>
      </w:r>
    </w:p>
    <w:p w:rsidR="00377ADE" w:rsidRPr="0037301C" w:rsidRDefault="00377ADE" w:rsidP="00377ADE">
      <w:pPr>
        <w:jc w:val="center"/>
        <w:rPr>
          <w:i/>
        </w:rPr>
      </w:pPr>
      <w:r w:rsidRPr="0037301C">
        <w:rPr>
          <w:i/>
        </w:rPr>
        <w:t>Chapter Membership</w:t>
      </w:r>
    </w:p>
    <w:p w:rsidR="009727C3" w:rsidRPr="0037301C" w:rsidRDefault="009727C3" w:rsidP="00377ADE">
      <w:pPr>
        <w:jc w:val="center"/>
        <w:rPr>
          <w:i/>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1013"/>
        <w:gridCol w:w="1006"/>
        <w:gridCol w:w="7105"/>
      </w:tblGrid>
      <w:tr w:rsidR="009727C3" w:rsidRPr="0037301C" w:rsidTr="00455C07">
        <w:tc>
          <w:tcPr>
            <w:tcW w:w="0" w:type="auto"/>
          </w:tcPr>
          <w:p w:rsidR="009727C3" w:rsidRPr="0037301C" w:rsidRDefault="009727C3" w:rsidP="009727C3">
            <w:pPr>
              <w:rPr>
                <w:b/>
              </w:rPr>
            </w:pPr>
            <w:r w:rsidRPr="0037301C">
              <w:rPr>
                <w:b/>
              </w:rPr>
              <w:t>9.1</w:t>
            </w:r>
          </w:p>
        </w:tc>
        <w:tc>
          <w:tcPr>
            <w:tcW w:w="0" w:type="auto"/>
          </w:tcPr>
          <w:p w:rsidR="009727C3" w:rsidRPr="0037301C" w:rsidRDefault="009727C3" w:rsidP="00F3501F">
            <w:pPr>
              <w:jc w:val="center"/>
            </w:pPr>
            <w:r w:rsidRPr="0037301C">
              <w:t>A</w:t>
            </w:r>
          </w:p>
        </w:tc>
        <w:tc>
          <w:tcPr>
            <w:tcW w:w="8111" w:type="dxa"/>
            <w:gridSpan w:val="2"/>
          </w:tcPr>
          <w:p w:rsidR="009727C3" w:rsidRPr="0037301C" w:rsidRDefault="009727C3" w:rsidP="009727C3">
            <w:r w:rsidRPr="002B10CF">
              <w:t>Membership Application</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9.1.A.1</w:t>
            </w:r>
          </w:p>
        </w:tc>
        <w:tc>
          <w:tcPr>
            <w:tcW w:w="8111" w:type="dxa"/>
            <w:gridSpan w:val="2"/>
          </w:tcPr>
          <w:p w:rsidR="00C766BF" w:rsidRPr="0037301C" w:rsidRDefault="00C766BF" w:rsidP="009727C3">
            <w:r w:rsidRPr="0037301C">
              <w:t xml:space="preserve">An </w:t>
            </w:r>
            <w:r w:rsidRPr="002B10CF">
              <w:rPr>
                <w:highlight w:val="yellow"/>
              </w:rPr>
              <w:t>Application for Chapter or Membership</w:t>
            </w:r>
            <w:r w:rsidRPr="0037301C">
              <w:t xml:space="preserve"> form shall be completed in writing, providing satisfactory information and evidence of qualifications for such.</w:t>
            </w:r>
          </w:p>
          <w:p w:rsidR="00C766BF" w:rsidRPr="0037301C" w:rsidRDefault="0048508B" w:rsidP="0048508B">
            <w:r>
              <w:t xml:space="preserve">    </w:t>
            </w:r>
            <w:bookmarkStart w:id="0" w:name="_GoBack"/>
            <w:bookmarkEnd w:id="0"/>
            <w:r w:rsidR="00877A20">
              <w:t>a. Any</w:t>
            </w:r>
            <w:r w:rsidR="00C766BF" w:rsidRPr="0037301C">
              <w:t xml:space="preserve"> </w:t>
            </w:r>
            <w:r w:rsidR="00CD059F">
              <w:t xml:space="preserve">additional </w:t>
            </w:r>
            <w:r w:rsidR="00C766BF" w:rsidRPr="0037301C">
              <w:t xml:space="preserve">legal forms, including liability waiver, pastor approval, agreement of constitutional provisions, </w:t>
            </w:r>
            <w:r w:rsidR="00987B92">
              <w:t>or</w:t>
            </w:r>
            <w:r w:rsidR="00C766BF" w:rsidRPr="0037301C">
              <w:t xml:space="preserve"> others, will be sent to the Executive Committee</w:t>
            </w:r>
            <w:r w:rsidR="00987B92">
              <w:t xml:space="preserve"> for use approval</w:t>
            </w:r>
            <w:r w:rsidR="00C766BF" w:rsidRPr="0037301C">
              <w:t>.</w:t>
            </w:r>
          </w:p>
          <w:p w:rsidR="00C766BF" w:rsidRPr="0037301C" w:rsidRDefault="0048508B" w:rsidP="00CD059F">
            <w:r>
              <w:t xml:space="preserve">    b. </w:t>
            </w:r>
            <w:r w:rsidR="00C766BF" w:rsidRPr="0037301C">
              <w:t>Membership approval will be given upon Executive Committee review.</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9.1.A.2</w:t>
            </w:r>
          </w:p>
        </w:tc>
        <w:tc>
          <w:tcPr>
            <w:tcW w:w="8111" w:type="dxa"/>
            <w:gridSpan w:val="2"/>
          </w:tcPr>
          <w:p w:rsidR="00C766BF" w:rsidRPr="0037301C" w:rsidRDefault="00C766BF" w:rsidP="007F6CD0">
            <w:r w:rsidRPr="0037301C">
              <w:t xml:space="preserve">Upon receipt of the </w:t>
            </w:r>
            <w:r w:rsidR="007F6CD0">
              <w:t xml:space="preserve">chapter </w:t>
            </w:r>
            <w:r w:rsidRPr="0037301C">
              <w:t>membership application and pastor’s recommendation, the Executive Committee will contact the chapter president regarding membership acceptance.</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9.1.A.3</w:t>
            </w:r>
          </w:p>
        </w:tc>
        <w:tc>
          <w:tcPr>
            <w:tcW w:w="8111" w:type="dxa"/>
            <w:gridSpan w:val="2"/>
          </w:tcPr>
          <w:p w:rsidR="00C766BF" w:rsidRPr="0037301C" w:rsidRDefault="00C766BF" w:rsidP="009727C3">
            <w:r w:rsidRPr="0037301C">
              <w:t xml:space="preserve">Should a membership or chapter be approved or disapproved, the appropriate officer will be advised of the determination within two weeks after the next Executive Committee decision. </w:t>
            </w:r>
          </w:p>
          <w:p w:rsidR="00C766BF" w:rsidRPr="0037301C" w:rsidRDefault="00C766BF" w:rsidP="009727C3">
            <w:r w:rsidRPr="0037301C">
              <w:t xml:space="preserve">  </w:t>
            </w:r>
          </w:p>
        </w:tc>
      </w:tr>
      <w:tr w:rsidR="00DE024E" w:rsidRPr="0037301C" w:rsidTr="00455C07">
        <w:tc>
          <w:tcPr>
            <w:tcW w:w="0" w:type="auto"/>
          </w:tcPr>
          <w:p w:rsidR="00DE024E" w:rsidRPr="0037301C" w:rsidRDefault="00DE024E" w:rsidP="009727C3">
            <w:pPr>
              <w:rPr>
                <w:b/>
              </w:rPr>
            </w:pPr>
            <w:r w:rsidRPr="0037301C">
              <w:rPr>
                <w:b/>
              </w:rPr>
              <w:t>9.2</w:t>
            </w:r>
          </w:p>
        </w:tc>
        <w:tc>
          <w:tcPr>
            <w:tcW w:w="0" w:type="auto"/>
          </w:tcPr>
          <w:p w:rsidR="00DE024E" w:rsidRPr="0037301C" w:rsidRDefault="00DE024E" w:rsidP="00F3501F">
            <w:pPr>
              <w:jc w:val="center"/>
            </w:pPr>
            <w:r w:rsidRPr="0037301C">
              <w:t>B</w:t>
            </w:r>
          </w:p>
        </w:tc>
        <w:tc>
          <w:tcPr>
            <w:tcW w:w="8111" w:type="dxa"/>
            <w:gridSpan w:val="2"/>
          </w:tcPr>
          <w:p w:rsidR="00DE024E" w:rsidRPr="0037301C" w:rsidRDefault="00DE024E" w:rsidP="002C052A">
            <w:r w:rsidRPr="0037301C">
              <w:t>AB4C member</w:t>
            </w:r>
            <w:r w:rsidR="00165D56">
              <w:t>s</w:t>
            </w:r>
            <w:r w:rsidRPr="0037301C">
              <w:t xml:space="preserve"> shall:</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9.2.B.1</w:t>
            </w:r>
          </w:p>
        </w:tc>
        <w:tc>
          <w:tcPr>
            <w:tcW w:w="8111" w:type="dxa"/>
            <w:gridSpan w:val="2"/>
          </w:tcPr>
          <w:p w:rsidR="00C766BF" w:rsidRPr="005E63CF" w:rsidRDefault="00C766BF" w:rsidP="00CF4C68">
            <w:r w:rsidRPr="005E63CF">
              <w:t>Be baptized members of the Seventh-day Adventist® (SDA) Church and shall:</w:t>
            </w:r>
          </w:p>
          <w:p w:rsidR="00C766BF" w:rsidRPr="005E63CF" w:rsidRDefault="00C766BF" w:rsidP="00CF4C68">
            <w:r w:rsidRPr="005E63CF">
              <w:t xml:space="preserve">      </w:t>
            </w:r>
            <w:r w:rsidR="000F1508">
              <w:t>a.   M</w:t>
            </w:r>
            <w:r w:rsidRPr="005E63CF">
              <w:t xml:space="preserve">aintain a theological position in harmony with the fundamental </w:t>
            </w:r>
          </w:p>
          <w:p w:rsidR="00C766BF" w:rsidRPr="005E63CF" w:rsidRDefault="00C766BF" w:rsidP="00CF4C68">
            <w:r w:rsidRPr="005E63CF">
              <w:t xml:space="preserve">            beliefs.</w:t>
            </w:r>
          </w:p>
          <w:p w:rsidR="00C766BF" w:rsidRPr="005E63CF" w:rsidRDefault="00C766BF" w:rsidP="00CF4C68">
            <w:r w:rsidRPr="005E63CF">
              <w:t xml:space="preserve">      </w:t>
            </w:r>
            <w:r w:rsidR="000F1508">
              <w:t>b.  S</w:t>
            </w:r>
            <w:r w:rsidRPr="005E63CF">
              <w:t xml:space="preserve">upport and cooperate with the goals and purposes of the SDA  </w:t>
            </w:r>
          </w:p>
          <w:p w:rsidR="00C766BF" w:rsidRPr="005E63CF" w:rsidRDefault="00C766BF" w:rsidP="00CF4C68">
            <w:r w:rsidRPr="005E63CF">
              <w:t xml:space="preserve">           church by words, actions, and publications.</w:t>
            </w:r>
          </w:p>
          <w:p w:rsidR="00C766BF" w:rsidRPr="005E63CF" w:rsidRDefault="00C766BF" w:rsidP="004C22F9">
            <w:r w:rsidRPr="005E63CF">
              <w:t xml:space="preserve">      </w:t>
            </w:r>
            <w:r w:rsidR="000F1508">
              <w:t>c.  P</w:t>
            </w:r>
            <w:r w:rsidRPr="005E63CF">
              <w:t>ositively supplement their work with that of the church in</w:t>
            </w:r>
          </w:p>
          <w:p w:rsidR="00C766BF" w:rsidRPr="005E63CF" w:rsidRDefault="00C766BF" w:rsidP="008C10DF">
            <w:r w:rsidRPr="005E63CF">
              <w:t xml:space="preserve">           </w:t>
            </w:r>
            <w:proofErr w:type="gramStart"/>
            <w:r w:rsidRPr="005E63CF">
              <w:t>carrying</w:t>
            </w:r>
            <w:proofErr w:type="gramEnd"/>
            <w:r w:rsidRPr="005E63CF">
              <w:t xml:space="preserve"> out the gospel commission.</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9.2.B.2</w:t>
            </w:r>
          </w:p>
        </w:tc>
        <w:tc>
          <w:tcPr>
            <w:tcW w:w="8111" w:type="dxa"/>
            <w:gridSpan w:val="2"/>
          </w:tcPr>
          <w:p w:rsidR="00C766BF" w:rsidRPr="005E63CF" w:rsidRDefault="00C766BF" w:rsidP="005E63CF">
            <w:r w:rsidRPr="005E63CF">
              <w:t xml:space="preserve">Be passionate, committed to, and active in pursuing the AB4C mission and vision.  </w:t>
            </w:r>
            <w:r w:rsidRPr="005E63CF">
              <w:rPr>
                <w:strike/>
              </w:rPr>
              <w:t xml:space="preserve"> </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9.2.B.3</w:t>
            </w:r>
          </w:p>
        </w:tc>
        <w:tc>
          <w:tcPr>
            <w:tcW w:w="8111" w:type="dxa"/>
            <w:gridSpan w:val="2"/>
          </w:tcPr>
          <w:p w:rsidR="00C766BF" w:rsidRPr="0037301C" w:rsidRDefault="00C766BF" w:rsidP="009727C3">
            <w:r w:rsidRPr="0037301C">
              <w:t>Be of mature faith to minister within the biker culture environment without being deterred in their faith by being in that environment.</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9.2.B.4</w:t>
            </w:r>
          </w:p>
        </w:tc>
        <w:tc>
          <w:tcPr>
            <w:tcW w:w="8111" w:type="dxa"/>
            <w:gridSpan w:val="2"/>
          </w:tcPr>
          <w:p w:rsidR="00C766BF" w:rsidRPr="0037301C" w:rsidRDefault="00C766BF" w:rsidP="009727C3">
            <w:r w:rsidRPr="0037301C">
              <w:t>Be of any vocation or profession consistent with the principles of the Seventh-day Adventist</w:t>
            </w:r>
            <w:r w:rsidRPr="00A31C27">
              <w:t>®</w:t>
            </w:r>
            <w:r w:rsidRPr="0037301C">
              <w:t xml:space="preserve"> church.</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9.2.B.5</w:t>
            </w:r>
          </w:p>
        </w:tc>
        <w:tc>
          <w:tcPr>
            <w:tcW w:w="8111" w:type="dxa"/>
            <w:gridSpan w:val="2"/>
          </w:tcPr>
          <w:p w:rsidR="00C766BF" w:rsidRPr="0037301C" w:rsidRDefault="00C766BF" w:rsidP="00EC6D5E">
            <w:r w:rsidRPr="0037301C">
              <w:t xml:space="preserve">Complete a membership application and be voted into membership upon acceptance by the full chapter at a regular or specially-called meeting.   </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9.2.B.6</w:t>
            </w:r>
          </w:p>
        </w:tc>
        <w:tc>
          <w:tcPr>
            <w:tcW w:w="8111" w:type="dxa"/>
            <w:gridSpan w:val="2"/>
          </w:tcPr>
          <w:p w:rsidR="00C766BF" w:rsidRPr="0037301C" w:rsidRDefault="00C766BF" w:rsidP="009727C3">
            <w:r w:rsidRPr="0037301C">
              <w:t>Have voting privileges.</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9.2.B.7</w:t>
            </w:r>
          </w:p>
        </w:tc>
        <w:tc>
          <w:tcPr>
            <w:tcW w:w="8111" w:type="dxa"/>
            <w:gridSpan w:val="2"/>
          </w:tcPr>
          <w:p w:rsidR="00C766BF" w:rsidRPr="0037301C" w:rsidRDefault="00C766BF" w:rsidP="009727C3">
            <w:r w:rsidRPr="0037301C">
              <w:t>Hold chapter office.</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9.2.B.8</w:t>
            </w:r>
          </w:p>
        </w:tc>
        <w:tc>
          <w:tcPr>
            <w:tcW w:w="8111" w:type="dxa"/>
            <w:gridSpan w:val="2"/>
          </w:tcPr>
          <w:p w:rsidR="00C766BF" w:rsidRPr="0037301C" w:rsidRDefault="00C766BF" w:rsidP="00BC4DF3">
            <w:r w:rsidRPr="0037301C">
              <w:t>Maintain membership as long as:</w:t>
            </w:r>
          </w:p>
          <w:p w:rsidR="00C766BF" w:rsidRPr="0037301C" w:rsidRDefault="00C75D7F" w:rsidP="00C75D7F">
            <w:pPr>
              <w:ind w:left="360"/>
            </w:pPr>
            <w:r>
              <w:t xml:space="preserve">a.   </w:t>
            </w:r>
            <w:r w:rsidR="00C766BF" w:rsidRPr="0037301C">
              <w:t>Annual dues are up-to-date</w:t>
            </w:r>
          </w:p>
          <w:p w:rsidR="00C766BF" w:rsidRPr="0037301C" w:rsidRDefault="00C75D7F" w:rsidP="00C75D7F">
            <w:pPr>
              <w:ind w:left="360"/>
            </w:pPr>
            <w:r>
              <w:t xml:space="preserve">b.  </w:t>
            </w:r>
            <w:r w:rsidR="00C766BF" w:rsidRPr="0037301C">
              <w:t>At least half of chapter meetings are attended</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9.2.B.9</w:t>
            </w:r>
          </w:p>
        </w:tc>
        <w:tc>
          <w:tcPr>
            <w:tcW w:w="8111" w:type="dxa"/>
            <w:gridSpan w:val="2"/>
          </w:tcPr>
          <w:p w:rsidR="00C766BF" w:rsidRPr="0037301C" w:rsidRDefault="00C766BF" w:rsidP="00963080">
            <w:r w:rsidRPr="0037301C">
              <w:t>Retain membership regardless of owning or riding a motorcycle.</w:t>
            </w:r>
          </w:p>
        </w:tc>
      </w:tr>
      <w:tr w:rsidR="00963080" w:rsidRPr="0037301C" w:rsidTr="00455C07">
        <w:tc>
          <w:tcPr>
            <w:tcW w:w="0" w:type="auto"/>
          </w:tcPr>
          <w:p w:rsidR="00963080" w:rsidRPr="0037301C" w:rsidRDefault="00963080" w:rsidP="009727C3"/>
        </w:tc>
        <w:tc>
          <w:tcPr>
            <w:tcW w:w="0" w:type="auto"/>
          </w:tcPr>
          <w:p w:rsidR="00963080" w:rsidRPr="0037301C" w:rsidRDefault="00963080" w:rsidP="009727C3"/>
        </w:tc>
        <w:tc>
          <w:tcPr>
            <w:tcW w:w="1006" w:type="dxa"/>
          </w:tcPr>
          <w:p w:rsidR="00963080" w:rsidRPr="0037301C" w:rsidRDefault="00963080" w:rsidP="00EC6D5E"/>
        </w:tc>
        <w:tc>
          <w:tcPr>
            <w:tcW w:w="7105" w:type="dxa"/>
          </w:tcPr>
          <w:p w:rsidR="00963080" w:rsidRPr="0037301C" w:rsidRDefault="00963080" w:rsidP="00963080"/>
        </w:tc>
      </w:tr>
      <w:tr w:rsidR="00963080" w:rsidRPr="0037301C" w:rsidTr="00455C07">
        <w:tc>
          <w:tcPr>
            <w:tcW w:w="0" w:type="auto"/>
          </w:tcPr>
          <w:p w:rsidR="00963080" w:rsidRPr="0037301C" w:rsidRDefault="00963080" w:rsidP="009727C3">
            <w:r>
              <w:t>9.3</w:t>
            </w:r>
          </w:p>
        </w:tc>
        <w:tc>
          <w:tcPr>
            <w:tcW w:w="0" w:type="auto"/>
          </w:tcPr>
          <w:p w:rsidR="00963080" w:rsidRPr="0037301C" w:rsidRDefault="00963080" w:rsidP="00F3501F">
            <w:pPr>
              <w:jc w:val="center"/>
            </w:pPr>
            <w:r>
              <w:t>C</w:t>
            </w:r>
          </w:p>
        </w:tc>
        <w:tc>
          <w:tcPr>
            <w:tcW w:w="8111" w:type="dxa"/>
            <w:gridSpan w:val="2"/>
          </w:tcPr>
          <w:p w:rsidR="00963080" w:rsidRPr="0037301C" w:rsidRDefault="00963080" w:rsidP="009727C3">
            <w:r>
              <w:t>AB4C associate membership shall:</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9.3.C.1</w:t>
            </w:r>
          </w:p>
        </w:tc>
        <w:tc>
          <w:tcPr>
            <w:tcW w:w="8111" w:type="dxa"/>
            <w:gridSpan w:val="2"/>
          </w:tcPr>
          <w:p w:rsidR="00C766BF" w:rsidRPr="0037301C" w:rsidRDefault="00C766BF" w:rsidP="009727C3">
            <w:r w:rsidRPr="00963080">
              <w:t>Be available to persons not of the Seventh-day Adventist</w:t>
            </w:r>
            <w:r w:rsidRPr="00A31C27">
              <w:t>®</w:t>
            </w:r>
            <w:r w:rsidRPr="00963080">
              <w:t xml:space="preserve"> faith who ascribe and live according to the Christian faith and desire to minister to the biker demographic.</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C766BF">
            <w:r w:rsidRPr="00C766BF">
              <w:t>9.3</w:t>
            </w:r>
            <w:r w:rsidR="00F3501F" w:rsidRPr="00C766BF">
              <w:t>. C.2</w:t>
            </w:r>
            <w:r w:rsidRPr="00C766BF">
              <w:t>.</w:t>
            </w:r>
          </w:p>
        </w:tc>
        <w:tc>
          <w:tcPr>
            <w:tcW w:w="8111" w:type="dxa"/>
            <w:gridSpan w:val="2"/>
          </w:tcPr>
          <w:p w:rsidR="00C766BF" w:rsidRPr="00963080" w:rsidRDefault="00C766BF" w:rsidP="005E63CF">
            <w:r w:rsidRPr="005E63CF">
              <w:t xml:space="preserve">Be passionate, committed to, and active in pursuing the AB4C mission and vision. </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9.3.C.3</w:t>
            </w:r>
          </w:p>
        </w:tc>
        <w:tc>
          <w:tcPr>
            <w:tcW w:w="8111" w:type="dxa"/>
            <w:gridSpan w:val="2"/>
          </w:tcPr>
          <w:p w:rsidR="00C766BF" w:rsidRPr="0037301C" w:rsidRDefault="00C766BF" w:rsidP="00963080">
            <w:r w:rsidRPr="00963080">
              <w:t xml:space="preserve">Be of mature faith to minister within the biker culture environment without </w:t>
            </w:r>
            <w:r w:rsidRPr="00963080">
              <w:lastRenderedPageBreak/>
              <w:t>being deterred in their faith by being in that environment.</w:t>
            </w:r>
            <w:r w:rsidRPr="00963080">
              <w:tab/>
            </w:r>
            <w:r w:rsidRPr="00963080">
              <w:tab/>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9.3.C.4</w:t>
            </w:r>
          </w:p>
        </w:tc>
        <w:tc>
          <w:tcPr>
            <w:tcW w:w="8111" w:type="dxa"/>
            <w:gridSpan w:val="2"/>
          </w:tcPr>
          <w:p w:rsidR="00C766BF" w:rsidRPr="0037301C" w:rsidRDefault="00C766BF" w:rsidP="005E63CF">
            <w:r w:rsidRPr="00963080">
              <w:t xml:space="preserve">Be of any vocation </w:t>
            </w:r>
            <w:r w:rsidRPr="005E63CF">
              <w:t xml:space="preserve">and/or </w:t>
            </w:r>
            <w:r w:rsidRPr="00963080">
              <w:t>profession consistent with the principles of the Seventh-day Adventist</w:t>
            </w:r>
            <w:r w:rsidRPr="00A31C27">
              <w:t>®</w:t>
            </w:r>
            <w:r w:rsidRPr="00963080">
              <w:t xml:space="preserve"> church.</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C766BF">
            <w:r w:rsidRPr="00C766BF">
              <w:t>9.3</w:t>
            </w:r>
            <w:r w:rsidR="00F3501F">
              <w:t>. C.5</w:t>
            </w:r>
            <w:r>
              <w:t>.</w:t>
            </w:r>
          </w:p>
        </w:tc>
        <w:tc>
          <w:tcPr>
            <w:tcW w:w="8111" w:type="dxa"/>
            <w:gridSpan w:val="2"/>
          </w:tcPr>
          <w:p w:rsidR="00C766BF" w:rsidRPr="0037301C" w:rsidRDefault="00C766BF" w:rsidP="009727C3">
            <w:r w:rsidRPr="00963080">
              <w:t>Complete a membership application and be voted into membership upon acceptance by the full chapter at a regular or specially-called meeting.</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9.3.C.6</w:t>
            </w:r>
          </w:p>
        </w:tc>
        <w:tc>
          <w:tcPr>
            <w:tcW w:w="8111" w:type="dxa"/>
            <w:gridSpan w:val="2"/>
          </w:tcPr>
          <w:p w:rsidR="00C766BF" w:rsidRPr="0037301C" w:rsidRDefault="00C766BF" w:rsidP="009727C3">
            <w:r w:rsidRPr="0000494A">
              <w:t>Not have voting privileges.</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9.3.C.7</w:t>
            </w:r>
          </w:p>
        </w:tc>
        <w:tc>
          <w:tcPr>
            <w:tcW w:w="8111" w:type="dxa"/>
            <w:gridSpan w:val="2"/>
          </w:tcPr>
          <w:p w:rsidR="00C766BF" w:rsidRPr="0037301C" w:rsidRDefault="00C766BF" w:rsidP="009727C3">
            <w:r w:rsidRPr="0000494A">
              <w:t>Not hold a chapter office.</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9.3.C.8</w:t>
            </w:r>
          </w:p>
        </w:tc>
        <w:tc>
          <w:tcPr>
            <w:tcW w:w="8111" w:type="dxa"/>
            <w:gridSpan w:val="2"/>
          </w:tcPr>
          <w:p w:rsidR="00C766BF" w:rsidRPr="0037301C" w:rsidRDefault="00C766BF" w:rsidP="009727C3">
            <w:r w:rsidRPr="0000494A">
              <w:t>Maintain membership as long as:</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tc>
        <w:tc>
          <w:tcPr>
            <w:tcW w:w="8111" w:type="dxa"/>
            <w:gridSpan w:val="2"/>
          </w:tcPr>
          <w:p w:rsidR="00C766BF" w:rsidRDefault="00E3519B" w:rsidP="0000494A">
            <w:r>
              <w:t>a</w:t>
            </w:r>
            <w:r w:rsidR="00C766BF">
              <w:t>.  Annual dues are up-to-date</w:t>
            </w:r>
          </w:p>
          <w:p w:rsidR="00C766BF" w:rsidRPr="0037301C" w:rsidRDefault="00E3519B" w:rsidP="00E3519B">
            <w:r>
              <w:t>b</w:t>
            </w:r>
            <w:r w:rsidR="00C766BF">
              <w:t>.  At least half of chapter meetings are attended</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w:t>
            </w:r>
            <w:r w:rsidR="00F3501F" w:rsidRPr="00C766BF">
              <w:t>. C.9</w:t>
            </w:r>
            <w:r w:rsidRPr="00C766BF">
              <w:t>.</w:t>
            </w:r>
          </w:p>
        </w:tc>
        <w:tc>
          <w:tcPr>
            <w:tcW w:w="8111" w:type="dxa"/>
            <w:gridSpan w:val="2"/>
          </w:tcPr>
          <w:p w:rsidR="00C766BF" w:rsidRPr="0037301C" w:rsidRDefault="00C766BF" w:rsidP="009727C3">
            <w:r w:rsidRPr="0000494A">
              <w:t>Be voted into membership by other chapter members.</w:t>
            </w:r>
          </w:p>
        </w:tc>
      </w:tr>
      <w:tr w:rsidR="00C766BF" w:rsidRPr="0037301C" w:rsidTr="00455C07">
        <w:tc>
          <w:tcPr>
            <w:tcW w:w="0" w:type="auto"/>
          </w:tcPr>
          <w:p w:rsidR="00C766BF" w:rsidRPr="0037301C" w:rsidRDefault="00C766BF" w:rsidP="009727C3"/>
        </w:tc>
        <w:tc>
          <w:tcPr>
            <w:tcW w:w="0" w:type="auto"/>
          </w:tcPr>
          <w:p w:rsidR="00C766BF" w:rsidRPr="0037301C" w:rsidRDefault="00C766BF" w:rsidP="009727C3">
            <w:r w:rsidRPr="00C766BF">
              <w:t>9.3.C.10</w:t>
            </w:r>
          </w:p>
        </w:tc>
        <w:tc>
          <w:tcPr>
            <w:tcW w:w="8111" w:type="dxa"/>
            <w:gridSpan w:val="2"/>
          </w:tcPr>
          <w:p w:rsidR="00C766BF" w:rsidRPr="0037301C" w:rsidRDefault="00C766BF" w:rsidP="009727C3">
            <w:r w:rsidRPr="0000494A">
              <w:t>Retain membership regardless of owning or riding a motorcycle.</w:t>
            </w:r>
          </w:p>
        </w:tc>
      </w:tr>
    </w:tbl>
    <w:p w:rsidR="001F72D1" w:rsidRDefault="001F72D1" w:rsidP="00846F24">
      <w:pPr>
        <w:jc w:val="center"/>
      </w:pPr>
    </w:p>
    <w:p w:rsidR="00D27946" w:rsidRDefault="00D27946" w:rsidP="00846F24">
      <w:pPr>
        <w:jc w:val="center"/>
      </w:pPr>
    </w:p>
    <w:p w:rsidR="00377ADE" w:rsidRPr="0037301C" w:rsidRDefault="00EF776B" w:rsidP="00846F24">
      <w:pPr>
        <w:jc w:val="center"/>
      </w:pPr>
      <w:r w:rsidRPr="0037301C">
        <w:t>ARTICLE 1</w:t>
      </w:r>
      <w:r w:rsidR="005E63CF">
        <w:t>0</w:t>
      </w:r>
    </w:p>
    <w:p w:rsidR="00EF776B" w:rsidRPr="005E63CF" w:rsidRDefault="00EF776B" w:rsidP="00EF776B">
      <w:pPr>
        <w:jc w:val="center"/>
        <w:rPr>
          <w:i/>
        </w:rPr>
      </w:pPr>
      <w:r w:rsidRPr="005E63CF">
        <w:rPr>
          <w:i/>
        </w:rPr>
        <w:t>Officer Responsibilities</w:t>
      </w:r>
    </w:p>
    <w:p w:rsidR="00A02132" w:rsidRPr="0037301C" w:rsidRDefault="00A02132" w:rsidP="00A02132"/>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1158"/>
        <w:gridCol w:w="7844"/>
      </w:tblGrid>
      <w:tr w:rsidR="00A02132" w:rsidRPr="0037301C" w:rsidTr="00455C07">
        <w:tc>
          <w:tcPr>
            <w:tcW w:w="0" w:type="auto"/>
          </w:tcPr>
          <w:p w:rsidR="00A02132" w:rsidRPr="0037301C" w:rsidRDefault="00001D75" w:rsidP="00916AA7">
            <w:pPr>
              <w:rPr>
                <w:b/>
              </w:rPr>
            </w:pPr>
            <w:r>
              <w:rPr>
                <w:b/>
              </w:rPr>
              <w:t>10.1</w:t>
            </w:r>
          </w:p>
        </w:tc>
        <w:tc>
          <w:tcPr>
            <w:tcW w:w="0" w:type="auto"/>
          </w:tcPr>
          <w:p w:rsidR="00A02132" w:rsidRPr="0037301C" w:rsidRDefault="00A02132" w:rsidP="00F3501F">
            <w:pPr>
              <w:jc w:val="center"/>
            </w:pPr>
            <w:r w:rsidRPr="0037301C">
              <w:t>A</w:t>
            </w:r>
          </w:p>
        </w:tc>
        <w:tc>
          <w:tcPr>
            <w:tcW w:w="7844" w:type="dxa"/>
          </w:tcPr>
          <w:p w:rsidR="00A02132" w:rsidRPr="0037301C" w:rsidRDefault="006A4E00" w:rsidP="00303305">
            <w:r w:rsidRPr="005E63CF">
              <w:t xml:space="preserve">The </w:t>
            </w:r>
            <w:r w:rsidR="00A02132" w:rsidRPr="0037301C">
              <w:t>President shall:</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10.1.A.1</w:t>
            </w:r>
          </w:p>
        </w:tc>
        <w:tc>
          <w:tcPr>
            <w:tcW w:w="7844" w:type="dxa"/>
          </w:tcPr>
          <w:p w:rsidR="003A5C27" w:rsidRPr="0037301C" w:rsidRDefault="003A5C27" w:rsidP="005D4FEA">
            <w:r w:rsidRPr="0037301C">
              <w:t>Be passionate about, committed to, and active in pursuing the AB4C mission and vision.</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10.1.A.2</w:t>
            </w:r>
          </w:p>
        </w:tc>
        <w:tc>
          <w:tcPr>
            <w:tcW w:w="7844" w:type="dxa"/>
          </w:tcPr>
          <w:p w:rsidR="003A5C27" w:rsidRPr="0037301C" w:rsidRDefault="003A5C27" w:rsidP="005D4FEA">
            <w:r w:rsidRPr="0037301C">
              <w:t>Initiate and lead the chapter outreach activities.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10.1.A.3</w:t>
            </w:r>
          </w:p>
        </w:tc>
        <w:tc>
          <w:tcPr>
            <w:tcW w:w="7844" w:type="dxa"/>
          </w:tcPr>
          <w:p w:rsidR="003A5C27" w:rsidRPr="0037301C" w:rsidRDefault="003A5C27" w:rsidP="008C10DF">
            <w:r w:rsidRPr="00BE2D92">
              <w:t xml:space="preserve">In conjunction with </w:t>
            </w:r>
            <w:r>
              <w:t xml:space="preserve">the </w:t>
            </w:r>
            <w:r w:rsidRPr="00BE2D92">
              <w:t xml:space="preserve">secretary, </w:t>
            </w:r>
            <w:r>
              <w:t>n</w:t>
            </w:r>
            <w:r w:rsidRPr="0037301C">
              <w:t>otify members of regular or specially-called meeting</w:t>
            </w:r>
            <w:r w:rsidR="008C10DF">
              <w:t>s</w:t>
            </w:r>
            <w:r w:rsidRPr="0037301C">
              <w:t>.</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10.1.A.4</w:t>
            </w:r>
          </w:p>
        </w:tc>
        <w:tc>
          <w:tcPr>
            <w:tcW w:w="7844" w:type="dxa"/>
          </w:tcPr>
          <w:p w:rsidR="003A5C27" w:rsidRPr="0037301C" w:rsidRDefault="003A5C27" w:rsidP="005D4FEA">
            <w:r w:rsidRPr="0037301C">
              <w:t>Include all members in activities.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10.1.A.5</w:t>
            </w:r>
          </w:p>
        </w:tc>
        <w:tc>
          <w:tcPr>
            <w:tcW w:w="7844" w:type="dxa"/>
          </w:tcPr>
          <w:p w:rsidR="003A5C27" w:rsidRPr="0037301C" w:rsidRDefault="003A5C27" w:rsidP="005D4FEA">
            <w:r w:rsidRPr="0037301C">
              <w:t>Serve as the primary representative to other chapters and organizations.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10.1.A.6</w:t>
            </w:r>
          </w:p>
        </w:tc>
        <w:tc>
          <w:tcPr>
            <w:tcW w:w="7844" w:type="dxa"/>
          </w:tcPr>
          <w:p w:rsidR="003A5C27" w:rsidRPr="0037301C" w:rsidRDefault="003A5C27" w:rsidP="00797F26">
            <w:r w:rsidRPr="0037301C">
              <w:t xml:space="preserve">Notify the vice-president of any anticipated </w:t>
            </w:r>
            <w:r w:rsidR="00797F26">
              <w:t xml:space="preserve">meeting </w:t>
            </w:r>
            <w:r w:rsidRPr="0037301C">
              <w:t>absence.</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10.1.A.7</w:t>
            </w:r>
          </w:p>
        </w:tc>
        <w:tc>
          <w:tcPr>
            <w:tcW w:w="7844" w:type="dxa"/>
          </w:tcPr>
          <w:p w:rsidR="003A5C27" w:rsidRPr="0037301C" w:rsidRDefault="003A5C27" w:rsidP="000B078C">
            <w:r w:rsidRPr="0037301C">
              <w:t>Chair, or appoint designee to chair, chapter meetings.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10.1.A.8</w:t>
            </w:r>
          </w:p>
        </w:tc>
        <w:tc>
          <w:tcPr>
            <w:tcW w:w="7844" w:type="dxa"/>
          </w:tcPr>
          <w:p w:rsidR="003A5C27" w:rsidRPr="0037301C" w:rsidRDefault="003A5C27" w:rsidP="00734E1E">
            <w:r w:rsidRPr="0037301C">
              <w:t xml:space="preserve">Submit agenda items to the secretary at least two days prior to each monthly meeting date. </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10.1.A.9</w:t>
            </w:r>
          </w:p>
        </w:tc>
        <w:tc>
          <w:tcPr>
            <w:tcW w:w="7844" w:type="dxa"/>
          </w:tcPr>
          <w:p w:rsidR="003A5C27" w:rsidRPr="0037301C" w:rsidRDefault="003A5C27" w:rsidP="00832B6E">
            <w:r w:rsidRPr="0037301C">
              <w:t>At each monthly meeting, request from each officer a report.</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10.1.A.10</w:t>
            </w:r>
          </w:p>
        </w:tc>
        <w:tc>
          <w:tcPr>
            <w:tcW w:w="7844" w:type="dxa"/>
          </w:tcPr>
          <w:p w:rsidR="003A5C27" w:rsidRPr="0037301C" w:rsidRDefault="003A5C27" w:rsidP="005D4FEA">
            <w:r w:rsidRPr="0037301C">
              <w:t>Chapter Presidents will report activities to the Executive Committee at least quarterly.</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10.1.A.11</w:t>
            </w:r>
          </w:p>
        </w:tc>
        <w:tc>
          <w:tcPr>
            <w:tcW w:w="7844" w:type="dxa"/>
          </w:tcPr>
          <w:p w:rsidR="003A5C27" w:rsidRPr="0037301C" w:rsidRDefault="003A5C27" w:rsidP="005D4FEA">
            <w:r w:rsidRPr="0037301C">
              <w:t>Share in the support and development of national and international AB4C chapters, members, and ministries.</w:t>
            </w:r>
          </w:p>
          <w:p w:rsidR="003A5C27" w:rsidRPr="0037301C" w:rsidRDefault="003A5C27" w:rsidP="005D4FEA"/>
        </w:tc>
      </w:tr>
      <w:tr w:rsidR="00A02132" w:rsidRPr="0037301C" w:rsidTr="00455C07">
        <w:tc>
          <w:tcPr>
            <w:tcW w:w="0" w:type="auto"/>
          </w:tcPr>
          <w:p w:rsidR="00A02132" w:rsidRPr="0037301C" w:rsidRDefault="00A02132" w:rsidP="005D4FEA"/>
        </w:tc>
        <w:tc>
          <w:tcPr>
            <w:tcW w:w="0" w:type="auto"/>
          </w:tcPr>
          <w:p w:rsidR="00A02132" w:rsidRPr="00F3501F" w:rsidRDefault="00A02132" w:rsidP="00F3501F">
            <w:pPr>
              <w:jc w:val="center"/>
            </w:pPr>
            <w:r w:rsidRPr="00F3501F">
              <w:t>B</w:t>
            </w:r>
          </w:p>
        </w:tc>
        <w:tc>
          <w:tcPr>
            <w:tcW w:w="7844" w:type="dxa"/>
          </w:tcPr>
          <w:p w:rsidR="00A02132" w:rsidRPr="0037301C" w:rsidRDefault="00303305" w:rsidP="005D4FEA">
            <w:r w:rsidRPr="005E63CF">
              <w:t xml:space="preserve">The </w:t>
            </w:r>
            <w:r w:rsidR="00A02132" w:rsidRPr="0037301C">
              <w:t>Vice-President shall:</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10.1.B.1</w:t>
            </w:r>
          </w:p>
        </w:tc>
        <w:tc>
          <w:tcPr>
            <w:tcW w:w="7844" w:type="dxa"/>
          </w:tcPr>
          <w:p w:rsidR="003A5C27" w:rsidRPr="0037301C" w:rsidRDefault="003A5C27" w:rsidP="005D4FEA">
            <w:r w:rsidRPr="0037301C">
              <w:t>Be passionate about, committed to, and active in pursuing the AB4C mission and vision.</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10.1.B.2</w:t>
            </w:r>
          </w:p>
        </w:tc>
        <w:tc>
          <w:tcPr>
            <w:tcW w:w="7844" w:type="dxa"/>
          </w:tcPr>
          <w:p w:rsidR="003A5C27" w:rsidRPr="0037301C" w:rsidRDefault="003A5C27" w:rsidP="005D4FEA">
            <w:r w:rsidRPr="0037301C">
              <w:t>Assist the President in activities.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10.1.B.3</w:t>
            </w:r>
          </w:p>
        </w:tc>
        <w:tc>
          <w:tcPr>
            <w:tcW w:w="7844" w:type="dxa"/>
          </w:tcPr>
          <w:p w:rsidR="003A5C27" w:rsidRPr="0037301C" w:rsidRDefault="003A5C27" w:rsidP="005D4FEA">
            <w:r w:rsidRPr="0037301C">
              <w:t>Serve as the President in the president’s absence.</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10.1.B.4</w:t>
            </w:r>
          </w:p>
        </w:tc>
        <w:tc>
          <w:tcPr>
            <w:tcW w:w="7844" w:type="dxa"/>
          </w:tcPr>
          <w:p w:rsidR="003A5C27" w:rsidRPr="0037301C" w:rsidRDefault="003A5C27" w:rsidP="00734E1E">
            <w:r w:rsidRPr="0037301C">
              <w:t>Submit agenda items to the secretary at least two days prior to each monthly meeting date.</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10.1.B.5</w:t>
            </w:r>
          </w:p>
        </w:tc>
        <w:tc>
          <w:tcPr>
            <w:tcW w:w="7844" w:type="dxa"/>
          </w:tcPr>
          <w:p w:rsidR="003A5C27" w:rsidRPr="0037301C" w:rsidRDefault="003A5C27" w:rsidP="00B16745">
            <w:r w:rsidRPr="0037301C">
              <w:t>Share in the support and development of national and international AB4C chapters, members, and ministries.</w:t>
            </w:r>
          </w:p>
        </w:tc>
      </w:tr>
      <w:tr w:rsidR="00CE08E3" w:rsidRPr="0037301C" w:rsidTr="00455C07">
        <w:tc>
          <w:tcPr>
            <w:tcW w:w="0" w:type="auto"/>
          </w:tcPr>
          <w:p w:rsidR="00CE08E3" w:rsidRPr="0037301C" w:rsidRDefault="00CE08E3" w:rsidP="005D4FEA"/>
        </w:tc>
        <w:tc>
          <w:tcPr>
            <w:tcW w:w="0" w:type="auto"/>
          </w:tcPr>
          <w:p w:rsidR="0027658C" w:rsidRDefault="0027658C" w:rsidP="00F3501F">
            <w:pPr>
              <w:jc w:val="center"/>
            </w:pPr>
          </w:p>
          <w:p w:rsidR="00CE08E3" w:rsidRPr="00F3501F" w:rsidRDefault="00CE08E3" w:rsidP="00F3501F">
            <w:pPr>
              <w:jc w:val="center"/>
            </w:pPr>
            <w:r w:rsidRPr="00F3501F">
              <w:t>C</w:t>
            </w:r>
          </w:p>
        </w:tc>
        <w:tc>
          <w:tcPr>
            <w:tcW w:w="7844" w:type="dxa"/>
          </w:tcPr>
          <w:p w:rsidR="0027658C" w:rsidRDefault="0027658C" w:rsidP="005E63CF"/>
          <w:p w:rsidR="00CE08E3" w:rsidRPr="0037301C" w:rsidRDefault="006A4E00" w:rsidP="005E63CF">
            <w:r w:rsidRPr="005E63CF">
              <w:t>The</w:t>
            </w:r>
            <w:r>
              <w:t xml:space="preserve"> </w:t>
            </w:r>
            <w:r w:rsidR="002F0B14" w:rsidRPr="005E63CF">
              <w:t>Treasurer</w:t>
            </w:r>
            <w:r w:rsidR="002F0B14">
              <w:t xml:space="preserve"> </w:t>
            </w:r>
            <w:r w:rsidR="00CE08E3" w:rsidRPr="0037301C">
              <w:t>shall:</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10.1.C.1</w:t>
            </w:r>
          </w:p>
        </w:tc>
        <w:tc>
          <w:tcPr>
            <w:tcW w:w="7844" w:type="dxa"/>
          </w:tcPr>
          <w:p w:rsidR="003A5C27" w:rsidRPr="0037301C" w:rsidRDefault="003A5C27" w:rsidP="005D4FEA">
            <w:r w:rsidRPr="0037301C">
              <w:t xml:space="preserve">Be passionate about, committed to, and active in pursuing the AB4C mission </w:t>
            </w:r>
            <w:r w:rsidRPr="0037301C">
              <w:lastRenderedPageBreak/>
              <w:t>and vision.</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10.1.C.2</w:t>
            </w:r>
          </w:p>
        </w:tc>
        <w:tc>
          <w:tcPr>
            <w:tcW w:w="7844" w:type="dxa"/>
          </w:tcPr>
          <w:p w:rsidR="003A5C27" w:rsidRPr="0037301C" w:rsidRDefault="003A5C27" w:rsidP="005D4FEA">
            <w:r w:rsidRPr="0037301C">
              <w:t>Keep accurate, up-to-date, financial records.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10.1.C.3</w:t>
            </w:r>
          </w:p>
        </w:tc>
        <w:tc>
          <w:tcPr>
            <w:tcW w:w="7844" w:type="dxa"/>
          </w:tcPr>
          <w:p w:rsidR="003A5C27" w:rsidRPr="0037301C" w:rsidRDefault="003A5C27" w:rsidP="005D4FEA">
            <w:r w:rsidRPr="0037301C">
              <w:t>Submit a current financial report at each meeting for board approval.</w:t>
            </w:r>
          </w:p>
          <w:p w:rsidR="003A5C27" w:rsidRPr="0037301C" w:rsidRDefault="003F4EB1" w:rsidP="003F4EB1">
            <w:r>
              <w:t xml:space="preserve">     a.   </w:t>
            </w:r>
            <w:r w:rsidR="003A5C27" w:rsidRPr="0037301C">
              <w:t>Hard copy for meeting use.</w:t>
            </w:r>
          </w:p>
          <w:p w:rsidR="003A5C27" w:rsidRPr="0037301C" w:rsidRDefault="003F4EB1" w:rsidP="003F4EB1">
            <w:r>
              <w:t xml:space="preserve">     b.  </w:t>
            </w:r>
            <w:r w:rsidR="003A5C27" w:rsidRPr="0037301C">
              <w:t xml:space="preserve">Electronic report for Executive or chapter officer/member records. </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10.1.C.4</w:t>
            </w:r>
          </w:p>
        </w:tc>
        <w:tc>
          <w:tcPr>
            <w:tcW w:w="7844" w:type="dxa"/>
          </w:tcPr>
          <w:p w:rsidR="003A5C27" w:rsidRPr="0037301C" w:rsidRDefault="003A5C27" w:rsidP="005D4FEA">
            <w:r w:rsidRPr="0037301C">
              <w:t xml:space="preserve">Retain electronic financial records. </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10.1.C.5</w:t>
            </w:r>
          </w:p>
        </w:tc>
        <w:tc>
          <w:tcPr>
            <w:tcW w:w="7844" w:type="dxa"/>
          </w:tcPr>
          <w:p w:rsidR="003A5C27" w:rsidRPr="0037301C" w:rsidRDefault="003A5C27" w:rsidP="005D4FEA">
            <w:r w:rsidRPr="0037301C">
              <w:t>Contribute to budget development.</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10.1.C.6</w:t>
            </w:r>
          </w:p>
        </w:tc>
        <w:tc>
          <w:tcPr>
            <w:tcW w:w="7844" w:type="dxa"/>
          </w:tcPr>
          <w:p w:rsidR="003A5C27" w:rsidRPr="0037301C" w:rsidRDefault="003A5C27" w:rsidP="005D4FEA">
            <w:r w:rsidRPr="0037301C">
              <w:t>Chair the finance committee.</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10.1.C.7</w:t>
            </w:r>
          </w:p>
        </w:tc>
        <w:tc>
          <w:tcPr>
            <w:tcW w:w="7844" w:type="dxa"/>
          </w:tcPr>
          <w:p w:rsidR="003A5C27" w:rsidRPr="0037301C" w:rsidRDefault="003A5C27" w:rsidP="005D4FEA">
            <w:r w:rsidRPr="0037301C">
              <w:t>Ensure all members have up-to-date membership.</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10.1.C.8</w:t>
            </w:r>
          </w:p>
        </w:tc>
        <w:tc>
          <w:tcPr>
            <w:tcW w:w="7844" w:type="dxa"/>
          </w:tcPr>
          <w:p w:rsidR="003A5C27" w:rsidRPr="0037301C" w:rsidRDefault="003A5C27" w:rsidP="00734E1E">
            <w:r w:rsidRPr="0037301C">
              <w:t>Submit agenda items to the secretary at least two days prior to each monthly meeting date.</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10.1.C.9</w:t>
            </w:r>
          </w:p>
        </w:tc>
        <w:tc>
          <w:tcPr>
            <w:tcW w:w="7844" w:type="dxa"/>
          </w:tcPr>
          <w:p w:rsidR="003A5C27" w:rsidRPr="0037301C" w:rsidRDefault="003A5C27" w:rsidP="0088629D">
            <w:r w:rsidRPr="0037301C">
              <w:t>Work with the ministry development officer regarding ministry financial impacts.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10.1.C.10</w:t>
            </w:r>
          </w:p>
        </w:tc>
        <w:tc>
          <w:tcPr>
            <w:tcW w:w="7844" w:type="dxa"/>
          </w:tcPr>
          <w:p w:rsidR="003A5C27" w:rsidRPr="0037301C" w:rsidRDefault="003A5C27" w:rsidP="00181076">
            <w:r w:rsidRPr="0037301C">
              <w:t xml:space="preserve">The Executive Committee Treasurer shall annually collect dues and fees from each chapter.  </w:t>
            </w:r>
          </w:p>
          <w:p w:rsidR="003A5C27" w:rsidRPr="0037301C" w:rsidRDefault="003F4EB1" w:rsidP="00BE504E">
            <w:r>
              <w:t xml:space="preserve">     a.   </w:t>
            </w:r>
            <w:r w:rsidR="003A5C27" w:rsidRPr="0037301C">
              <w:t xml:space="preserve">Individual Chapter fund records will be kept. </w:t>
            </w:r>
          </w:p>
          <w:p w:rsidR="003A5C27" w:rsidRDefault="003A5C27" w:rsidP="00864534">
            <w:r w:rsidRPr="0037301C">
              <w:t xml:space="preserve">     </w:t>
            </w:r>
            <w:r w:rsidR="003F4EB1">
              <w:t>b.</w:t>
            </w:r>
            <w:r w:rsidRPr="0037301C">
              <w:t xml:space="preserve">  The Executive Committee Treasurer will report annually to the </w:t>
            </w:r>
            <w:r>
              <w:t xml:space="preserve"> </w:t>
            </w:r>
          </w:p>
          <w:p w:rsidR="003A5C27" w:rsidRPr="0037301C" w:rsidRDefault="003A5C27" w:rsidP="003F4EB1">
            <w:r>
              <w:t xml:space="preserve">          </w:t>
            </w:r>
            <w:r w:rsidR="003F4EB1">
              <w:t xml:space="preserve"> </w:t>
            </w:r>
            <w:r w:rsidRPr="0037301C">
              <w:t>Executive Committee regarding AB4C</w:t>
            </w:r>
            <w:r>
              <w:t xml:space="preserve"> </w:t>
            </w:r>
            <w:r w:rsidRPr="0037301C">
              <w:t>Chapters and members.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10.1.C.11</w:t>
            </w:r>
          </w:p>
        </w:tc>
        <w:tc>
          <w:tcPr>
            <w:tcW w:w="7844" w:type="dxa"/>
          </w:tcPr>
          <w:p w:rsidR="003A5C27" w:rsidRDefault="003A5C27" w:rsidP="003A5C27">
            <w:r w:rsidRPr="0037301C">
              <w:t>Share in the support and development of national and international AB4C chapters, members, and ministries.</w:t>
            </w:r>
          </w:p>
          <w:p w:rsidR="003A5C27" w:rsidRPr="0037301C" w:rsidRDefault="003A5C27" w:rsidP="003A5C27"/>
        </w:tc>
      </w:tr>
      <w:tr w:rsidR="00E06F20" w:rsidRPr="0037301C" w:rsidTr="00455C07">
        <w:tc>
          <w:tcPr>
            <w:tcW w:w="0" w:type="auto"/>
          </w:tcPr>
          <w:p w:rsidR="00E06F20" w:rsidRPr="0037301C" w:rsidRDefault="00E06F20" w:rsidP="005D4FEA"/>
        </w:tc>
        <w:tc>
          <w:tcPr>
            <w:tcW w:w="0" w:type="auto"/>
          </w:tcPr>
          <w:p w:rsidR="00E06F20" w:rsidRPr="00F3501F" w:rsidRDefault="00E06F20" w:rsidP="00F3501F">
            <w:pPr>
              <w:jc w:val="center"/>
            </w:pPr>
            <w:r w:rsidRPr="00F3501F">
              <w:t>D</w:t>
            </w:r>
          </w:p>
        </w:tc>
        <w:tc>
          <w:tcPr>
            <w:tcW w:w="7844" w:type="dxa"/>
          </w:tcPr>
          <w:p w:rsidR="00E06F20" w:rsidRPr="0037301C" w:rsidRDefault="006A4E00" w:rsidP="00BD5EFC">
            <w:r w:rsidRPr="00BD5EFC">
              <w:t>The</w:t>
            </w:r>
            <w:r>
              <w:t xml:space="preserve"> </w:t>
            </w:r>
            <w:r w:rsidR="00E06F20" w:rsidRPr="00BD5EFC">
              <w:t xml:space="preserve">Secretary </w:t>
            </w:r>
            <w:r w:rsidRPr="00BD5EFC">
              <w:t xml:space="preserve"> </w:t>
            </w:r>
            <w:r>
              <w:t>s</w:t>
            </w:r>
            <w:r w:rsidR="00E06F20" w:rsidRPr="0037301C">
              <w:t>hall:</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10.1.D.1</w:t>
            </w:r>
          </w:p>
        </w:tc>
        <w:tc>
          <w:tcPr>
            <w:tcW w:w="7844" w:type="dxa"/>
          </w:tcPr>
          <w:p w:rsidR="003A5C27" w:rsidRPr="0037301C" w:rsidRDefault="003A5C27" w:rsidP="005D4FEA">
            <w:r w:rsidRPr="0037301C">
              <w:t>Be passionate about, committed to, and active in pursuing the AB4C mission and vision.</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10.1.D.2</w:t>
            </w:r>
          </w:p>
        </w:tc>
        <w:tc>
          <w:tcPr>
            <w:tcW w:w="7844" w:type="dxa"/>
          </w:tcPr>
          <w:p w:rsidR="003A5C27" w:rsidRPr="0037301C" w:rsidRDefault="003A5C27" w:rsidP="005D4FEA">
            <w:r w:rsidRPr="0037301C">
              <w:t>Keep accurate and timely minutes of each meeting.</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10.1.D.3</w:t>
            </w:r>
          </w:p>
        </w:tc>
        <w:tc>
          <w:tcPr>
            <w:tcW w:w="7844" w:type="dxa"/>
          </w:tcPr>
          <w:p w:rsidR="003A5C27" w:rsidRPr="0037301C" w:rsidRDefault="003A5C27" w:rsidP="005D4FEA">
            <w:r w:rsidRPr="0037301C">
              <w:t>Submit a current report at each monthly meeting for board approval.</w:t>
            </w:r>
          </w:p>
          <w:p w:rsidR="003A5C27" w:rsidRPr="0037301C" w:rsidRDefault="00862343" w:rsidP="00862343">
            <w:pPr>
              <w:ind w:left="360"/>
            </w:pPr>
            <w:r>
              <w:t xml:space="preserve">a.   </w:t>
            </w:r>
            <w:r w:rsidR="003A5C27" w:rsidRPr="0037301C">
              <w:t>Hard copy for meeting use.</w:t>
            </w:r>
          </w:p>
          <w:p w:rsidR="003A5C27" w:rsidRPr="0037301C" w:rsidRDefault="00862343" w:rsidP="00862343">
            <w:pPr>
              <w:ind w:left="360"/>
            </w:pPr>
            <w:r>
              <w:t xml:space="preserve">b.   </w:t>
            </w:r>
            <w:r w:rsidR="003A5C27" w:rsidRPr="0037301C">
              <w:t>Electronic report for Executive or chapter officer/member records.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10.1D.4</w:t>
            </w:r>
          </w:p>
        </w:tc>
        <w:tc>
          <w:tcPr>
            <w:tcW w:w="7844" w:type="dxa"/>
          </w:tcPr>
          <w:p w:rsidR="003A5C27" w:rsidRPr="0037301C" w:rsidRDefault="003A5C27" w:rsidP="005756F5">
            <w:r w:rsidRPr="0037301C">
              <w:t>Electronically send the agenda to each member at least 2 days prior to the next meeting.</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10.1.D.5</w:t>
            </w:r>
          </w:p>
        </w:tc>
        <w:tc>
          <w:tcPr>
            <w:tcW w:w="7844" w:type="dxa"/>
          </w:tcPr>
          <w:p w:rsidR="003A5C27" w:rsidRPr="0037301C" w:rsidRDefault="003A5C27" w:rsidP="005756F5">
            <w:r w:rsidRPr="0037301C">
              <w:t>Retain electronic minutes.</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10.1.D.6</w:t>
            </w:r>
          </w:p>
        </w:tc>
        <w:tc>
          <w:tcPr>
            <w:tcW w:w="7844" w:type="dxa"/>
          </w:tcPr>
          <w:p w:rsidR="003A5C27" w:rsidRPr="0037301C" w:rsidRDefault="003A5C27" w:rsidP="00D46059">
            <w:r w:rsidRPr="0037301C">
              <w:t xml:space="preserve">Keep accurate and up-to-date contact information of each AB4C </w:t>
            </w:r>
            <w:r>
              <w:t>E</w:t>
            </w:r>
            <w:r w:rsidRPr="0037301C">
              <w:t>xecutive, Chapter, and chapter member.</w:t>
            </w:r>
          </w:p>
        </w:tc>
      </w:tr>
      <w:tr w:rsidR="003A5C27" w:rsidRPr="0037301C" w:rsidTr="00455C07">
        <w:tc>
          <w:tcPr>
            <w:tcW w:w="0" w:type="auto"/>
          </w:tcPr>
          <w:p w:rsidR="003A5C27" w:rsidRPr="0037301C" w:rsidRDefault="003A5C27" w:rsidP="005D4FEA"/>
        </w:tc>
        <w:tc>
          <w:tcPr>
            <w:tcW w:w="0" w:type="auto"/>
          </w:tcPr>
          <w:p w:rsidR="003A5C27" w:rsidRPr="0037301C" w:rsidRDefault="003A5C27" w:rsidP="005D4FEA">
            <w:r w:rsidRPr="003A5C27">
              <w:t>10.1.D.7</w:t>
            </w:r>
          </w:p>
        </w:tc>
        <w:tc>
          <w:tcPr>
            <w:tcW w:w="7844" w:type="dxa"/>
          </w:tcPr>
          <w:p w:rsidR="003A5C27" w:rsidRPr="0037301C" w:rsidRDefault="003A5C27" w:rsidP="00A220A6">
            <w:r w:rsidRPr="0037301C">
              <w:t>Compile and submit monthly meeting agenda items.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10.1.D.8</w:t>
            </w:r>
          </w:p>
        </w:tc>
        <w:tc>
          <w:tcPr>
            <w:tcW w:w="7844" w:type="dxa"/>
          </w:tcPr>
          <w:p w:rsidR="00455110" w:rsidRPr="0037301C" w:rsidRDefault="00455110" w:rsidP="0088629D">
            <w:r w:rsidRPr="0037301C">
              <w:t>Share in the support and development of national and international AB4C chapters, members, and ministries.</w:t>
            </w:r>
          </w:p>
          <w:p w:rsidR="00455110" w:rsidRPr="0037301C" w:rsidRDefault="00455110" w:rsidP="0088629D"/>
        </w:tc>
      </w:tr>
      <w:tr w:rsidR="00A220A6" w:rsidRPr="0037301C" w:rsidTr="00455C07">
        <w:tc>
          <w:tcPr>
            <w:tcW w:w="0" w:type="auto"/>
          </w:tcPr>
          <w:p w:rsidR="00A220A6" w:rsidRPr="0037301C" w:rsidRDefault="00A220A6" w:rsidP="005D4FEA"/>
        </w:tc>
        <w:tc>
          <w:tcPr>
            <w:tcW w:w="0" w:type="auto"/>
          </w:tcPr>
          <w:p w:rsidR="00A220A6" w:rsidRPr="00F3501F" w:rsidRDefault="00A220A6" w:rsidP="00F3501F">
            <w:pPr>
              <w:jc w:val="center"/>
            </w:pPr>
            <w:r w:rsidRPr="00F3501F">
              <w:t>E</w:t>
            </w:r>
          </w:p>
        </w:tc>
        <w:tc>
          <w:tcPr>
            <w:tcW w:w="7844" w:type="dxa"/>
          </w:tcPr>
          <w:p w:rsidR="00A220A6" w:rsidRPr="0037301C" w:rsidRDefault="006A4E00" w:rsidP="00642FE8">
            <w:r w:rsidRPr="00642FE8">
              <w:t>The</w:t>
            </w:r>
            <w:r>
              <w:t xml:space="preserve"> </w:t>
            </w:r>
            <w:r w:rsidR="00A220A6" w:rsidRPr="00642FE8">
              <w:t xml:space="preserve">Public Relations </w:t>
            </w:r>
            <w:r w:rsidR="000228E1" w:rsidRPr="00642FE8">
              <w:t>O</w:t>
            </w:r>
            <w:r w:rsidR="00A220A6" w:rsidRPr="00642FE8">
              <w:t>fficer</w:t>
            </w:r>
            <w:r w:rsidR="00A220A6" w:rsidRPr="0037301C">
              <w:t xml:space="preserve"> shall:</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10.1.E.1</w:t>
            </w:r>
          </w:p>
        </w:tc>
        <w:tc>
          <w:tcPr>
            <w:tcW w:w="7844" w:type="dxa"/>
          </w:tcPr>
          <w:p w:rsidR="00455110" w:rsidRPr="0037301C" w:rsidRDefault="00455110" w:rsidP="005D4FEA">
            <w:r w:rsidRPr="0037301C">
              <w:t>Be passionate about, committed to, and active in pursuing the AB4C mission and vision.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10.1.E.2</w:t>
            </w:r>
          </w:p>
        </w:tc>
        <w:tc>
          <w:tcPr>
            <w:tcW w:w="7844" w:type="dxa"/>
          </w:tcPr>
          <w:p w:rsidR="00455110" w:rsidRPr="0037301C" w:rsidRDefault="00455110" w:rsidP="005D4FEA">
            <w:r w:rsidRPr="0037301C">
              <w:t>Develop and maintain an AB4C website.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10.1.E.3</w:t>
            </w:r>
          </w:p>
        </w:tc>
        <w:tc>
          <w:tcPr>
            <w:tcW w:w="7844" w:type="dxa"/>
          </w:tcPr>
          <w:p w:rsidR="00455110" w:rsidRPr="0037301C" w:rsidRDefault="00455110" w:rsidP="00D943F5">
            <w:r w:rsidRPr="0037301C">
              <w:t>Maintain communication with members and interested persons via social or other media, including texting, newsletters, and Facebook regarding announcements, upcoming events, and other ministry information.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10.1.E.4</w:t>
            </w:r>
          </w:p>
        </w:tc>
        <w:tc>
          <w:tcPr>
            <w:tcW w:w="7844" w:type="dxa"/>
          </w:tcPr>
          <w:p w:rsidR="00455110" w:rsidRPr="0037301C" w:rsidRDefault="00455110" w:rsidP="00485356">
            <w:r w:rsidRPr="0037301C">
              <w:t>Promote the organization and its activities to other organizations via videos, TV programs, articles</w:t>
            </w:r>
            <w:r>
              <w:t xml:space="preserve"> </w:t>
            </w:r>
            <w:r w:rsidRPr="00BE2D92">
              <w:t>and publications</w:t>
            </w:r>
            <w:r w:rsidRPr="0037301C">
              <w:t>, conventions, and other formats for member recruitment and personal and corporate financial support.</w:t>
            </w:r>
          </w:p>
        </w:tc>
      </w:tr>
      <w:tr w:rsidR="00CF4102" w:rsidRPr="0037301C" w:rsidTr="00455C07">
        <w:tc>
          <w:tcPr>
            <w:tcW w:w="0" w:type="auto"/>
          </w:tcPr>
          <w:p w:rsidR="00CF4102" w:rsidRPr="0037301C" w:rsidRDefault="00CF4102" w:rsidP="005D4FEA"/>
        </w:tc>
        <w:tc>
          <w:tcPr>
            <w:tcW w:w="0" w:type="auto"/>
          </w:tcPr>
          <w:p w:rsidR="00CF4102" w:rsidRPr="0037301C" w:rsidRDefault="00CF4102" w:rsidP="005D4FEA"/>
        </w:tc>
        <w:tc>
          <w:tcPr>
            <w:tcW w:w="7844" w:type="dxa"/>
          </w:tcPr>
          <w:p w:rsidR="00CF4102" w:rsidRDefault="00CF4102" w:rsidP="00CF4102">
            <w:r w:rsidRPr="0037301C">
              <w:t xml:space="preserve">          </w:t>
            </w:r>
            <w:r>
              <w:t xml:space="preserve">a.  </w:t>
            </w:r>
            <w:r w:rsidRPr="0037301C">
              <w:t>In collaboration with the tre</w:t>
            </w:r>
            <w:r>
              <w:t>asurer and other board members,</w:t>
            </w:r>
          </w:p>
          <w:p w:rsidR="00CF4102" w:rsidRDefault="00CF4102" w:rsidP="00CF4102">
            <w:r>
              <w:t xml:space="preserve">               </w:t>
            </w:r>
            <w:r w:rsidRPr="0037301C">
              <w:t>professional expertise may be</w:t>
            </w:r>
            <w:r>
              <w:t xml:space="preserve"> consulted and/or hired for</w:t>
            </w:r>
          </w:p>
          <w:p w:rsidR="00CF4102" w:rsidRPr="0037301C" w:rsidRDefault="00CF4102" w:rsidP="00CF4102">
            <w:r>
              <w:t xml:space="preserve">               </w:t>
            </w:r>
            <w:proofErr w:type="gramStart"/>
            <w:r w:rsidRPr="0037301C">
              <w:t>promotional</w:t>
            </w:r>
            <w:proofErr w:type="gramEnd"/>
            <w:r w:rsidRPr="0037301C">
              <w:t xml:space="preserve"> media purposes.  </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10.1.E.5</w:t>
            </w:r>
          </w:p>
        </w:tc>
        <w:tc>
          <w:tcPr>
            <w:tcW w:w="7844" w:type="dxa"/>
          </w:tcPr>
          <w:p w:rsidR="00455110" w:rsidRPr="0037301C" w:rsidRDefault="00455110" w:rsidP="00D27E73">
            <w:r w:rsidRPr="0037301C">
              <w:t>If desired, designate or request any other officer(s) to perform or help with a particular function.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10.1.E.6</w:t>
            </w:r>
          </w:p>
        </w:tc>
        <w:tc>
          <w:tcPr>
            <w:tcW w:w="7844" w:type="dxa"/>
          </w:tcPr>
          <w:p w:rsidR="00455110" w:rsidRPr="0037301C" w:rsidRDefault="00455110" w:rsidP="00B30020">
            <w:r w:rsidRPr="0037301C">
              <w:t>Submit agenda items to the secretary at least two days prior to each monthly meeting date.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10.1.E.7</w:t>
            </w:r>
          </w:p>
        </w:tc>
        <w:tc>
          <w:tcPr>
            <w:tcW w:w="7844" w:type="dxa"/>
          </w:tcPr>
          <w:p w:rsidR="00455110" w:rsidRPr="0037301C" w:rsidRDefault="00455110" w:rsidP="00F9188A">
            <w:r w:rsidRPr="0037301C">
              <w:t>Give a public relations report at each chapter meeting.</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10.1.E.8</w:t>
            </w:r>
          </w:p>
        </w:tc>
        <w:tc>
          <w:tcPr>
            <w:tcW w:w="7844" w:type="dxa"/>
          </w:tcPr>
          <w:p w:rsidR="00455110" w:rsidRPr="0037301C" w:rsidRDefault="00455110" w:rsidP="0088629D">
            <w:r w:rsidRPr="0037301C">
              <w:t>Share in the support and development of national and international AB4C chapters, members, and ministries.</w:t>
            </w:r>
          </w:p>
          <w:p w:rsidR="00455110" w:rsidRPr="0037301C" w:rsidRDefault="00455110" w:rsidP="0088629D"/>
        </w:tc>
      </w:tr>
      <w:tr w:rsidR="008021F1" w:rsidRPr="0037301C" w:rsidTr="00455C07">
        <w:tc>
          <w:tcPr>
            <w:tcW w:w="0" w:type="auto"/>
          </w:tcPr>
          <w:p w:rsidR="008021F1" w:rsidRPr="0037301C" w:rsidRDefault="008021F1" w:rsidP="005D4FEA"/>
        </w:tc>
        <w:tc>
          <w:tcPr>
            <w:tcW w:w="0" w:type="auto"/>
          </w:tcPr>
          <w:p w:rsidR="008021F1" w:rsidRPr="00F3501F" w:rsidRDefault="008021F1" w:rsidP="00F3501F">
            <w:pPr>
              <w:jc w:val="center"/>
            </w:pPr>
            <w:r w:rsidRPr="00F3501F">
              <w:t>F</w:t>
            </w:r>
          </w:p>
        </w:tc>
        <w:tc>
          <w:tcPr>
            <w:tcW w:w="7844" w:type="dxa"/>
          </w:tcPr>
          <w:p w:rsidR="008021F1" w:rsidRPr="0037301C" w:rsidRDefault="006A4E00" w:rsidP="00642FE8">
            <w:r w:rsidRPr="00642FE8">
              <w:t xml:space="preserve">The </w:t>
            </w:r>
            <w:r w:rsidR="008021F1" w:rsidRPr="00642FE8">
              <w:t>Chaplain</w:t>
            </w:r>
            <w:r w:rsidR="008021F1" w:rsidRPr="0037301C">
              <w:t xml:space="preserve"> shall:</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10.1.F.1</w:t>
            </w:r>
          </w:p>
        </w:tc>
        <w:tc>
          <w:tcPr>
            <w:tcW w:w="7844" w:type="dxa"/>
          </w:tcPr>
          <w:p w:rsidR="00455110" w:rsidRPr="0037301C" w:rsidRDefault="00455110" w:rsidP="005D4FEA">
            <w:r w:rsidRPr="0037301C">
              <w:t>Be passionate about, committed to, and active in pursuing the AB4C mission and vision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10.1.F.2</w:t>
            </w:r>
          </w:p>
        </w:tc>
        <w:tc>
          <w:tcPr>
            <w:tcW w:w="7844" w:type="dxa"/>
          </w:tcPr>
          <w:p w:rsidR="00455110" w:rsidRPr="0037301C" w:rsidRDefault="00455110" w:rsidP="005D4FEA">
            <w:r w:rsidRPr="0037301C">
              <w:t>Give a devotional at meetings.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10.1.F.3</w:t>
            </w:r>
          </w:p>
        </w:tc>
        <w:tc>
          <w:tcPr>
            <w:tcW w:w="7844" w:type="dxa"/>
          </w:tcPr>
          <w:p w:rsidR="00455110" w:rsidRPr="0037301C" w:rsidRDefault="00455110" w:rsidP="005D4FEA">
            <w:r w:rsidRPr="0037301C">
              <w:t>Lead the members in spiritual endeavors.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 F.4</w:t>
            </w:r>
          </w:p>
        </w:tc>
        <w:tc>
          <w:tcPr>
            <w:tcW w:w="7844" w:type="dxa"/>
          </w:tcPr>
          <w:p w:rsidR="00455110" w:rsidRPr="0037301C" w:rsidRDefault="00455110" w:rsidP="005D4FEA">
            <w:r w:rsidRPr="0037301C">
              <w:t xml:space="preserve">Develop networking opportunities with other Christian and non-Christian biker groups.  </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 F.5</w:t>
            </w:r>
          </w:p>
        </w:tc>
        <w:tc>
          <w:tcPr>
            <w:tcW w:w="7844" w:type="dxa"/>
          </w:tcPr>
          <w:p w:rsidR="00455110" w:rsidRPr="0037301C" w:rsidRDefault="00455110" w:rsidP="005D4FEA">
            <w:r w:rsidRPr="0037301C">
              <w:t>Submit agenda items to the secretary at least two days prior to each monthly meeting date.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 F.6</w:t>
            </w:r>
          </w:p>
        </w:tc>
        <w:tc>
          <w:tcPr>
            <w:tcW w:w="7844" w:type="dxa"/>
          </w:tcPr>
          <w:p w:rsidR="00455110" w:rsidRPr="0037301C" w:rsidRDefault="00455110" w:rsidP="00AC5A6E">
            <w:r w:rsidRPr="0037301C">
              <w:t>Give a chaplain report at each chapter meeting.</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 F.7</w:t>
            </w:r>
          </w:p>
        </w:tc>
        <w:tc>
          <w:tcPr>
            <w:tcW w:w="7844" w:type="dxa"/>
          </w:tcPr>
          <w:p w:rsidR="00455110" w:rsidRDefault="00455110" w:rsidP="00B16745">
            <w:r w:rsidRPr="0037301C">
              <w:t>Share in the support and development of national and international AB4C chapters, members, and ministries.</w:t>
            </w:r>
          </w:p>
          <w:p w:rsidR="00455110" w:rsidRPr="0037301C" w:rsidRDefault="00455110" w:rsidP="00B16745"/>
        </w:tc>
      </w:tr>
      <w:tr w:rsidR="009019E9" w:rsidRPr="0037301C" w:rsidTr="00455C07">
        <w:tc>
          <w:tcPr>
            <w:tcW w:w="0" w:type="auto"/>
          </w:tcPr>
          <w:p w:rsidR="009019E9" w:rsidRPr="0037301C" w:rsidRDefault="009019E9" w:rsidP="005D4FEA"/>
        </w:tc>
        <w:tc>
          <w:tcPr>
            <w:tcW w:w="0" w:type="auto"/>
          </w:tcPr>
          <w:p w:rsidR="009019E9" w:rsidRPr="00F3501F" w:rsidRDefault="009019E9" w:rsidP="00F3501F">
            <w:pPr>
              <w:jc w:val="center"/>
            </w:pPr>
            <w:r w:rsidRPr="00F3501F">
              <w:t>G</w:t>
            </w:r>
          </w:p>
        </w:tc>
        <w:tc>
          <w:tcPr>
            <w:tcW w:w="7844" w:type="dxa"/>
          </w:tcPr>
          <w:p w:rsidR="009019E9" w:rsidRPr="0037301C" w:rsidRDefault="006A4E00" w:rsidP="002F0B14">
            <w:r w:rsidRPr="00D12FDF">
              <w:t xml:space="preserve">The </w:t>
            </w:r>
            <w:r w:rsidR="002F0B14">
              <w:t xml:space="preserve">Road Captain </w:t>
            </w:r>
            <w:r w:rsidR="009019E9" w:rsidRPr="0037301C">
              <w:t>shall:</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w:t>
            </w:r>
          </w:p>
        </w:tc>
        <w:tc>
          <w:tcPr>
            <w:tcW w:w="7844" w:type="dxa"/>
          </w:tcPr>
          <w:p w:rsidR="00455110" w:rsidRPr="0037301C" w:rsidRDefault="00455110" w:rsidP="005D4FEA">
            <w:r w:rsidRPr="0037301C">
              <w:t>Be passionate about, committed to, and active in pursuing the AB4C mission and vision.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10.1.G.2</w:t>
            </w:r>
          </w:p>
        </w:tc>
        <w:tc>
          <w:tcPr>
            <w:tcW w:w="7844" w:type="dxa"/>
          </w:tcPr>
          <w:p w:rsidR="00455110" w:rsidRPr="0037301C" w:rsidRDefault="00455110" w:rsidP="005D4FEA">
            <w:r w:rsidRPr="0037301C">
              <w:t>Be an experienced rider.</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10.1.G.3</w:t>
            </w:r>
          </w:p>
        </w:tc>
        <w:tc>
          <w:tcPr>
            <w:tcW w:w="7844" w:type="dxa"/>
          </w:tcPr>
          <w:p w:rsidR="00455110" w:rsidRPr="0037301C" w:rsidRDefault="00455110" w:rsidP="005D4FEA">
            <w:r w:rsidRPr="0037301C">
              <w:t>Plan trip logistics.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10.1.G.4</w:t>
            </w:r>
          </w:p>
        </w:tc>
        <w:tc>
          <w:tcPr>
            <w:tcW w:w="7844" w:type="dxa"/>
          </w:tcPr>
          <w:p w:rsidR="00455110" w:rsidRPr="0037301C" w:rsidRDefault="00455110" w:rsidP="005D4FEA">
            <w:r w:rsidRPr="0037301C">
              <w:t>Notify riders of all riding plans.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10.1.G.5</w:t>
            </w:r>
          </w:p>
        </w:tc>
        <w:tc>
          <w:tcPr>
            <w:tcW w:w="7844" w:type="dxa"/>
          </w:tcPr>
          <w:p w:rsidR="00455110" w:rsidRPr="0037301C" w:rsidRDefault="00455110" w:rsidP="002226E1">
            <w:r w:rsidRPr="0037301C">
              <w:t>Ensure safety for all rides.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10.1.G.6</w:t>
            </w:r>
          </w:p>
        </w:tc>
        <w:tc>
          <w:tcPr>
            <w:tcW w:w="7844" w:type="dxa"/>
          </w:tcPr>
          <w:p w:rsidR="00455110" w:rsidRPr="0037301C" w:rsidRDefault="00455110" w:rsidP="00A57BEC">
            <w:r>
              <w:t xml:space="preserve">All riders </w:t>
            </w:r>
            <w:r w:rsidRPr="00BE2D92">
              <w:t xml:space="preserve">are responsible for ensuring </w:t>
            </w:r>
            <w:r w:rsidRPr="0037301C">
              <w:t xml:space="preserve">mechanical safety of </w:t>
            </w:r>
            <w:r>
              <w:t xml:space="preserve">their own </w:t>
            </w:r>
            <w:r w:rsidRPr="0037301C">
              <w:t>bike.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10.1.G.7</w:t>
            </w:r>
          </w:p>
        </w:tc>
        <w:tc>
          <w:tcPr>
            <w:tcW w:w="7844" w:type="dxa"/>
          </w:tcPr>
          <w:p w:rsidR="00455110" w:rsidRPr="0037301C" w:rsidRDefault="00455110" w:rsidP="00A57BEC">
            <w:r>
              <w:t xml:space="preserve">All riders are responsible for </w:t>
            </w:r>
            <w:r w:rsidRPr="0037301C">
              <w:t>wear</w:t>
            </w:r>
            <w:r>
              <w:t>ing</w:t>
            </w:r>
            <w:r w:rsidRPr="0037301C">
              <w:t xml:space="preserve"> a DOT-approved helmet when operating their motorcycle.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10.1.G.8</w:t>
            </w:r>
          </w:p>
        </w:tc>
        <w:tc>
          <w:tcPr>
            <w:tcW w:w="7844" w:type="dxa"/>
          </w:tcPr>
          <w:p w:rsidR="00455110" w:rsidRPr="0037301C" w:rsidRDefault="00455110" w:rsidP="00A57BEC">
            <w:r>
              <w:t xml:space="preserve">All motorcycle operators are responsible for </w:t>
            </w:r>
            <w:r w:rsidRPr="0037301C">
              <w:t>ha</w:t>
            </w:r>
            <w:r>
              <w:t xml:space="preserve">ving a </w:t>
            </w:r>
            <w:r w:rsidRPr="0037301C">
              <w:t>valid motorcycle endorsement and insurance.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10.1.G.9</w:t>
            </w:r>
          </w:p>
        </w:tc>
        <w:tc>
          <w:tcPr>
            <w:tcW w:w="7844" w:type="dxa"/>
          </w:tcPr>
          <w:p w:rsidR="00455110" w:rsidRPr="0037301C" w:rsidRDefault="00455110" w:rsidP="009019E9">
            <w:r w:rsidRPr="0037301C">
              <w:t>Ensure all riders obey traffic laws.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10.1.G.10</w:t>
            </w:r>
          </w:p>
        </w:tc>
        <w:tc>
          <w:tcPr>
            <w:tcW w:w="7844" w:type="dxa"/>
          </w:tcPr>
          <w:p w:rsidR="00455110" w:rsidRPr="0037301C" w:rsidRDefault="00455110" w:rsidP="005D4FEA">
            <w:r w:rsidRPr="0037301C">
              <w:t>Obey all traffic laws.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10.1.G.11</w:t>
            </w:r>
          </w:p>
        </w:tc>
        <w:tc>
          <w:tcPr>
            <w:tcW w:w="7844" w:type="dxa"/>
          </w:tcPr>
          <w:p w:rsidR="00455110" w:rsidRPr="0037301C" w:rsidRDefault="00455110" w:rsidP="005D4FEA">
            <w:r w:rsidRPr="0037301C">
              <w:t>Designate the “sweep”.</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10.1.G.12</w:t>
            </w:r>
          </w:p>
        </w:tc>
        <w:tc>
          <w:tcPr>
            <w:tcW w:w="7844" w:type="dxa"/>
          </w:tcPr>
          <w:p w:rsidR="00455110" w:rsidRPr="00F4572F" w:rsidRDefault="00455110" w:rsidP="00703540">
            <w:pPr>
              <w:rPr>
                <w:color w:val="FF0000"/>
              </w:rPr>
            </w:pPr>
            <w:r w:rsidRPr="000D67F1">
              <w:t xml:space="preserve">Inexperienced riders need road captain approval prior to ride participation.  </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10.1.G.13</w:t>
            </w:r>
          </w:p>
        </w:tc>
        <w:tc>
          <w:tcPr>
            <w:tcW w:w="7844" w:type="dxa"/>
          </w:tcPr>
          <w:p w:rsidR="00455110" w:rsidRPr="0037301C" w:rsidRDefault="00455110" w:rsidP="00114219">
            <w:r w:rsidRPr="0037301C">
              <w:t>Submit agenda items to the secretary at least two days prior to each monthly meeting date.</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10.1.G.14</w:t>
            </w:r>
          </w:p>
        </w:tc>
        <w:tc>
          <w:tcPr>
            <w:tcW w:w="7844" w:type="dxa"/>
          </w:tcPr>
          <w:p w:rsidR="00455110" w:rsidRPr="0037301C" w:rsidRDefault="00455110" w:rsidP="00235966">
            <w:r w:rsidRPr="0037301C">
              <w:t>Give a road captain report at each monthly meeting.</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10.1.G.15</w:t>
            </w:r>
          </w:p>
        </w:tc>
        <w:tc>
          <w:tcPr>
            <w:tcW w:w="7844" w:type="dxa"/>
          </w:tcPr>
          <w:p w:rsidR="00455110" w:rsidRDefault="00455110" w:rsidP="0088629D">
            <w:r w:rsidRPr="0037301C">
              <w:t>Share in the support and development of national and international AB4C chapters, members, and ministries.</w:t>
            </w:r>
          </w:p>
          <w:p w:rsidR="00455110" w:rsidRPr="0037301C" w:rsidRDefault="00455110" w:rsidP="0088629D"/>
        </w:tc>
      </w:tr>
      <w:tr w:rsidR="00AE7F26" w:rsidRPr="0037301C" w:rsidTr="00455C07">
        <w:tc>
          <w:tcPr>
            <w:tcW w:w="0" w:type="auto"/>
          </w:tcPr>
          <w:p w:rsidR="00AE7F26" w:rsidRPr="0037301C" w:rsidRDefault="00AE7F26" w:rsidP="005D4FEA"/>
        </w:tc>
        <w:tc>
          <w:tcPr>
            <w:tcW w:w="0" w:type="auto"/>
          </w:tcPr>
          <w:p w:rsidR="00AE7F26" w:rsidRPr="00F3501F" w:rsidRDefault="00AE7F26" w:rsidP="00F3501F">
            <w:pPr>
              <w:jc w:val="center"/>
            </w:pPr>
            <w:r w:rsidRPr="00F3501F">
              <w:t>H</w:t>
            </w:r>
          </w:p>
        </w:tc>
        <w:tc>
          <w:tcPr>
            <w:tcW w:w="7844" w:type="dxa"/>
          </w:tcPr>
          <w:p w:rsidR="00AE7F26" w:rsidRPr="001E3839" w:rsidRDefault="00CB6322" w:rsidP="00773D61">
            <w:pPr>
              <w:rPr>
                <w:color w:val="FF0000"/>
              </w:rPr>
            </w:pPr>
            <w:r w:rsidRPr="00572AC7">
              <w:t xml:space="preserve">The </w:t>
            </w:r>
            <w:r w:rsidR="00AE7F26" w:rsidRPr="00572AC7">
              <w:t xml:space="preserve">Ministry Development </w:t>
            </w:r>
            <w:r w:rsidR="00773D61" w:rsidRPr="00572AC7">
              <w:t>O</w:t>
            </w:r>
            <w:r w:rsidR="00AE7F26" w:rsidRPr="00572AC7">
              <w:t>fficer shall:</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10.1.H.1</w:t>
            </w:r>
          </w:p>
        </w:tc>
        <w:tc>
          <w:tcPr>
            <w:tcW w:w="7844" w:type="dxa"/>
          </w:tcPr>
          <w:p w:rsidR="00455110" w:rsidRPr="001E3839" w:rsidRDefault="00455110" w:rsidP="005D4FEA">
            <w:pPr>
              <w:rPr>
                <w:color w:val="FF0000"/>
              </w:rPr>
            </w:pPr>
            <w:r w:rsidRPr="001E3839">
              <w:rPr>
                <w:color w:val="FF0000"/>
              </w:rPr>
              <w:t>Be passionate about, committed to, and active in pursuing the AB4C mission and vision.</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10.1.H.2</w:t>
            </w:r>
          </w:p>
        </w:tc>
        <w:tc>
          <w:tcPr>
            <w:tcW w:w="7844" w:type="dxa"/>
          </w:tcPr>
          <w:p w:rsidR="00455110" w:rsidRPr="001E3839" w:rsidRDefault="00455110" w:rsidP="005D4FEA">
            <w:pPr>
              <w:rPr>
                <w:color w:val="FF0000"/>
              </w:rPr>
            </w:pPr>
            <w:r w:rsidRPr="001E3839">
              <w:rPr>
                <w:color w:val="FF0000"/>
              </w:rPr>
              <w:t xml:space="preserve">Develop networking opportunities with other Christian and non-Christian biker groups.  </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10.1.H.3</w:t>
            </w:r>
          </w:p>
        </w:tc>
        <w:tc>
          <w:tcPr>
            <w:tcW w:w="7844" w:type="dxa"/>
          </w:tcPr>
          <w:p w:rsidR="00455110" w:rsidRPr="001E3839" w:rsidRDefault="00455110" w:rsidP="005D4FEA">
            <w:pPr>
              <w:rPr>
                <w:color w:val="FF0000"/>
              </w:rPr>
            </w:pPr>
            <w:r w:rsidRPr="001E3839">
              <w:rPr>
                <w:color w:val="FF0000"/>
              </w:rPr>
              <w:t>Research biker culture ministry training methods.</w:t>
            </w:r>
          </w:p>
        </w:tc>
      </w:tr>
      <w:tr w:rsidR="00455110" w:rsidRPr="0037301C" w:rsidTr="00455C07">
        <w:tc>
          <w:tcPr>
            <w:tcW w:w="0" w:type="auto"/>
          </w:tcPr>
          <w:p w:rsidR="00455110" w:rsidRPr="0037301C" w:rsidRDefault="00455110" w:rsidP="005D4FEA"/>
        </w:tc>
        <w:tc>
          <w:tcPr>
            <w:tcW w:w="0" w:type="auto"/>
          </w:tcPr>
          <w:p w:rsidR="00455110" w:rsidRPr="0037301C" w:rsidRDefault="00455110" w:rsidP="005D4FEA">
            <w:r w:rsidRPr="00455110">
              <w:t>10.1.H.4</w:t>
            </w:r>
          </w:p>
        </w:tc>
        <w:tc>
          <w:tcPr>
            <w:tcW w:w="7844" w:type="dxa"/>
          </w:tcPr>
          <w:p w:rsidR="00455110" w:rsidRPr="001E3839" w:rsidRDefault="00455110" w:rsidP="005D4FEA">
            <w:pPr>
              <w:rPr>
                <w:color w:val="FF0000"/>
              </w:rPr>
            </w:pPr>
            <w:r w:rsidRPr="001E3839">
              <w:rPr>
                <w:color w:val="FF0000"/>
              </w:rPr>
              <w:t>Encourage and promote the development of AB4C biker ministries throughout the Seventh-day Adventist</w:t>
            </w:r>
            <w:r w:rsidRPr="00A31C27">
              <w:rPr>
                <w:color w:val="FF0000"/>
              </w:rPr>
              <w:t>®</w:t>
            </w:r>
            <w:r w:rsidRPr="001E3839">
              <w:rPr>
                <w:color w:val="FF0000"/>
              </w:rPr>
              <w:t xml:space="preserve"> church, both nationally and internationally.</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10.1.H.5</w:t>
            </w:r>
          </w:p>
        </w:tc>
        <w:tc>
          <w:tcPr>
            <w:tcW w:w="7844" w:type="dxa"/>
          </w:tcPr>
          <w:p w:rsidR="00534EE7" w:rsidRPr="001E3839" w:rsidRDefault="00534EE7" w:rsidP="003A5DED">
            <w:pPr>
              <w:rPr>
                <w:color w:val="FF0000"/>
              </w:rPr>
            </w:pPr>
            <w:r w:rsidRPr="001E3839">
              <w:rPr>
                <w:color w:val="FF0000"/>
              </w:rPr>
              <w:t>Develop ministries to address societal needs particularly endemic in the biker culture.</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10.1.H.6</w:t>
            </w:r>
          </w:p>
        </w:tc>
        <w:tc>
          <w:tcPr>
            <w:tcW w:w="7844" w:type="dxa"/>
          </w:tcPr>
          <w:p w:rsidR="00534EE7" w:rsidRPr="001E3839" w:rsidRDefault="00534EE7" w:rsidP="00A84246">
            <w:pPr>
              <w:rPr>
                <w:color w:val="FF0000"/>
              </w:rPr>
            </w:pPr>
            <w:r>
              <w:rPr>
                <w:color w:val="FF0000"/>
              </w:rPr>
              <w:t>D</w:t>
            </w:r>
            <w:r w:rsidRPr="001E3839">
              <w:rPr>
                <w:color w:val="FF0000"/>
              </w:rPr>
              <w:t xml:space="preserve">esignate or request any other officer(s) to perform or </w:t>
            </w:r>
            <w:r>
              <w:rPr>
                <w:color w:val="FF0000"/>
              </w:rPr>
              <w:t xml:space="preserve">assist </w:t>
            </w:r>
            <w:r w:rsidRPr="001E3839">
              <w:rPr>
                <w:color w:val="FF0000"/>
              </w:rPr>
              <w:t>with a</w:t>
            </w:r>
            <w:r>
              <w:rPr>
                <w:color w:val="FF0000"/>
              </w:rPr>
              <w:t>ny</w:t>
            </w:r>
            <w:r w:rsidRPr="001E3839">
              <w:rPr>
                <w:color w:val="FF0000"/>
              </w:rPr>
              <w:t xml:space="preserve"> </w:t>
            </w:r>
            <w:r>
              <w:rPr>
                <w:color w:val="FF0000"/>
              </w:rPr>
              <w:t>ministry activity</w:t>
            </w:r>
            <w:r w:rsidRPr="001E3839">
              <w:rPr>
                <w:color w:val="FF0000"/>
              </w:rPr>
              <w:t>.</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10.1.H.7</w:t>
            </w:r>
          </w:p>
        </w:tc>
        <w:tc>
          <w:tcPr>
            <w:tcW w:w="7844" w:type="dxa"/>
          </w:tcPr>
          <w:p w:rsidR="00534EE7" w:rsidRPr="001E3839" w:rsidRDefault="00534EE7" w:rsidP="00C93BE9">
            <w:pPr>
              <w:rPr>
                <w:color w:val="FF0000"/>
              </w:rPr>
            </w:pPr>
            <w:r w:rsidRPr="001E3839">
              <w:rPr>
                <w:color w:val="FF0000"/>
              </w:rPr>
              <w:t>Develop innovative and evidence-based programs, addressing societal needs particular</w:t>
            </w:r>
            <w:r>
              <w:rPr>
                <w:color w:val="FF0000"/>
              </w:rPr>
              <w:t xml:space="preserve"> to </w:t>
            </w:r>
            <w:r w:rsidRPr="001E3839">
              <w:rPr>
                <w:color w:val="FF0000"/>
              </w:rPr>
              <w:t>the biker culture.</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10.1.H.8</w:t>
            </w:r>
          </w:p>
        </w:tc>
        <w:tc>
          <w:tcPr>
            <w:tcW w:w="7844" w:type="dxa"/>
          </w:tcPr>
          <w:p w:rsidR="00534EE7" w:rsidRPr="001E3839" w:rsidRDefault="00534EE7" w:rsidP="005D4FEA">
            <w:pPr>
              <w:rPr>
                <w:color w:val="FF0000"/>
              </w:rPr>
            </w:pPr>
            <w:r w:rsidRPr="001E3839">
              <w:rPr>
                <w:color w:val="FF0000"/>
              </w:rPr>
              <w:t>Work closely with the treasurer regarding ministry financial impacts.</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10.1.H.9</w:t>
            </w:r>
          </w:p>
        </w:tc>
        <w:tc>
          <w:tcPr>
            <w:tcW w:w="7844" w:type="dxa"/>
          </w:tcPr>
          <w:p w:rsidR="00534EE7" w:rsidRPr="001E3839" w:rsidRDefault="00534EE7" w:rsidP="002E4108">
            <w:pPr>
              <w:rPr>
                <w:color w:val="FF0000"/>
              </w:rPr>
            </w:pPr>
            <w:r w:rsidRPr="001E3839">
              <w:rPr>
                <w:color w:val="FF0000"/>
              </w:rPr>
              <w:t>Submit agenda items to the secretary at least two days prior to each monthly meeting date.</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10.1.H.10</w:t>
            </w:r>
          </w:p>
        </w:tc>
        <w:tc>
          <w:tcPr>
            <w:tcW w:w="7844" w:type="dxa"/>
          </w:tcPr>
          <w:p w:rsidR="00534EE7" w:rsidRPr="001E3839" w:rsidRDefault="00534EE7" w:rsidP="00423D9E">
            <w:pPr>
              <w:rPr>
                <w:color w:val="FF0000"/>
              </w:rPr>
            </w:pPr>
            <w:r w:rsidRPr="001E3839">
              <w:rPr>
                <w:color w:val="FF0000"/>
              </w:rPr>
              <w:t>Give a ministry development report at each monthly meeting.</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10.1.H.11</w:t>
            </w:r>
          </w:p>
        </w:tc>
        <w:tc>
          <w:tcPr>
            <w:tcW w:w="7844" w:type="dxa"/>
          </w:tcPr>
          <w:p w:rsidR="00534EE7" w:rsidRPr="001E3839" w:rsidRDefault="00534EE7" w:rsidP="00B300B5">
            <w:pPr>
              <w:rPr>
                <w:color w:val="FF0000"/>
              </w:rPr>
            </w:pPr>
            <w:r w:rsidRPr="001E3839">
              <w:rPr>
                <w:color w:val="FF0000"/>
              </w:rPr>
              <w:t xml:space="preserve">Share in the support and development of national and international AB4C chapters, members, and ministries.   </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10.1.H.12</w:t>
            </w:r>
          </w:p>
        </w:tc>
        <w:tc>
          <w:tcPr>
            <w:tcW w:w="7844" w:type="dxa"/>
          </w:tcPr>
          <w:p w:rsidR="00534EE7" w:rsidRPr="001E3839" w:rsidRDefault="00534EE7" w:rsidP="005D4FEA">
            <w:pPr>
              <w:rPr>
                <w:color w:val="FF0000"/>
              </w:rPr>
            </w:pPr>
            <w:r w:rsidRPr="00B300B5">
              <w:rPr>
                <w:color w:val="FF0000"/>
              </w:rPr>
              <w:t>Develop partnering relationships with specially-focused ministry organizations to share or to expand AB4C ministry objectives.</w:t>
            </w:r>
          </w:p>
        </w:tc>
      </w:tr>
      <w:tr w:rsidR="00CC6DF7" w:rsidRPr="0037301C" w:rsidTr="00455C07">
        <w:tc>
          <w:tcPr>
            <w:tcW w:w="0" w:type="auto"/>
          </w:tcPr>
          <w:p w:rsidR="00CC6DF7" w:rsidRPr="0037301C" w:rsidRDefault="00CC6DF7" w:rsidP="005D4FEA"/>
        </w:tc>
        <w:tc>
          <w:tcPr>
            <w:tcW w:w="0" w:type="auto"/>
          </w:tcPr>
          <w:p w:rsidR="00D0689A" w:rsidRDefault="00D0689A" w:rsidP="007966EC">
            <w:pPr>
              <w:jc w:val="center"/>
              <w:rPr>
                <w:b/>
              </w:rPr>
            </w:pPr>
          </w:p>
          <w:p w:rsidR="00CC6DF7" w:rsidRPr="0037301C" w:rsidRDefault="00CC6DF7" w:rsidP="007966EC">
            <w:pPr>
              <w:jc w:val="center"/>
              <w:rPr>
                <w:b/>
              </w:rPr>
            </w:pPr>
            <w:r w:rsidRPr="0037301C">
              <w:rPr>
                <w:b/>
              </w:rPr>
              <w:t>I</w:t>
            </w:r>
          </w:p>
        </w:tc>
        <w:tc>
          <w:tcPr>
            <w:tcW w:w="7844" w:type="dxa"/>
          </w:tcPr>
          <w:p w:rsidR="00D0689A" w:rsidRDefault="00D0689A" w:rsidP="005D4FEA"/>
          <w:p w:rsidR="00CC6DF7" w:rsidRPr="001E3839" w:rsidRDefault="00CB6322" w:rsidP="005D4FEA">
            <w:pPr>
              <w:rPr>
                <w:color w:val="FF0000"/>
              </w:rPr>
            </w:pPr>
            <w:r w:rsidRPr="00572AC7">
              <w:t xml:space="preserve">The </w:t>
            </w:r>
            <w:r w:rsidR="00CC6DF7" w:rsidRPr="00572AC7">
              <w:t>Parliamentarian shall:</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10.1.I.1</w:t>
            </w:r>
          </w:p>
        </w:tc>
        <w:tc>
          <w:tcPr>
            <w:tcW w:w="7844" w:type="dxa"/>
          </w:tcPr>
          <w:p w:rsidR="00534EE7" w:rsidRPr="001E3839" w:rsidRDefault="00534EE7" w:rsidP="005D4FEA">
            <w:pPr>
              <w:rPr>
                <w:color w:val="FF0000"/>
              </w:rPr>
            </w:pPr>
            <w:r w:rsidRPr="001E3839">
              <w:rPr>
                <w:color w:val="FF0000"/>
              </w:rPr>
              <w:t>Be passionate about, committed to, and active in pursuing the AB4C mission and vision.</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10.1.I.2</w:t>
            </w:r>
          </w:p>
        </w:tc>
        <w:tc>
          <w:tcPr>
            <w:tcW w:w="7844" w:type="dxa"/>
          </w:tcPr>
          <w:p w:rsidR="00534EE7" w:rsidRPr="001E3839" w:rsidRDefault="00534EE7" w:rsidP="00823EC0">
            <w:pPr>
              <w:rPr>
                <w:color w:val="FF0000"/>
              </w:rPr>
            </w:pPr>
            <w:r w:rsidRPr="001E3839">
              <w:rPr>
                <w:color w:val="FF0000"/>
              </w:rPr>
              <w:t>Act as a consultant for Robert’s Rules of Order procedures.</w:t>
            </w:r>
          </w:p>
        </w:tc>
      </w:tr>
      <w:tr w:rsidR="00534EE7" w:rsidRPr="0037301C" w:rsidTr="00455C07">
        <w:tc>
          <w:tcPr>
            <w:tcW w:w="0" w:type="auto"/>
          </w:tcPr>
          <w:p w:rsidR="00534EE7" w:rsidRPr="0037301C" w:rsidRDefault="00534EE7" w:rsidP="005D4FEA"/>
        </w:tc>
        <w:tc>
          <w:tcPr>
            <w:tcW w:w="0" w:type="auto"/>
          </w:tcPr>
          <w:p w:rsidR="00534EE7" w:rsidRPr="0037301C" w:rsidRDefault="00534EE7" w:rsidP="005D4FEA">
            <w:r w:rsidRPr="00534EE7">
              <w:t>10.1.I.3</w:t>
            </w:r>
          </w:p>
        </w:tc>
        <w:tc>
          <w:tcPr>
            <w:tcW w:w="7844" w:type="dxa"/>
          </w:tcPr>
          <w:p w:rsidR="00534EE7" w:rsidRPr="001E3839" w:rsidRDefault="00534EE7" w:rsidP="005D4FEA">
            <w:pPr>
              <w:rPr>
                <w:color w:val="FF0000"/>
              </w:rPr>
            </w:pPr>
            <w:r w:rsidRPr="001E3839">
              <w:rPr>
                <w:color w:val="FF0000"/>
              </w:rPr>
              <w:t>Share in the support and development of national and international AB4C chapters, members, and ministries.</w:t>
            </w:r>
          </w:p>
        </w:tc>
      </w:tr>
      <w:tr w:rsidR="006A4E00" w:rsidRPr="0037301C" w:rsidTr="00455C07">
        <w:tc>
          <w:tcPr>
            <w:tcW w:w="0" w:type="auto"/>
          </w:tcPr>
          <w:p w:rsidR="006A4E00" w:rsidRPr="0037301C" w:rsidRDefault="006A4E00" w:rsidP="005D4FEA"/>
        </w:tc>
        <w:tc>
          <w:tcPr>
            <w:tcW w:w="0" w:type="auto"/>
          </w:tcPr>
          <w:p w:rsidR="00D0689A" w:rsidRDefault="00D0689A" w:rsidP="007966EC">
            <w:pPr>
              <w:jc w:val="center"/>
              <w:rPr>
                <w:b/>
              </w:rPr>
            </w:pPr>
          </w:p>
          <w:p w:rsidR="006A4E00" w:rsidRPr="00767F18" w:rsidRDefault="006A4E00" w:rsidP="007966EC">
            <w:pPr>
              <w:jc w:val="center"/>
              <w:rPr>
                <w:b/>
              </w:rPr>
            </w:pPr>
            <w:r w:rsidRPr="006A4E00">
              <w:rPr>
                <w:b/>
              </w:rPr>
              <w:t>J</w:t>
            </w:r>
          </w:p>
        </w:tc>
        <w:tc>
          <w:tcPr>
            <w:tcW w:w="7844" w:type="dxa"/>
          </w:tcPr>
          <w:p w:rsidR="00D0689A" w:rsidRDefault="00D0689A" w:rsidP="00D12FDF">
            <w:pPr>
              <w:rPr>
                <w:color w:val="FF0000"/>
              </w:rPr>
            </w:pPr>
          </w:p>
          <w:p w:rsidR="006A4E00" w:rsidRPr="00EE344D" w:rsidRDefault="00CB6322" w:rsidP="00D12FDF">
            <w:pPr>
              <w:rPr>
                <w:color w:val="FF0000"/>
              </w:rPr>
            </w:pPr>
            <w:r>
              <w:rPr>
                <w:color w:val="FF0000"/>
              </w:rPr>
              <w:t xml:space="preserve">The </w:t>
            </w:r>
            <w:r w:rsidR="00266599">
              <w:rPr>
                <w:color w:val="FF0000"/>
              </w:rPr>
              <w:t>L</w:t>
            </w:r>
            <w:r w:rsidR="006A4E00">
              <w:rPr>
                <w:color w:val="FF0000"/>
              </w:rPr>
              <w:t>ogistics</w:t>
            </w:r>
            <w:r w:rsidR="00D12FDF">
              <w:rPr>
                <w:color w:val="FF0000"/>
              </w:rPr>
              <w:t xml:space="preserve"> Coordinator shall:</w:t>
            </w:r>
            <w:r w:rsidR="006A4E00">
              <w:rPr>
                <w:color w:val="FF0000"/>
              </w:rPr>
              <w:t xml:space="preserve"> </w:t>
            </w:r>
            <w:r w:rsidR="006A4E00">
              <w:rPr>
                <w:color w:val="FF0000"/>
              </w:rPr>
              <w:tab/>
            </w:r>
          </w:p>
        </w:tc>
      </w:tr>
      <w:tr w:rsidR="00534EE7" w:rsidRPr="0037301C" w:rsidTr="00455C07">
        <w:tc>
          <w:tcPr>
            <w:tcW w:w="0" w:type="auto"/>
          </w:tcPr>
          <w:p w:rsidR="00534EE7" w:rsidRPr="0037301C" w:rsidRDefault="00534EE7" w:rsidP="005D4FEA"/>
        </w:tc>
        <w:tc>
          <w:tcPr>
            <w:tcW w:w="0" w:type="auto"/>
          </w:tcPr>
          <w:p w:rsidR="00534EE7" w:rsidRPr="00534EE7" w:rsidRDefault="00534EE7" w:rsidP="005D4FEA">
            <w:pPr>
              <w:rPr>
                <w:color w:val="FF0000"/>
              </w:rPr>
            </w:pPr>
            <w:r w:rsidRPr="00534EE7">
              <w:t>10.1.J.1</w:t>
            </w:r>
          </w:p>
        </w:tc>
        <w:tc>
          <w:tcPr>
            <w:tcW w:w="7844" w:type="dxa"/>
          </w:tcPr>
          <w:p w:rsidR="00534EE7" w:rsidRPr="00EE344D" w:rsidRDefault="00534EE7" w:rsidP="005D4FEA">
            <w:pPr>
              <w:rPr>
                <w:color w:val="FF0000"/>
              </w:rPr>
            </w:pPr>
            <w:r w:rsidRPr="00EE344D">
              <w:rPr>
                <w:color w:val="FF0000"/>
              </w:rPr>
              <w:t>Be passionate about, committed to, and active in pursuing the AB4C mission and vision.</w:t>
            </w:r>
          </w:p>
        </w:tc>
      </w:tr>
      <w:tr w:rsidR="00534EE7" w:rsidRPr="0037301C" w:rsidTr="00455C07">
        <w:tc>
          <w:tcPr>
            <w:tcW w:w="0" w:type="auto"/>
          </w:tcPr>
          <w:p w:rsidR="00534EE7" w:rsidRPr="0037301C" w:rsidRDefault="00534EE7" w:rsidP="005D4FEA"/>
        </w:tc>
        <w:tc>
          <w:tcPr>
            <w:tcW w:w="0" w:type="auto"/>
          </w:tcPr>
          <w:p w:rsidR="00534EE7" w:rsidRPr="00EE344D" w:rsidRDefault="00534EE7" w:rsidP="005D4FEA">
            <w:pPr>
              <w:rPr>
                <w:color w:val="FF0000"/>
              </w:rPr>
            </w:pPr>
            <w:r w:rsidRPr="00534EE7">
              <w:t>10.1.J.2</w:t>
            </w:r>
          </w:p>
        </w:tc>
        <w:tc>
          <w:tcPr>
            <w:tcW w:w="7844" w:type="dxa"/>
          </w:tcPr>
          <w:p w:rsidR="00534EE7" w:rsidRPr="00EE344D" w:rsidRDefault="00534EE7" w:rsidP="005D4FEA">
            <w:pPr>
              <w:rPr>
                <w:color w:val="FF0000"/>
              </w:rPr>
            </w:pPr>
            <w:r w:rsidRPr="00EE344D">
              <w:rPr>
                <w:color w:val="FF0000"/>
              </w:rPr>
              <w:t>Be in charge of logistics for AB4C activities.</w:t>
            </w:r>
          </w:p>
        </w:tc>
      </w:tr>
      <w:tr w:rsidR="00534EE7" w:rsidRPr="0037301C" w:rsidTr="00455C07">
        <w:tc>
          <w:tcPr>
            <w:tcW w:w="0" w:type="auto"/>
          </w:tcPr>
          <w:p w:rsidR="00534EE7" w:rsidRPr="0037301C" w:rsidRDefault="00534EE7" w:rsidP="005D4FEA"/>
        </w:tc>
        <w:tc>
          <w:tcPr>
            <w:tcW w:w="0" w:type="auto"/>
          </w:tcPr>
          <w:p w:rsidR="00534EE7" w:rsidRPr="00EE344D" w:rsidRDefault="00534EE7" w:rsidP="005D4FEA">
            <w:pPr>
              <w:rPr>
                <w:color w:val="FF0000"/>
              </w:rPr>
            </w:pPr>
            <w:r w:rsidRPr="00534EE7">
              <w:t>10.1.J.3</w:t>
            </w:r>
          </w:p>
        </w:tc>
        <w:tc>
          <w:tcPr>
            <w:tcW w:w="7844" w:type="dxa"/>
          </w:tcPr>
          <w:p w:rsidR="00534EE7" w:rsidRPr="00EE344D" w:rsidRDefault="00534EE7" w:rsidP="005D4FEA">
            <w:pPr>
              <w:rPr>
                <w:color w:val="FF0000"/>
              </w:rPr>
            </w:pPr>
            <w:r w:rsidRPr="00EE344D">
              <w:rPr>
                <w:color w:val="FF0000"/>
              </w:rPr>
              <w:t>May request or designate a portion of these responsibilities to any other</w:t>
            </w:r>
            <w:r>
              <w:rPr>
                <w:color w:val="FF0000"/>
              </w:rPr>
              <w:t xml:space="preserve"> member</w:t>
            </w:r>
            <w:r w:rsidRPr="00EE344D">
              <w:rPr>
                <w:color w:val="FF0000"/>
              </w:rPr>
              <w:t xml:space="preserve"> who desires to participate. </w:t>
            </w:r>
          </w:p>
        </w:tc>
      </w:tr>
    </w:tbl>
    <w:p w:rsidR="003707FE" w:rsidRPr="0037301C" w:rsidRDefault="003707FE" w:rsidP="00EE6A69"/>
    <w:p w:rsidR="000A7585" w:rsidRPr="0037301C" w:rsidRDefault="000A7585" w:rsidP="005033F8">
      <w:pPr>
        <w:jc w:val="center"/>
      </w:pPr>
    </w:p>
    <w:p w:rsidR="005033F8" w:rsidRPr="0037301C" w:rsidRDefault="00186FDC" w:rsidP="005033F8">
      <w:pPr>
        <w:jc w:val="center"/>
      </w:pPr>
      <w:r w:rsidRPr="0037301C">
        <w:t>ARTICLE 1</w:t>
      </w:r>
      <w:r w:rsidR="00DB0155">
        <w:t>1</w:t>
      </w:r>
    </w:p>
    <w:p w:rsidR="00186FDC" w:rsidRDefault="00D14DA5" w:rsidP="005033F8">
      <w:pPr>
        <w:jc w:val="center"/>
        <w:rPr>
          <w:i/>
        </w:rPr>
      </w:pPr>
      <w:r>
        <w:rPr>
          <w:i/>
        </w:rPr>
        <w:t>Dress Code</w:t>
      </w:r>
    </w:p>
    <w:p w:rsidR="00D14DA5" w:rsidRPr="0037301C" w:rsidRDefault="00D14DA5" w:rsidP="005033F8">
      <w:pPr>
        <w:jc w:val="center"/>
        <w:rPr>
          <w:i/>
        </w:rPr>
      </w:pPr>
    </w:p>
    <w:tbl>
      <w:tblPr>
        <w:tblStyle w:val="TableGrid"/>
        <w:tblW w:w="17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2"/>
        <w:gridCol w:w="1266"/>
        <w:gridCol w:w="1080"/>
        <w:gridCol w:w="14580"/>
      </w:tblGrid>
      <w:tr w:rsidR="00D14DA5" w:rsidRPr="0037301C" w:rsidTr="00970A5F">
        <w:tc>
          <w:tcPr>
            <w:tcW w:w="642" w:type="dxa"/>
          </w:tcPr>
          <w:p w:rsidR="00D14DA5" w:rsidRPr="0037301C" w:rsidRDefault="00D14DA5" w:rsidP="00DB0155">
            <w:r w:rsidRPr="0037301C">
              <w:t>11</w:t>
            </w:r>
          </w:p>
        </w:tc>
        <w:tc>
          <w:tcPr>
            <w:tcW w:w="1266" w:type="dxa"/>
          </w:tcPr>
          <w:p w:rsidR="00D14DA5" w:rsidRPr="0037301C" w:rsidRDefault="00D14DA5" w:rsidP="00292EBC">
            <w:pPr>
              <w:jc w:val="center"/>
            </w:pPr>
            <w:r w:rsidRPr="0037301C">
              <w:t>A</w:t>
            </w:r>
          </w:p>
        </w:tc>
        <w:tc>
          <w:tcPr>
            <w:tcW w:w="1080" w:type="dxa"/>
          </w:tcPr>
          <w:p w:rsidR="00D14DA5" w:rsidRDefault="00D14DA5" w:rsidP="00D14DA5">
            <w:r>
              <w:t>Sabbath</w:t>
            </w:r>
          </w:p>
        </w:tc>
        <w:tc>
          <w:tcPr>
            <w:tcW w:w="14580" w:type="dxa"/>
          </w:tcPr>
          <w:p w:rsidR="00D14DA5" w:rsidRPr="0037301C" w:rsidRDefault="00D14DA5" w:rsidP="00D14DA5"/>
        </w:tc>
      </w:tr>
      <w:tr w:rsidR="003449B8" w:rsidRPr="0037301C" w:rsidTr="00970A5F">
        <w:tc>
          <w:tcPr>
            <w:tcW w:w="642" w:type="dxa"/>
          </w:tcPr>
          <w:p w:rsidR="003449B8" w:rsidRPr="0037301C" w:rsidRDefault="003449B8" w:rsidP="005D4FEA"/>
        </w:tc>
        <w:tc>
          <w:tcPr>
            <w:tcW w:w="1266" w:type="dxa"/>
          </w:tcPr>
          <w:p w:rsidR="003449B8" w:rsidRPr="0037301C" w:rsidRDefault="003449B8" w:rsidP="00D868CA">
            <w:r>
              <w:t>1</w:t>
            </w:r>
            <w:r w:rsidR="005D6FFA">
              <w:t>1</w:t>
            </w:r>
            <w:r>
              <w:t>.1. A. 1.</w:t>
            </w:r>
          </w:p>
        </w:tc>
        <w:tc>
          <w:tcPr>
            <w:tcW w:w="15660" w:type="dxa"/>
            <w:gridSpan w:val="2"/>
          </w:tcPr>
          <w:p w:rsidR="003449B8" w:rsidRPr="0037301C" w:rsidRDefault="003449B8" w:rsidP="00340B7C">
            <w:r w:rsidRPr="00DA284E">
              <w:t>Sabbath attire sh</w:t>
            </w:r>
            <w:r>
              <w:t>all</w:t>
            </w:r>
            <w:r w:rsidRPr="00DA284E">
              <w:t xml:space="preserve"> be worn to all Sabbath </w:t>
            </w:r>
            <w:r w:rsidR="00340B7C">
              <w:t xml:space="preserve">worship meetings or </w:t>
            </w:r>
            <w:r>
              <w:t>Ab4C presentation</w:t>
            </w:r>
            <w:r w:rsidR="00340B7C">
              <w:t>s</w:t>
            </w:r>
            <w:r>
              <w:t xml:space="preserve">.  </w:t>
            </w:r>
          </w:p>
        </w:tc>
      </w:tr>
      <w:tr w:rsidR="00292EBC" w:rsidRPr="0037301C" w:rsidTr="00970A5F">
        <w:tc>
          <w:tcPr>
            <w:tcW w:w="642" w:type="dxa"/>
          </w:tcPr>
          <w:p w:rsidR="00292EBC" w:rsidRPr="0037301C" w:rsidRDefault="00292EBC" w:rsidP="005D4FEA"/>
        </w:tc>
        <w:tc>
          <w:tcPr>
            <w:tcW w:w="1266" w:type="dxa"/>
          </w:tcPr>
          <w:p w:rsidR="00292EBC" w:rsidRDefault="00292EBC" w:rsidP="004A2639"/>
        </w:tc>
        <w:tc>
          <w:tcPr>
            <w:tcW w:w="15660" w:type="dxa"/>
            <w:gridSpan w:val="2"/>
          </w:tcPr>
          <w:p w:rsidR="00292EBC" w:rsidRDefault="00292EBC" w:rsidP="00292EBC">
            <w:r w:rsidRPr="003449B8">
              <w:t>a.</w:t>
            </w:r>
            <w:r>
              <w:t xml:space="preserve">   Girls’ Sabbath dress shall be purple shirts, black slacks or levis, purple “I am Free” </w:t>
            </w:r>
          </w:p>
          <w:p w:rsidR="00292EBC" w:rsidRDefault="00292EBC" w:rsidP="00292EBC">
            <w:r>
              <w:t xml:space="preserve">      </w:t>
            </w:r>
            <w:proofErr w:type="gramStart"/>
            <w:r>
              <w:t>scarves</w:t>
            </w:r>
            <w:proofErr w:type="gramEnd"/>
            <w:r>
              <w:t>, AB4C vests.</w:t>
            </w:r>
          </w:p>
          <w:p w:rsidR="00292EBC" w:rsidRDefault="00292EBC" w:rsidP="00292EBC">
            <w:r>
              <w:t xml:space="preserve">b.  Guys’ Sabbath dress shall be royal blue shirts, black slacks or levis, black ties, </w:t>
            </w:r>
          </w:p>
          <w:p w:rsidR="00292EBC" w:rsidRDefault="00292EBC" w:rsidP="00292EBC">
            <w:r>
              <w:t xml:space="preserve">      AB4C vests.</w:t>
            </w:r>
          </w:p>
        </w:tc>
      </w:tr>
      <w:tr w:rsidR="003449B8" w:rsidRPr="0037301C" w:rsidTr="00970A5F">
        <w:tc>
          <w:tcPr>
            <w:tcW w:w="642" w:type="dxa"/>
          </w:tcPr>
          <w:p w:rsidR="003449B8" w:rsidRPr="0037301C" w:rsidRDefault="003449B8" w:rsidP="005D4FEA"/>
        </w:tc>
        <w:tc>
          <w:tcPr>
            <w:tcW w:w="1266" w:type="dxa"/>
          </w:tcPr>
          <w:p w:rsidR="003449B8" w:rsidRDefault="0059066C" w:rsidP="00292EBC">
            <w:pPr>
              <w:jc w:val="center"/>
            </w:pPr>
            <w:r>
              <w:t>B</w:t>
            </w:r>
          </w:p>
        </w:tc>
        <w:tc>
          <w:tcPr>
            <w:tcW w:w="15660" w:type="dxa"/>
            <w:gridSpan w:val="2"/>
          </w:tcPr>
          <w:p w:rsidR="003449B8" w:rsidRDefault="0059066C" w:rsidP="003449B8">
            <w:r>
              <w:t>Casual</w:t>
            </w:r>
          </w:p>
        </w:tc>
      </w:tr>
      <w:tr w:rsidR="0059066C" w:rsidRPr="0037301C" w:rsidTr="00970A5F">
        <w:tc>
          <w:tcPr>
            <w:tcW w:w="642" w:type="dxa"/>
          </w:tcPr>
          <w:p w:rsidR="0059066C" w:rsidRPr="0037301C" w:rsidRDefault="0059066C" w:rsidP="005D4FEA"/>
        </w:tc>
        <w:tc>
          <w:tcPr>
            <w:tcW w:w="1266" w:type="dxa"/>
          </w:tcPr>
          <w:p w:rsidR="0059066C" w:rsidRPr="003449B8" w:rsidRDefault="0059066C" w:rsidP="00463724">
            <w:r w:rsidRPr="003449B8">
              <w:t>1</w:t>
            </w:r>
            <w:r w:rsidR="005D6FFA">
              <w:t>1</w:t>
            </w:r>
            <w:r w:rsidRPr="003449B8">
              <w:t xml:space="preserve">.2. </w:t>
            </w:r>
            <w:r w:rsidR="00463724">
              <w:t>B</w:t>
            </w:r>
            <w:r w:rsidRPr="003449B8">
              <w:t>. 1.</w:t>
            </w:r>
          </w:p>
        </w:tc>
        <w:tc>
          <w:tcPr>
            <w:tcW w:w="15660" w:type="dxa"/>
            <w:gridSpan w:val="2"/>
          </w:tcPr>
          <w:p w:rsidR="0059066C" w:rsidRPr="003449B8" w:rsidRDefault="0059066C" w:rsidP="003449B8">
            <w:r w:rsidRPr="003449B8">
              <w:t>Casual</w:t>
            </w:r>
            <w:r>
              <w:t xml:space="preserve"> attire shall be worn during informal meetings or riding.</w:t>
            </w:r>
          </w:p>
        </w:tc>
      </w:tr>
      <w:tr w:rsidR="00201353" w:rsidRPr="0037301C" w:rsidTr="00970A5F">
        <w:trPr>
          <w:trHeight w:val="1178"/>
        </w:trPr>
        <w:tc>
          <w:tcPr>
            <w:tcW w:w="642" w:type="dxa"/>
          </w:tcPr>
          <w:p w:rsidR="00201353" w:rsidRPr="0037301C" w:rsidRDefault="00201353" w:rsidP="005D4FEA"/>
        </w:tc>
        <w:tc>
          <w:tcPr>
            <w:tcW w:w="1266" w:type="dxa"/>
          </w:tcPr>
          <w:p w:rsidR="00201353" w:rsidRDefault="00201353" w:rsidP="004A2639"/>
        </w:tc>
        <w:tc>
          <w:tcPr>
            <w:tcW w:w="15660" w:type="dxa"/>
            <w:gridSpan w:val="2"/>
          </w:tcPr>
          <w:p w:rsidR="00201353" w:rsidRDefault="00101246" w:rsidP="00340B7C">
            <w:r>
              <w:t>a. Girls’</w:t>
            </w:r>
            <w:r w:rsidR="00201353">
              <w:t xml:space="preserve"> casual dress shall be any color shirt, levis, and AB4C vest. </w:t>
            </w:r>
          </w:p>
          <w:p w:rsidR="00201353" w:rsidRDefault="00101246" w:rsidP="00340B7C">
            <w:r>
              <w:t>b. Guys’</w:t>
            </w:r>
            <w:r w:rsidR="00201353">
              <w:t xml:space="preserve"> casual dress shall be any color shirt, levis, and AB4C vest. </w:t>
            </w:r>
          </w:p>
          <w:p w:rsidR="00201353" w:rsidRDefault="00101246" w:rsidP="00201353">
            <w:r>
              <w:t>c. Sabbath</w:t>
            </w:r>
            <w:r w:rsidR="00201353">
              <w:t xml:space="preserve"> and casual dress shall be modest, without advertising or political messaging. </w:t>
            </w:r>
          </w:p>
        </w:tc>
      </w:tr>
    </w:tbl>
    <w:p w:rsidR="005E563D" w:rsidRPr="0037301C" w:rsidRDefault="005E563D" w:rsidP="005033F8">
      <w:pPr>
        <w:jc w:val="center"/>
      </w:pPr>
    </w:p>
    <w:p w:rsidR="005E563D" w:rsidRPr="0037301C" w:rsidRDefault="005E563D" w:rsidP="005033F8">
      <w:pPr>
        <w:jc w:val="center"/>
      </w:pPr>
    </w:p>
    <w:p w:rsidR="00186FDC" w:rsidRPr="0037301C" w:rsidRDefault="00641874" w:rsidP="005033F8">
      <w:pPr>
        <w:jc w:val="center"/>
      </w:pPr>
      <w:r w:rsidRPr="0037301C">
        <w:t>A</w:t>
      </w:r>
      <w:r w:rsidR="00186FDC" w:rsidRPr="0037301C">
        <w:t>RTICLE 1</w:t>
      </w:r>
      <w:r w:rsidR="007757FA">
        <w:t>2</w:t>
      </w:r>
    </w:p>
    <w:p w:rsidR="00D35B36" w:rsidRPr="0037301C" w:rsidRDefault="008B4ADB" w:rsidP="005033F8">
      <w:pPr>
        <w:jc w:val="center"/>
        <w:rPr>
          <w:i/>
        </w:rPr>
      </w:pPr>
      <w:r w:rsidRPr="0037301C">
        <w:rPr>
          <w:i/>
        </w:rPr>
        <w:t>Grievance Procedure</w:t>
      </w:r>
      <w:r w:rsidR="00D35B36" w:rsidRPr="0037301C">
        <w:rPr>
          <w:i/>
        </w:rPr>
        <w:t xml:space="preserve"> </w:t>
      </w:r>
    </w:p>
    <w:p w:rsidR="00186FDC" w:rsidRPr="0037301C" w:rsidRDefault="00186FDC" w:rsidP="00186F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934"/>
      </w:tblGrid>
      <w:tr w:rsidR="00AC0346" w:rsidRPr="0037301C" w:rsidTr="008C10DF">
        <w:tc>
          <w:tcPr>
            <w:tcW w:w="0" w:type="auto"/>
          </w:tcPr>
          <w:p w:rsidR="00186FDC" w:rsidRPr="0037301C" w:rsidRDefault="00186FDC" w:rsidP="00583594">
            <w:r w:rsidRPr="0037301C">
              <w:t>1</w:t>
            </w:r>
            <w:r w:rsidR="00583594">
              <w:t>2</w:t>
            </w:r>
            <w:r w:rsidRPr="0037301C">
              <w:t>.1</w:t>
            </w:r>
          </w:p>
        </w:tc>
        <w:tc>
          <w:tcPr>
            <w:tcW w:w="0" w:type="auto"/>
          </w:tcPr>
          <w:p w:rsidR="00186FDC" w:rsidRPr="0037301C" w:rsidRDefault="00AC0346" w:rsidP="004C6F27">
            <w:r w:rsidRPr="0037301C">
              <w:t>Grievances will be managed by Matthew 18:15-1</w:t>
            </w:r>
            <w:r w:rsidR="00A4778E" w:rsidRPr="0037301C">
              <w:t>7</w:t>
            </w:r>
            <w:r w:rsidRPr="0037301C">
              <w:t xml:space="preserve"> biblical counsel</w:t>
            </w:r>
            <w:r w:rsidR="004C6F27">
              <w:t xml:space="preserve"> </w:t>
            </w:r>
            <w:r w:rsidR="004C6F27" w:rsidRPr="00064E55">
              <w:t>f</w:t>
            </w:r>
            <w:r w:rsidR="00C51CF8" w:rsidRPr="00064E55">
              <w:t xml:space="preserve">rom whichever </w:t>
            </w:r>
            <w:r w:rsidR="00C51CF8" w:rsidRPr="0037301C">
              <w:t xml:space="preserve">division a situation originates—the </w:t>
            </w:r>
            <w:r w:rsidR="0009297C" w:rsidRPr="0037301C">
              <w:t>E</w:t>
            </w:r>
            <w:r w:rsidR="00C51CF8" w:rsidRPr="0037301C">
              <w:t xml:space="preserve">xecutive </w:t>
            </w:r>
            <w:r w:rsidR="0009297C" w:rsidRPr="0037301C">
              <w:t>C</w:t>
            </w:r>
            <w:r w:rsidR="00C51CF8" w:rsidRPr="0037301C">
              <w:t xml:space="preserve">ommittee or a </w:t>
            </w:r>
            <w:r w:rsidR="0009297C" w:rsidRPr="0037301C">
              <w:t>C</w:t>
            </w:r>
            <w:r w:rsidR="00C51CF8" w:rsidRPr="0037301C">
              <w:t xml:space="preserve">hapter—should </w:t>
            </w:r>
            <w:r w:rsidRPr="0037301C">
              <w:t xml:space="preserve">member A feel wronged by member B, member </w:t>
            </w:r>
            <w:proofErr w:type="gramStart"/>
            <w:r w:rsidRPr="0037301C">
              <w:t>A</w:t>
            </w:r>
            <w:proofErr w:type="gramEnd"/>
            <w:r w:rsidRPr="0037301C">
              <w:t xml:space="preserve"> </w:t>
            </w:r>
            <w:r w:rsidR="00391936" w:rsidRPr="0037301C">
              <w:t xml:space="preserve">alone </w:t>
            </w:r>
            <w:r w:rsidRPr="0037301C">
              <w:t xml:space="preserve">should </w:t>
            </w:r>
            <w:r w:rsidR="00BA7A64" w:rsidRPr="0037301C">
              <w:t xml:space="preserve">go to </w:t>
            </w:r>
            <w:r w:rsidRPr="0037301C">
              <w:t>member B alone</w:t>
            </w:r>
            <w:r w:rsidR="00BA7A64" w:rsidRPr="0037301C">
              <w:t xml:space="preserve"> and point out the offense.  If member B listens and </w:t>
            </w:r>
            <w:r w:rsidR="00EC367D" w:rsidRPr="0037301C">
              <w:t xml:space="preserve">the offense </w:t>
            </w:r>
            <w:proofErr w:type="gramStart"/>
            <w:r w:rsidR="00BA7A64" w:rsidRPr="0037301C">
              <w:t>is</w:t>
            </w:r>
            <w:proofErr w:type="gramEnd"/>
            <w:r w:rsidR="00BA7A64" w:rsidRPr="0037301C">
              <w:t xml:space="preserve"> </w:t>
            </w:r>
            <w:r w:rsidR="00EC367D" w:rsidRPr="0037301C">
              <w:t xml:space="preserve">made right, both members are in agreement.  Should the </w:t>
            </w:r>
            <w:r w:rsidR="00AD1780" w:rsidRPr="0037301C">
              <w:t xml:space="preserve">resolution </w:t>
            </w:r>
            <w:r w:rsidR="00EC367D" w:rsidRPr="0037301C">
              <w:t xml:space="preserve">attempt be unsuccessful, member A should take one or two other </w:t>
            </w:r>
            <w:r w:rsidR="003318BC" w:rsidRPr="0037301C">
              <w:t xml:space="preserve">members </w:t>
            </w:r>
            <w:r w:rsidR="00C57989" w:rsidRPr="0037301C">
              <w:t>and</w:t>
            </w:r>
            <w:r w:rsidR="00CF48B4" w:rsidRPr="0037301C">
              <w:t xml:space="preserve"> </w:t>
            </w:r>
            <w:r w:rsidR="00D87177" w:rsidRPr="0037301C">
              <w:t xml:space="preserve">return to </w:t>
            </w:r>
            <w:r w:rsidR="00EC367D" w:rsidRPr="0037301C">
              <w:t xml:space="preserve">member B to make another </w:t>
            </w:r>
            <w:r w:rsidR="00E81067" w:rsidRPr="0037301C">
              <w:t xml:space="preserve">reconciliation </w:t>
            </w:r>
            <w:proofErr w:type="gramStart"/>
            <w:r w:rsidR="00EC367D" w:rsidRPr="0037301C">
              <w:t>attempt.</w:t>
            </w:r>
            <w:proofErr w:type="gramEnd"/>
            <w:r w:rsidR="00EC367D" w:rsidRPr="0037301C">
              <w:t xml:space="preserve">  </w:t>
            </w:r>
            <w:r w:rsidR="005B68D3" w:rsidRPr="0037301C">
              <w:t xml:space="preserve">Only </w:t>
            </w:r>
            <w:r w:rsidR="00E960D8" w:rsidRPr="0037301C">
              <w:t xml:space="preserve">when </w:t>
            </w:r>
            <w:r w:rsidR="0072219C" w:rsidRPr="0037301C">
              <w:t>reconciliation is still not reached</w:t>
            </w:r>
            <w:r w:rsidR="0064663D" w:rsidRPr="0037301C">
              <w:t xml:space="preserve"> will </w:t>
            </w:r>
            <w:r w:rsidR="0072219C" w:rsidRPr="0037301C">
              <w:t xml:space="preserve">the case be taken to the full </w:t>
            </w:r>
            <w:r w:rsidR="00192F84" w:rsidRPr="0037301C">
              <w:t xml:space="preserve">Executive Committee of chapter </w:t>
            </w:r>
            <w:r w:rsidR="0072219C" w:rsidRPr="0037301C">
              <w:t xml:space="preserve">for </w:t>
            </w:r>
            <w:r w:rsidR="00623948" w:rsidRPr="0037301C">
              <w:t xml:space="preserve">final </w:t>
            </w:r>
            <w:r w:rsidR="003E49C2" w:rsidRPr="0037301C">
              <w:t>settlement</w:t>
            </w:r>
            <w:r w:rsidR="0072219C" w:rsidRPr="0037301C">
              <w:t>.</w:t>
            </w:r>
            <w:r w:rsidR="006324F8" w:rsidRPr="0037301C">
              <w:t xml:space="preserve">  </w:t>
            </w:r>
            <w:r w:rsidR="00C51CF8" w:rsidRPr="0037301C">
              <w:t>T</w:t>
            </w:r>
            <w:r w:rsidR="008919A7" w:rsidRPr="0037301C">
              <w:t xml:space="preserve">he full </w:t>
            </w:r>
            <w:r w:rsidR="00C17DE1" w:rsidRPr="0037301C">
              <w:t>Executive Committee or Chapter</w:t>
            </w:r>
            <w:r w:rsidR="008919A7" w:rsidRPr="0037301C">
              <w:t xml:space="preserve"> </w:t>
            </w:r>
            <w:r w:rsidR="005F7579" w:rsidRPr="0037301C">
              <w:t xml:space="preserve">will make </w:t>
            </w:r>
            <w:r w:rsidR="008919A7" w:rsidRPr="0037301C">
              <w:t xml:space="preserve">a </w:t>
            </w:r>
            <w:r w:rsidR="00F65923" w:rsidRPr="0037301C">
              <w:t xml:space="preserve">consequential </w:t>
            </w:r>
            <w:r w:rsidR="005F7579" w:rsidRPr="0037301C">
              <w:t xml:space="preserve">decision upon any violation of this procedure. </w:t>
            </w:r>
            <w:r w:rsidR="007D78F4" w:rsidRPr="0037301C">
              <w:t xml:space="preserve"> According to biblical principles, a husband and wife </w:t>
            </w:r>
            <w:r w:rsidR="008A2742" w:rsidRPr="0037301C">
              <w:t xml:space="preserve">unit </w:t>
            </w:r>
            <w:r w:rsidR="007D78F4" w:rsidRPr="0037301C">
              <w:t xml:space="preserve">may be considered </w:t>
            </w:r>
            <w:r w:rsidR="007638CE" w:rsidRPr="0037301C">
              <w:t>one member</w:t>
            </w:r>
            <w:r w:rsidR="007D78F4" w:rsidRPr="0037301C">
              <w:t xml:space="preserve">. </w:t>
            </w:r>
          </w:p>
        </w:tc>
      </w:tr>
    </w:tbl>
    <w:p w:rsidR="00186FDC" w:rsidRPr="0037301C" w:rsidRDefault="00186FDC" w:rsidP="00186FDC"/>
    <w:p w:rsidR="00641874" w:rsidRPr="00CF4535" w:rsidRDefault="00641874" w:rsidP="00CF4535"/>
    <w:sectPr w:rsidR="00641874" w:rsidRPr="00CF4535" w:rsidSect="00A8333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D5" w:rsidRDefault="00446CD5" w:rsidP="005843D6">
      <w:r>
        <w:separator/>
      </w:r>
    </w:p>
  </w:endnote>
  <w:endnote w:type="continuationSeparator" w:id="0">
    <w:p w:rsidR="00446CD5" w:rsidRDefault="00446CD5" w:rsidP="0058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41201"/>
      <w:docPartObj>
        <w:docPartGallery w:val="Page Numbers (Bottom of Page)"/>
        <w:docPartUnique/>
      </w:docPartObj>
    </w:sdtPr>
    <w:sdtEndPr>
      <w:rPr>
        <w:noProof/>
      </w:rPr>
    </w:sdtEndPr>
    <w:sdtContent>
      <w:p w:rsidR="00B75A0A" w:rsidRDefault="00B75A0A">
        <w:pPr>
          <w:pStyle w:val="Footer"/>
          <w:jc w:val="right"/>
        </w:pPr>
        <w:r>
          <w:fldChar w:fldCharType="begin"/>
        </w:r>
        <w:r>
          <w:instrText xml:space="preserve"> PAGE   \* MERGEFORMAT </w:instrText>
        </w:r>
        <w:r>
          <w:fldChar w:fldCharType="separate"/>
        </w:r>
        <w:r w:rsidR="00877A20">
          <w:rPr>
            <w:noProof/>
          </w:rPr>
          <w:t>6</w:t>
        </w:r>
        <w:r>
          <w:rPr>
            <w:noProof/>
          </w:rPr>
          <w:fldChar w:fldCharType="end"/>
        </w:r>
      </w:p>
    </w:sdtContent>
  </w:sdt>
  <w:p w:rsidR="00B75A0A" w:rsidRDefault="00B75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D5" w:rsidRDefault="00446CD5" w:rsidP="005843D6">
      <w:r>
        <w:separator/>
      </w:r>
    </w:p>
  </w:footnote>
  <w:footnote w:type="continuationSeparator" w:id="0">
    <w:p w:rsidR="00446CD5" w:rsidRDefault="00446CD5" w:rsidP="00584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12A1"/>
    <w:multiLevelType w:val="hybridMultilevel"/>
    <w:tmpl w:val="A6D60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EF1587"/>
    <w:multiLevelType w:val="hybridMultilevel"/>
    <w:tmpl w:val="206E8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933DE"/>
    <w:multiLevelType w:val="hybridMultilevel"/>
    <w:tmpl w:val="1A28C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C3584"/>
    <w:multiLevelType w:val="hybridMultilevel"/>
    <w:tmpl w:val="71B25E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26"/>
    <w:rsid w:val="00000F4E"/>
    <w:rsid w:val="00001D75"/>
    <w:rsid w:val="0000494A"/>
    <w:rsid w:val="00007E46"/>
    <w:rsid w:val="00011933"/>
    <w:rsid w:val="00020967"/>
    <w:rsid w:val="000228E1"/>
    <w:rsid w:val="000230B6"/>
    <w:rsid w:val="0002399E"/>
    <w:rsid w:val="000317EF"/>
    <w:rsid w:val="00034580"/>
    <w:rsid w:val="00036BF4"/>
    <w:rsid w:val="00041F31"/>
    <w:rsid w:val="00042D40"/>
    <w:rsid w:val="00043560"/>
    <w:rsid w:val="00043D9A"/>
    <w:rsid w:val="0004508E"/>
    <w:rsid w:val="000508EF"/>
    <w:rsid w:val="00063919"/>
    <w:rsid w:val="00064E55"/>
    <w:rsid w:val="00065B07"/>
    <w:rsid w:val="00075C86"/>
    <w:rsid w:val="0008292D"/>
    <w:rsid w:val="00083DBF"/>
    <w:rsid w:val="0008477C"/>
    <w:rsid w:val="000857BD"/>
    <w:rsid w:val="0009297C"/>
    <w:rsid w:val="00094547"/>
    <w:rsid w:val="000953CB"/>
    <w:rsid w:val="00097A0F"/>
    <w:rsid w:val="000A5AB4"/>
    <w:rsid w:val="000A7585"/>
    <w:rsid w:val="000B078C"/>
    <w:rsid w:val="000B1AE5"/>
    <w:rsid w:val="000B2BF4"/>
    <w:rsid w:val="000B3FE1"/>
    <w:rsid w:val="000B4B82"/>
    <w:rsid w:val="000B55EB"/>
    <w:rsid w:val="000B7E7C"/>
    <w:rsid w:val="000C2E56"/>
    <w:rsid w:val="000C46CC"/>
    <w:rsid w:val="000D3EAB"/>
    <w:rsid w:val="000D5BE7"/>
    <w:rsid w:val="000D67F1"/>
    <w:rsid w:val="000D747C"/>
    <w:rsid w:val="000E19A5"/>
    <w:rsid w:val="000E20B7"/>
    <w:rsid w:val="000E3046"/>
    <w:rsid w:val="000E4D7D"/>
    <w:rsid w:val="000E73BA"/>
    <w:rsid w:val="000F07D5"/>
    <w:rsid w:val="000F1057"/>
    <w:rsid w:val="000F1508"/>
    <w:rsid w:val="000F23AF"/>
    <w:rsid w:val="000F46A3"/>
    <w:rsid w:val="000F6079"/>
    <w:rsid w:val="000F7426"/>
    <w:rsid w:val="001004F8"/>
    <w:rsid w:val="00100889"/>
    <w:rsid w:val="00101246"/>
    <w:rsid w:val="00105CF1"/>
    <w:rsid w:val="00106726"/>
    <w:rsid w:val="00112246"/>
    <w:rsid w:val="0011258E"/>
    <w:rsid w:val="001139E6"/>
    <w:rsid w:val="00114219"/>
    <w:rsid w:val="00116DF9"/>
    <w:rsid w:val="00120568"/>
    <w:rsid w:val="00121629"/>
    <w:rsid w:val="001222A2"/>
    <w:rsid w:val="0012335A"/>
    <w:rsid w:val="00123D1B"/>
    <w:rsid w:val="0012617D"/>
    <w:rsid w:val="0012725B"/>
    <w:rsid w:val="00131020"/>
    <w:rsid w:val="00132F85"/>
    <w:rsid w:val="00133A89"/>
    <w:rsid w:val="00135F12"/>
    <w:rsid w:val="001449DC"/>
    <w:rsid w:val="00144D47"/>
    <w:rsid w:val="0014777C"/>
    <w:rsid w:val="0015157A"/>
    <w:rsid w:val="00153E05"/>
    <w:rsid w:val="001551C4"/>
    <w:rsid w:val="001559D8"/>
    <w:rsid w:val="00156CF5"/>
    <w:rsid w:val="00160F1C"/>
    <w:rsid w:val="00161B2A"/>
    <w:rsid w:val="00161DAD"/>
    <w:rsid w:val="00163167"/>
    <w:rsid w:val="001637EF"/>
    <w:rsid w:val="00165D56"/>
    <w:rsid w:val="001726D0"/>
    <w:rsid w:val="00172EE0"/>
    <w:rsid w:val="0017429F"/>
    <w:rsid w:val="00175391"/>
    <w:rsid w:val="00181076"/>
    <w:rsid w:val="00186FDC"/>
    <w:rsid w:val="00192F84"/>
    <w:rsid w:val="00196FED"/>
    <w:rsid w:val="001A15C2"/>
    <w:rsid w:val="001A6A18"/>
    <w:rsid w:val="001B0470"/>
    <w:rsid w:val="001B10C4"/>
    <w:rsid w:val="001B1DFB"/>
    <w:rsid w:val="001B2EC8"/>
    <w:rsid w:val="001B320E"/>
    <w:rsid w:val="001B60F5"/>
    <w:rsid w:val="001C1162"/>
    <w:rsid w:val="001C6A22"/>
    <w:rsid w:val="001C719A"/>
    <w:rsid w:val="001D07BF"/>
    <w:rsid w:val="001D29AE"/>
    <w:rsid w:val="001D5C23"/>
    <w:rsid w:val="001D61D0"/>
    <w:rsid w:val="001E3839"/>
    <w:rsid w:val="001E5171"/>
    <w:rsid w:val="001E627B"/>
    <w:rsid w:val="001F4203"/>
    <w:rsid w:val="001F4E73"/>
    <w:rsid w:val="001F72D1"/>
    <w:rsid w:val="00201353"/>
    <w:rsid w:val="0020269D"/>
    <w:rsid w:val="00203987"/>
    <w:rsid w:val="002042AC"/>
    <w:rsid w:val="002069B1"/>
    <w:rsid w:val="002079F9"/>
    <w:rsid w:val="00212D8B"/>
    <w:rsid w:val="00214218"/>
    <w:rsid w:val="00222583"/>
    <w:rsid w:val="002226E1"/>
    <w:rsid w:val="00226563"/>
    <w:rsid w:val="002320F8"/>
    <w:rsid w:val="002332AF"/>
    <w:rsid w:val="00234D99"/>
    <w:rsid w:val="00235966"/>
    <w:rsid w:val="00237588"/>
    <w:rsid w:val="00243A2D"/>
    <w:rsid w:val="00243CB2"/>
    <w:rsid w:val="002466E6"/>
    <w:rsid w:val="002539A4"/>
    <w:rsid w:val="002664C5"/>
    <w:rsid w:val="00266599"/>
    <w:rsid w:val="002672DF"/>
    <w:rsid w:val="0027357F"/>
    <w:rsid w:val="00275B74"/>
    <w:rsid w:val="0027658C"/>
    <w:rsid w:val="00276B29"/>
    <w:rsid w:val="002830DE"/>
    <w:rsid w:val="00290F1A"/>
    <w:rsid w:val="002926D0"/>
    <w:rsid w:val="00292EBC"/>
    <w:rsid w:val="00294DCB"/>
    <w:rsid w:val="00294FF7"/>
    <w:rsid w:val="0029670D"/>
    <w:rsid w:val="002A2B99"/>
    <w:rsid w:val="002A35A2"/>
    <w:rsid w:val="002A4FA8"/>
    <w:rsid w:val="002B10CF"/>
    <w:rsid w:val="002B4FE5"/>
    <w:rsid w:val="002B5EF6"/>
    <w:rsid w:val="002B6E1A"/>
    <w:rsid w:val="002C043C"/>
    <w:rsid w:val="002C052A"/>
    <w:rsid w:val="002C0A4B"/>
    <w:rsid w:val="002C3775"/>
    <w:rsid w:val="002C37C1"/>
    <w:rsid w:val="002C5972"/>
    <w:rsid w:val="002D090D"/>
    <w:rsid w:val="002D1C3F"/>
    <w:rsid w:val="002D2A1E"/>
    <w:rsid w:val="002D3E20"/>
    <w:rsid w:val="002D61DE"/>
    <w:rsid w:val="002D7562"/>
    <w:rsid w:val="002E1CCC"/>
    <w:rsid w:val="002E3656"/>
    <w:rsid w:val="002E36ED"/>
    <w:rsid w:val="002E4108"/>
    <w:rsid w:val="002E78EF"/>
    <w:rsid w:val="002F0B14"/>
    <w:rsid w:val="002F25CD"/>
    <w:rsid w:val="002F354E"/>
    <w:rsid w:val="002F392C"/>
    <w:rsid w:val="002F565D"/>
    <w:rsid w:val="002F7483"/>
    <w:rsid w:val="00303305"/>
    <w:rsid w:val="00304DE0"/>
    <w:rsid w:val="00305ECB"/>
    <w:rsid w:val="00307027"/>
    <w:rsid w:val="003076F6"/>
    <w:rsid w:val="00312A3A"/>
    <w:rsid w:val="00313423"/>
    <w:rsid w:val="00315BB8"/>
    <w:rsid w:val="0031623A"/>
    <w:rsid w:val="003175A8"/>
    <w:rsid w:val="00317C5C"/>
    <w:rsid w:val="00320B50"/>
    <w:rsid w:val="0032129F"/>
    <w:rsid w:val="00321AF6"/>
    <w:rsid w:val="00330C51"/>
    <w:rsid w:val="003318BC"/>
    <w:rsid w:val="003326F9"/>
    <w:rsid w:val="003370CE"/>
    <w:rsid w:val="00340B7C"/>
    <w:rsid w:val="0034136C"/>
    <w:rsid w:val="00341662"/>
    <w:rsid w:val="003449B8"/>
    <w:rsid w:val="00346DF1"/>
    <w:rsid w:val="003538B8"/>
    <w:rsid w:val="00353F66"/>
    <w:rsid w:val="003561B7"/>
    <w:rsid w:val="00356783"/>
    <w:rsid w:val="00356791"/>
    <w:rsid w:val="00356A6A"/>
    <w:rsid w:val="0035718E"/>
    <w:rsid w:val="00360576"/>
    <w:rsid w:val="00361E26"/>
    <w:rsid w:val="003707FE"/>
    <w:rsid w:val="0037301C"/>
    <w:rsid w:val="003765CA"/>
    <w:rsid w:val="00376A8E"/>
    <w:rsid w:val="00377414"/>
    <w:rsid w:val="00377ADE"/>
    <w:rsid w:val="00381C6F"/>
    <w:rsid w:val="00387231"/>
    <w:rsid w:val="00391936"/>
    <w:rsid w:val="00394674"/>
    <w:rsid w:val="003946A0"/>
    <w:rsid w:val="00394B61"/>
    <w:rsid w:val="00395438"/>
    <w:rsid w:val="003A2F00"/>
    <w:rsid w:val="003A3AA7"/>
    <w:rsid w:val="003A4F56"/>
    <w:rsid w:val="003A5583"/>
    <w:rsid w:val="003A5C27"/>
    <w:rsid w:val="003A5DED"/>
    <w:rsid w:val="003A7C4C"/>
    <w:rsid w:val="003B1EB3"/>
    <w:rsid w:val="003B2123"/>
    <w:rsid w:val="003B2845"/>
    <w:rsid w:val="003B49F0"/>
    <w:rsid w:val="003C06BF"/>
    <w:rsid w:val="003C1485"/>
    <w:rsid w:val="003D24A6"/>
    <w:rsid w:val="003D42CC"/>
    <w:rsid w:val="003D6FBA"/>
    <w:rsid w:val="003E181F"/>
    <w:rsid w:val="003E27A9"/>
    <w:rsid w:val="003E49C2"/>
    <w:rsid w:val="003E58AB"/>
    <w:rsid w:val="003F4EB1"/>
    <w:rsid w:val="003F579F"/>
    <w:rsid w:val="003F66AC"/>
    <w:rsid w:val="00402F89"/>
    <w:rsid w:val="00404475"/>
    <w:rsid w:val="0040641A"/>
    <w:rsid w:val="00406585"/>
    <w:rsid w:val="00406F04"/>
    <w:rsid w:val="00410889"/>
    <w:rsid w:val="00411003"/>
    <w:rsid w:val="00411E98"/>
    <w:rsid w:val="00411FEB"/>
    <w:rsid w:val="0041331D"/>
    <w:rsid w:val="00416476"/>
    <w:rsid w:val="00423D9E"/>
    <w:rsid w:val="00426770"/>
    <w:rsid w:val="00431AD5"/>
    <w:rsid w:val="00432EBD"/>
    <w:rsid w:val="00434E2C"/>
    <w:rsid w:val="00437955"/>
    <w:rsid w:val="00437983"/>
    <w:rsid w:val="00437DC1"/>
    <w:rsid w:val="0044021A"/>
    <w:rsid w:val="004414D3"/>
    <w:rsid w:val="00442E1A"/>
    <w:rsid w:val="004465A6"/>
    <w:rsid w:val="004469C0"/>
    <w:rsid w:val="00446CD5"/>
    <w:rsid w:val="00453E07"/>
    <w:rsid w:val="00455110"/>
    <w:rsid w:val="00455330"/>
    <w:rsid w:val="00455C07"/>
    <w:rsid w:val="004571FC"/>
    <w:rsid w:val="004634FE"/>
    <w:rsid w:val="00463724"/>
    <w:rsid w:val="0046627F"/>
    <w:rsid w:val="00466A95"/>
    <w:rsid w:val="0047218D"/>
    <w:rsid w:val="004732E8"/>
    <w:rsid w:val="0047383E"/>
    <w:rsid w:val="00475D83"/>
    <w:rsid w:val="00484D97"/>
    <w:rsid w:val="0048508B"/>
    <w:rsid w:val="00485356"/>
    <w:rsid w:val="0048755A"/>
    <w:rsid w:val="004906C7"/>
    <w:rsid w:val="004910B6"/>
    <w:rsid w:val="00491237"/>
    <w:rsid w:val="00492AD3"/>
    <w:rsid w:val="00496BAF"/>
    <w:rsid w:val="004A115A"/>
    <w:rsid w:val="004A1EA5"/>
    <w:rsid w:val="004A2639"/>
    <w:rsid w:val="004A2717"/>
    <w:rsid w:val="004A5CCA"/>
    <w:rsid w:val="004A6364"/>
    <w:rsid w:val="004A680C"/>
    <w:rsid w:val="004B06B1"/>
    <w:rsid w:val="004B0ED7"/>
    <w:rsid w:val="004B35D6"/>
    <w:rsid w:val="004B554E"/>
    <w:rsid w:val="004C1DEE"/>
    <w:rsid w:val="004C22F9"/>
    <w:rsid w:val="004C478E"/>
    <w:rsid w:val="004C60D9"/>
    <w:rsid w:val="004C64CD"/>
    <w:rsid w:val="004C6F27"/>
    <w:rsid w:val="004D037C"/>
    <w:rsid w:val="004D384A"/>
    <w:rsid w:val="004D4046"/>
    <w:rsid w:val="004D5465"/>
    <w:rsid w:val="004D6873"/>
    <w:rsid w:val="004E0860"/>
    <w:rsid w:val="004E339C"/>
    <w:rsid w:val="004F6B9E"/>
    <w:rsid w:val="004F7FAD"/>
    <w:rsid w:val="005003F5"/>
    <w:rsid w:val="005005E6"/>
    <w:rsid w:val="00501FD5"/>
    <w:rsid w:val="00502479"/>
    <w:rsid w:val="005033F8"/>
    <w:rsid w:val="00503B33"/>
    <w:rsid w:val="0050545E"/>
    <w:rsid w:val="00505A8A"/>
    <w:rsid w:val="0051585C"/>
    <w:rsid w:val="00515DB2"/>
    <w:rsid w:val="00516D07"/>
    <w:rsid w:val="00534D70"/>
    <w:rsid w:val="00534EE7"/>
    <w:rsid w:val="00535E76"/>
    <w:rsid w:val="00537890"/>
    <w:rsid w:val="00540FC0"/>
    <w:rsid w:val="00553217"/>
    <w:rsid w:val="00555393"/>
    <w:rsid w:val="00555880"/>
    <w:rsid w:val="005620CF"/>
    <w:rsid w:val="0056210B"/>
    <w:rsid w:val="00562E05"/>
    <w:rsid w:val="005634BD"/>
    <w:rsid w:val="00565006"/>
    <w:rsid w:val="005664F1"/>
    <w:rsid w:val="00566DF1"/>
    <w:rsid w:val="00572AC7"/>
    <w:rsid w:val="0057423E"/>
    <w:rsid w:val="00574C92"/>
    <w:rsid w:val="005756F5"/>
    <w:rsid w:val="00583594"/>
    <w:rsid w:val="005843D6"/>
    <w:rsid w:val="00585249"/>
    <w:rsid w:val="005868B5"/>
    <w:rsid w:val="00590131"/>
    <w:rsid w:val="0059066C"/>
    <w:rsid w:val="005915C4"/>
    <w:rsid w:val="00591A65"/>
    <w:rsid w:val="005962E2"/>
    <w:rsid w:val="005A31C3"/>
    <w:rsid w:val="005A3A0E"/>
    <w:rsid w:val="005A4A64"/>
    <w:rsid w:val="005B0253"/>
    <w:rsid w:val="005B11CE"/>
    <w:rsid w:val="005B3A73"/>
    <w:rsid w:val="005B57EB"/>
    <w:rsid w:val="005B68D3"/>
    <w:rsid w:val="005B735D"/>
    <w:rsid w:val="005C0A95"/>
    <w:rsid w:val="005C5D58"/>
    <w:rsid w:val="005C5F3D"/>
    <w:rsid w:val="005D4FEA"/>
    <w:rsid w:val="005D6FFA"/>
    <w:rsid w:val="005E031F"/>
    <w:rsid w:val="005E2C28"/>
    <w:rsid w:val="005E563D"/>
    <w:rsid w:val="005E5BA8"/>
    <w:rsid w:val="005E63CF"/>
    <w:rsid w:val="005E7351"/>
    <w:rsid w:val="005F05AC"/>
    <w:rsid w:val="005F1F4B"/>
    <w:rsid w:val="005F39B9"/>
    <w:rsid w:val="005F5D87"/>
    <w:rsid w:val="005F7579"/>
    <w:rsid w:val="00600F7A"/>
    <w:rsid w:val="00603B8D"/>
    <w:rsid w:val="006042D2"/>
    <w:rsid w:val="00611E26"/>
    <w:rsid w:val="006175D4"/>
    <w:rsid w:val="00621E80"/>
    <w:rsid w:val="00623948"/>
    <w:rsid w:val="00623B96"/>
    <w:rsid w:val="00626505"/>
    <w:rsid w:val="00630379"/>
    <w:rsid w:val="006324F8"/>
    <w:rsid w:val="006335B2"/>
    <w:rsid w:val="006358CE"/>
    <w:rsid w:val="00637EAE"/>
    <w:rsid w:val="00641874"/>
    <w:rsid w:val="00642FE8"/>
    <w:rsid w:val="0064663D"/>
    <w:rsid w:val="006500FA"/>
    <w:rsid w:val="00650F8F"/>
    <w:rsid w:val="006527D7"/>
    <w:rsid w:val="00656189"/>
    <w:rsid w:val="00657A6D"/>
    <w:rsid w:val="00661A68"/>
    <w:rsid w:val="00662A45"/>
    <w:rsid w:val="00664EB3"/>
    <w:rsid w:val="00666977"/>
    <w:rsid w:val="00666EAD"/>
    <w:rsid w:val="006703E6"/>
    <w:rsid w:val="0067110B"/>
    <w:rsid w:val="006717B0"/>
    <w:rsid w:val="006801FD"/>
    <w:rsid w:val="00685B43"/>
    <w:rsid w:val="00685CA8"/>
    <w:rsid w:val="0068703E"/>
    <w:rsid w:val="00692991"/>
    <w:rsid w:val="00693A65"/>
    <w:rsid w:val="0069428B"/>
    <w:rsid w:val="00694B99"/>
    <w:rsid w:val="00697C00"/>
    <w:rsid w:val="006A02CD"/>
    <w:rsid w:val="006A1119"/>
    <w:rsid w:val="006A4E00"/>
    <w:rsid w:val="006A4E62"/>
    <w:rsid w:val="006B45BE"/>
    <w:rsid w:val="006B5D6C"/>
    <w:rsid w:val="006B782B"/>
    <w:rsid w:val="006C278F"/>
    <w:rsid w:val="006C2FD2"/>
    <w:rsid w:val="006C3340"/>
    <w:rsid w:val="006C39F7"/>
    <w:rsid w:val="006C46AB"/>
    <w:rsid w:val="006C5029"/>
    <w:rsid w:val="006C6256"/>
    <w:rsid w:val="006D0B1B"/>
    <w:rsid w:val="006D73C7"/>
    <w:rsid w:val="006D73E7"/>
    <w:rsid w:val="006E007D"/>
    <w:rsid w:val="006E2BB9"/>
    <w:rsid w:val="006E2E8A"/>
    <w:rsid w:val="006E478A"/>
    <w:rsid w:val="006E56A2"/>
    <w:rsid w:val="006F004E"/>
    <w:rsid w:val="006F25DD"/>
    <w:rsid w:val="006F63E0"/>
    <w:rsid w:val="006F6CDC"/>
    <w:rsid w:val="007024B7"/>
    <w:rsid w:val="00702BCF"/>
    <w:rsid w:val="00703540"/>
    <w:rsid w:val="0071051D"/>
    <w:rsid w:val="00713050"/>
    <w:rsid w:val="007146E5"/>
    <w:rsid w:val="007179F0"/>
    <w:rsid w:val="007201E8"/>
    <w:rsid w:val="007208DE"/>
    <w:rsid w:val="0072219C"/>
    <w:rsid w:val="007240FF"/>
    <w:rsid w:val="007275E3"/>
    <w:rsid w:val="007307AA"/>
    <w:rsid w:val="007315AE"/>
    <w:rsid w:val="00731EC0"/>
    <w:rsid w:val="0073325A"/>
    <w:rsid w:val="00734E1E"/>
    <w:rsid w:val="00735179"/>
    <w:rsid w:val="00735EEE"/>
    <w:rsid w:val="00735FAD"/>
    <w:rsid w:val="0073733C"/>
    <w:rsid w:val="007420AD"/>
    <w:rsid w:val="0074743F"/>
    <w:rsid w:val="00750081"/>
    <w:rsid w:val="0075405E"/>
    <w:rsid w:val="007559CE"/>
    <w:rsid w:val="00756C58"/>
    <w:rsid w:val="00757A71"/>
    <w:rsid w:val="00761CED"/>
    <w:rsid w:val="00761D99"/>
    <w:rsid w:val="007638CE"/>
    <w:rsid w:val="0076513D"/>
    <w:rsid w:val="00767F18"/>
    <w:rsid w:val="007737BC"/>
    <w:rsid w:val="00773D61"/>
    <w:rsid w:val="007757FA"/>
    <w:rsid w:val="0077768B"/>
    <w:rsid w:val="007778DC"/>
    <w:rsid w:val="00783F26"/>
    <w:rsid w:val="007861AE"/>
    <w:rsid w:val="00787CB9"/>
    <w:rsid w:val="007966EC"/>
    <w:rsid w:val="00797F26"/>
    <w:rsid w:val="007A0263"/>
    <w:rsid w:val="007A0D1A"/>
    <w:rsid w:val="007A10A8"/>
    <w:rsid w:val="007A39EE"/>
    <w:rsid w:val="007A3E37"/>
    <w:rsid w:val="007B0E7D"/>
    <w:rsid w:val="007B0E81"/>
    <w:rsid w:val="007B2664"/>
    <w:rsid w:val="007B2EB6"/>
    <w:rsid w:val="007B5727"/>
    <w:rsid w:val="007B657E"/>
    <w:rsid w:val="007C0876"/>
    <w:rsid w:val="007C2003"/>
    <w:rsid w:val="007C2BA9"/>
    <w:rsid w:val="007C42ED"/>
    <w:rsid w:val="007C48C7"/>
    <w:rsid w:val="007C6890"/>
    <w:rsid w:val="007D5965"/>
    <w:rsid w:val="007D78F4"/>
    <w:rsid w:val="007E0B70"/>
    <w:rsid w:val="007E1982"/>
    <w:rsid w:val="007E29C0"/>
    <w:rsid w:val="007E6984"/>
    <w:rsid w:val="007E71A0"/>
    <w:rsid w:val="007F01B2"/>
    <w:rsid w:val="007F3FA7"/>
    <w:rsid w:val="007F4B55"/>
    <w:rsid w:val="007F6CD0"/>
    <w:rsid w:val="008021F1"/>
    <w:rsid w:val="008024BF"/>
    <w:rsid w:val="00807461"/>
    <w:rsid w:val="00807BA5"/>
    <w:rsid w:val="00814A44"/>
    <w:rsid w:val="00815222"/>
    <w:rsid w:val="00815B04"/>
    <w:rsid w:val="00817720"/>
    <w:rsid w:val="00820707"/>
    <w:rsid w:val="00822D65"/>
    <w:rsid w:val="00823EC0"/>
    <w:rsid w:val="00827758"/>
    <w:rsid w:val="00827783"/>
    <w:rsid w:val="00830078"/>
    <w:rsid w:val="00832B6E"/>
    <w:rsid w:val="00837B99"/>
    <w:rsid w:val="00840751"/>
    <w:rsid w:val="00846F24"/>
    <w:rsid w:val="008501DA"/>
    <w:rsid w:val="00850384"/>
    <w:rsid w:val="008542A0"/>
    <w:rsid w:val="00855E76"/>
    <w:rsid w:val="00860219"/>
    <w:rsid w:val="00862343"/>
    <w:rsid w:val="00862505"/>
    <w:rsid w:val="00863DD7"/>
    <w:rsid w:val="00863E11"/>
    <w:rsid w:val="00864534"/>
    <w:rsid w:val="008663BA"/>
    <w:rsid w:val="00866CB3"/>
    <w:rsid w:val="008676C9"/>
    <w:rsid w:val="008717E6"/>
    <w:rsid w:val="00874454"/>
    <w:rsid w:val="00877A20"/>
    <w:rsid w:val="008804FE"/>
    <w:rsid w:val="00880654"/>
    <w:rsid w:val="00882871"/>
    <w:rsid w:val="0088341C"/>
    <w:rsid w:val="008838F5"/>
    <w:rsid w:val="00884182"/>
    <w:rsid w:val="00884CA1"/>
    <w:rsid w:val="00885FCB"/>
    <w:rsid w:val="0088629D"/>
    <w:rsid w:val="00886F26"/>
    <w:rsid w:val="008919A7"/>
    <w:rsid w:val="00892932"/>
    <w:rsid w:val="008943EC"/>
    <w:rsid w:val="0089593B"/>
    <w:rsid w:val="008976E0"/>
    <w:rsid w:val="00897F4B"/>
    <w:rsid w:val="008A0395"/>
    <w:rsid w:val="008A1989"/>
    <w:rsid w:val="008A2742"/>
    <w:rsid w:val="008A350C"/>
    <w:rsid w:val="008B27ED"/>
    <w:rsid w:val="008B410D"/>
    <w:rsid w:val="008B4ADB"/>
    <w:rsid w:val="008B5818"/>
    <w:rsid w:val="008B6B9D"/>
    <w:rsid w:val="008B7A4E"/>
    <w:rsid w:val="008C10DF"/>
    <w:rsid w:val="008C5790"/>
    <w:rsid w:val="008D1F18"/>
    <w:rsid w:val="008D278F"/>
    <w:rsid w:val="008D68C3"/>
    <w:rsid w:val="008E1B97"/>
    <w:rsid w:val="008E267F"/>
    <w:rsid w:val="008E5843"/>
    <w:rsid w:val="008F0B1F"/>
    <w:rsid w:val="008F2339"/>
    <w:rsid w:val="008F4E9A"/>
    <w:rsid w:val="008F7971"/>
    <w:rsid w:val="008F7B42"/>
    <w:rsid w:val="008F7E75"/>
    <w:rsid w:val="009019E9"/>
    <w:rsid w:val="00903C68"/>
    <w:rsid w:val="00906D03"/>
    <w:rsid w:val="009102CA"/>
    <w:rsid w:val="00910658"/>
    <w:rsid w:val="009120BB"/>
    <w:rsid w:val="00915482"/>
    <w:rsid w:val="00916AA7"/>
    <w:rsid w:val="00920798"/>
    <w:rsid w:val="009225D6"/>
    <w:rsid w:val="0093183F"/>
    <w:rsid w:val="009332F6"/>
    <w:rsid w:val="009342BC"/>
    <w:rsid w:val="009357D9"/>
    <w:rsid w:val="009361B3"/>
    <w:rsid w:val="00941F19"/>
    <w:rsid w:val="00942685"/>
    <w:rsid w:val="00943A0A"/>
    <w:rsid w:val="00946A72"/>
    <w:rsid w:val="00946E32"/>
    <w:rsid w:val="009508F6"/>
    <w:rsid w:val="00950ABA"/>
    <w:rsid w:val="009517ED"/>
    <w:rsid w:val="00954075"/>
    <w:rsid w:val="0095407B"/>
    <w:rsid w:val="009611C4"/>
    <w:rsid w:val="00963080"/>
    <w:rsid w:val="0096316B"/>
    <w:rsid w:val="00964065"/>
    <w:rsid w:val="009649F4"/>
    <w:rsid w:val="00964BD1"/>
    <w:rsid w:val="009656E0"/>
    <w:rsid w:val="009660C7"/>
    <w:rsid w:val="0097049A"/>
    <w:rsid w:val="00970A5F"/>
    <w:rsid w:val="009727C3"/>
    <w:rsid w:val="009735B9"/>
    <w:rsid w:val="009765AC"/>
    <w:rsid w:val="0098042C"/>
    <w:rsid w:val="009814E2"/>
    <w:rsid w:val="00983BB0"/>
    <w:rsid w:val="00987B92"/>
    <w:rsid w:val="009974F5"/>
    <w:rsid w:val="009A1A24"/>
    <w:rsid w:val="009A624E"/>
    <w:rsid w:val="009C27CC"/>
    <w:rsid w:val="009C481E"/>
    <w:rsid w:val="009D29E8"/>
    <w:rsid w:val="009D33CE"/>
    <w:rsid w:val="009D38F4"/>
    <w:rsid w:val="009D47F1"/>
    <w:rsid w:val="009D699D"/>
    <w:rsid w:val="009E732B"/>
    <w:rsid w:val="009F0FDD"/>
    <w:rsid w:val="009F1200"/>
    <w:rsid w:val="009F1CDD"/>
    <w:rsid w:val="009F3675"/>
    <w:rsid w:val="00A00DAF"/>
    <w:rsid w:val="00A02132"/>
    <w:rsid w:val="00A02447"/>
    <w:rsid w:val="00A02FE6"/>
    <w:rsid w:val="00A0311C"/>
    <w:rsid w:val="00A0355A"/>
    <w:rsid w:val="00A10689"/>
    <w:rsid w:val="00A11757"/>
    <w:rsid w:val="00A1530D"/>
    <w:rsid w:val="00A17C51"/>
    <w:rsid w:val="00A2092B"/>
    <w:rsid w:val="00A220A6"/>
    <w:rsid w:val="00A221F4"/>
    <w:rsid w:val="00A23064"/>
    <w:rsid w:val="00A30AE2"/>
    <w:rsid w:val="00A30DC7"/>
    <w:rsid w:val="00A31C27"/>
    <w:rsid w:val="00A327F4"/>
    <w:rsid w:val="00A337EC"/>
    <w:rsid w:val="00A346A8"/>
    <w:rsid w:val="00A3667E"/>
    <w:rsid w:val="00A41CDA"/>
    <w:rsid w:val="00A46FDA"/>
    <w:rsid w:val="00A4778E"/>
    <w:rsid w:val="00A5377B"/>
    <w:rsid w:val="00A55260"/>
    <w:rsid w:val="00A55B8F"/>
    <w:rsid w:val="00A57BEC"/>
    <w:rsid w:val="00A6222B"/>
    <w:rsid w:val="00A62F93"/>
    <w:rsid w:val="00A6316A"/>
    <w:rsid w:val="00A70C6F"/>
    <w:rsid w:val="00A71D3C"/>
    <w:rsid w:val="00A76DEF"/>
    <w:rsid w:val="00A7769C"/>
    <w:rsid w:val="00A81BAE"/>
    <w:rsid w:val="00A8333C"/>
    <w:rsid w:val="00A8410B"/>
    <w:rsid w:val="00A84246"/>
    <w:rsid w:val="00A84ABC"/>
    <w:rsid w:val="00A904E0"/>
    <w:rsid w:val="00A906DE"/>
    <w:rsid w:val="00A91FE5"/>
    <w:rsid w:val="00A927FA"/>
    <w:rsid w:val="00A929AD"/>
    <w:rsid w:val="00A9543C"/>
    <w:rsid w:val="00A978F4"/>
    <w:rsid w:val="00A97BF4"/>
    <w:rsid w:val="00AA20F9"/>
    <w:rsid w:val="00AA271C"/>
    <w:rsid w:val="00AA702F"/>
    <w:rsid w:val="00AB1274"/>
    <w:rsid w:val="00AB20C9"/>
    <w:rsid w:val="00AB3B9F"/>
    <w:rsid w:val="00AB55EB"/>
    <w:rsid w:val="00AB610A"/>
    <w:rsid w:val="00AC0346"/>
    <w:rsid w:val="00AC1912"/>
    <w:rsid w:val="00AC4176"/>
    <w:rsid w:val="00AC5A6E"/>
    <w:rsid w:val="00AC60FB"/>
    <w:rsid w:val="00AC718C"/>
    <w:rsid w:val="00AD1780"/>
    <w:rsid w:val="00AD3E0B"/>
    <w:rsid w:val="00AD651F"/>
    <w:rsid w:val="00AE60AC"/>
    <w:rsid w:val="00AE7464"/>
    <w:rsid w:val="00AE7AC4"/>
    <w:rsid w:val="00AE7F26"/>
    <w:rsid w:val="00AF04F1"/>
    <w:rsid w:val="00AF4F99"/>
    <w:rsid w:val="00AF557A"/>
    <w:rsid w:val="00B064A5"/>
    <w:rsid w:val="00B07A3B"/>
    <w:rsid w:val="00B13117"/>
    <w:rsid w:val="00B166E6"/>
    <w:rsid w:val="00B16745"/>
    <w:rsid w:val="00B21226"/>
    <w:rsid w:val="00B21C45"/>
    <w:rsid w:val="00B21F42"/>
    <w:rsid w:val="00B30020"/>
    <w:rsid w:val="00B300B5"/>
    <w:rsid w:val="00B30AD8"/>
    <w:rsid w:val="00B33298"/>
    <w:rsid w:val="00B40CFE"/>
    <w:rsid w:val="00B504A5"/>
    <w:rsid w:val="00B508A2"/>
    <w:rsid w:val="00B528D0"/>
    <w:rsid w:val="00B53E87"/>
    <w:rsid w:val="00B541B6"/>
    <w:rsid w:val="00B61073"/>
    <w:rsid w:val="00B63D6A"/>
    <w:rsid w:val="00B75A0A"/>
    <w:rsid w:val="00B77663"/>
    <w:rsid w:val="00B86411"/>
    <w:rsid w:val="00BA02E0"/>
    <w:rsid w:val="00BA1173"/>
    <w:rsid w:val="00BA452D"/>
    <w:rsid w:val="00BA7A64"/>
    <w:rsid w:val="00BB3D36"/>
    <w:rsid w:val="00BC17CD"/>
    <w:rsid w:val="00BC2B96"/>
    <w:rsid w:val="00BC3200"/>
    <w:rsid w:val="00BC389C"/>
    <w:rsid w:val="00BC4DF3"/>
    <w:rsid w:val="00BC4FB5"/>
    <w:rsid w:val="00BC5ED8"/>
    <w:rsid w:val="00BD5EFC"/>
    <w:rsid w:val="00BE2662"/>
    <w:rsid w:val="00BE2AF8"/>
    <w:rsid w:val="00BE2D92"/>
    <w:rsid w:val="00BE363B"/>
    <w:rsid w:val="00BE504E"/>
    <w:rsid w:val="00BF00F5"/>
    <w:rsid w:val="00BF17CE"/>
    <w:rsid w:val="00BF44C1"/>
    <w:rsid w:val="00BF6327"/>
    <w:rsid w:val="00BF7E99"/>
    <w:rsid w:val="00BF7EA2"/>
    <w:rsid w:val="00C0053C"/>
    <w:rsid w:val="00C05136"/>
    <w:rsid w:val="00C051F0"/>
    <w:rsid w:val="00C06928"/>
    <w:rsid w:val="00C06D74"/>
    <w:rsid w:val="00C167C6"/>
    <w:rsid w:val="00C17DE1"/>
    <w:rsid w:val="00C239BD"/>
    <w:rsid w:val="00C2658B"/>
    <w:rsid w:val="00C266EC"/>
    <w:rsid w:val="00C2713B"/>
    <w:rsid w:val="00C27C86"/>
    <w:rsid w:val="00C32F49"/>
    <w:rsid w:val="00C36426"/>
    <w:rsid w:val="00C36AD0"/>
    <w:rsid w:val="00C37DDD"/>
    <w:rsid w:val="00C40615"/>
    <w:rsid w:val="00C4211F"/>
    <w:rsid w:val="00C4260C"/>
    <w:rsid w:val="00C430BB"/>
    <w:rsid w:val="00C50974"/>
    <w:rsid w:val="00C5134F"/>
    <w:rsid w:val="00C51CF8"/>
    <w:rsid w:val="00C52424"/>
    <w:rsid w:val="00C55DE2"/>
    <w:rsid w:val="00C56277"/>
    <w:rsid w:val="00C567B4"/>
    <w:rsid w:val="00C57835"/>
    <w:rsid w:val="00C57989"/>
    <w:rsid w:val="00C678EE"/>
    <w:rsid w:val="00C70535"/>
    <w:rsid w:val="00C726C5"/>
    <w:rsid w:val="00C7311A"/>
    <w:rsid w:val="00C74ED7"/>
    <w:rsid w:val="00C75D7F"/>
    <w:rsid w:val="00C760CF"/>
    <w:rsid w:val="00C766BF"/>
    <w:rsid w:val="00C835D7"/>
    <w:rsid w:val="00C83A36"/>
    <w:rsid w:val="00C83FDF"/>
    <w:rsid w:val="00C840B9"/>
    <w:rsid w:val="00C86EDC"/>
    <w:rsid w:val="00C87AC6"/>
    <w:rsid w:val="00C87E76"/>
    <w:rsid w:val="00C87FA2"/>
    <w:rsid w:val="00C904B6"/>
    <w:rsid w:val="00C90659"/>
    <w:rsid w:val="00C91B14"/>
    <w:rsid w:val="00C93BE9"/>
    <w:rsid w:val="00C96584"/>
    <w:rsid w:val="00C96596"/>
    <w:rsid w:val="00C96766"/>
    <w:rsid w:val="00CA0266"/>
    <w:rsid w:val="00CA2D92"/>
    <w:rsid w:val="00CA34D1"/>
    <w:rsid w:val="00CA4C79"/>
    <w:rsid w:val="00CA5744"/>
    <w:rsid w:val="00CA608A"/>
    <w:rsid w:val="00CA6E52"/>
    <w:rsid w:val="00CB11DC"/>
    <w:rsid w:val="00CB1BE9"/>
    <w:rsid w:val="00CB2F74"/>
    <w:rsid w:val="00CB35D0"/>
    <w:rsid w:val="00CB4E28"/>
    <w:rsid w:val="00CB6322"/>
    <w:rsid w:val="00CC6474"/>
    <w:rsid w:val="00CC6DF7"/>
    <w:rsid w:val="00CD059F"/>
    <w:rsid w:val="00CD198B"/>
    <w:rsid w:val="00CD1A95"/>
    <w:rsid w:val="00CD4023"/>
    <w:rsid w:val="00CD5CC5"/>
    <w:rsid w:val="00CE08E3"/>
    <w:rsid w:val="00CE0AD1"/>
    <w:rsid w:val="00CE1036"/>
    <w:rsid w:val="00CE10F0"/>
    <w:rsid w:val="00CE2B41"/>
    <w:rsid w:val="00CE2FAD"/>
    <w:rsid w:val="00CE5C94"/>
    <w:rsid w:val="00CE7439"/>
    <w:rsid w:val="00CF029C"/>
    <w:rsid w:val="00CF14B3"/>
    <w:rsid w:val="00CF4102"/>
    <w:rsid w:val="00CF4535"/>
    <w:rsid w:val="00CF48B4"/>
    <w:rsid w:val="00CF4C68"/>
    <w:rsid w:val="00CF7160"/>
    <w:rsid w:val="00CF7BA0"/>
    <w:rsid w:val="00D02D6F"/>
    <w:rsid w:val="00D0689A"/>
    <w:rsid w:val="00D11747"/>
    <w:rsid w:val="00D12FDF"/>
    <w:rsid w:val="00D13865"/>
    <w:rsid w:val="00D14DA5"/>
    <w:rsid w:val="00D20E98"/>
    <w:rsid w:val="00D217F8"/>
    <w:rsid w:val="00D2333F"/>
    <w:rsid w:val="00D27946"/>
    <w:rsid w:val="00D27E73"/>
    <w:rsid w:val="00D30404"/>
    <w:rsid w:val="00D3165B"/>
    <w:rsid w:val="00D34B99"/>
    <w:rsid w:val="00D35B36"/>
    <w:rsid w:val="00D43D52"/>
    <w:rsid w:val="00D44066"/>
    <w:rsid w:val="00D453B4"/>
    <w:rsid w:val="00D46059"/>
    <w:rsid w:val="00D46FAA"/>
    <w:rsid w:val="00D63165"/>
    <w:rsid w:val="00D66A64"/>
    <w:rsid w:val="00D70623"/>
    <w:rsid w:val="00D70DD8"/>
    <w:rsid w:val="00D71E63"/>
    <w:rsid w:val="00D72526"/>
    <w:rsid w:val="00D807C3"/>
    <w:rsid w:val="00D81409"/>
    <w:rsid w:val="00D81A29"/>
    <w:rsid w:val="00D854A6"/>
    <w:rsid w:val="00D868CA"/>
    <w:rsid w:val="00D87177"/>
    <w:rsid w:val="00D871EC"/>
    <w:rsid w:val="00D9006F"/>
    <w:rsid w:val="00D903D0"/>
    <w:rsid w:val="00D904E7"/>
    <w:rsid w:val="00D91C0F"/>
    <w:rsid w:val="00D93720"/>
    <w:rsid w:val="00D943F5"/>
    <w:rsid w:val="00D94585"/>
    <w:rsid w:val="00D970AA"/>
    <w:rsid w:val="00D97BEF"/>
    <w:rsid w:val="00DA284E"/>
    <w:rsid w:val="00DA440C"/>
    <w:rsid w:val="00DA5A5C"/>
    <w:rsid w:val="00DA5F1F"/>
    <w:rsid w:val="00DA6912"/>
    <w:rsid w:val="00DB0155"/>
    <w:rsid w:val="00DB0AB6"/>
    <w:rsid w:val="00DB0DFC"/>
    <w:rsid w:val="00DB10EE"/>
    <w:rsid w:val="00DB71FE"/>
    <w:rsid w:val="00DC2054"/>
    <w:rsid w:val="00DC2155"/>
    <w:rsid w:val="00DC42CF"/>
    <w:rsid w:val="00DC6765"/>
    <w:rsid w:val="00DD6D00"/>
    <w:rsid w:val="00DE024E"/>
    <w:rsid w:val="00DE03F1"/>
    <w:rsid w:val="00DE127B"/>
    <w:rsid w:val="00DE4D54"/>
    <w:rsid w:val="00DE5578"/>
    <w:rsid w:val="00DE5B5B"/>
    <w:rsid w:val="00DF09C1"/>
    <w:rsid w:val="00DF0D97"/>
    <w:rsid w:val="00DF27CC"/>
    <w:rsid w:val="00DF48B2"/>
    <w:rsid w:val="00DF552C"/>
    <w:rsid w:val="00DF562A"/>
    <w:rsid w:val="00E03416"/>
    <w:rsid w:val="00E06B67"/>
    <w:rsid w:val="00E06F20"/>
    <w:rsid w:val="00E10FFE"/>
    <w:rsid w:val="00E149F1"/>
    <w:rsid w:val="00E15D8A"/>
    <w:rsid w:val="00E1609A"/>
    <w:rsid w:val="00E1789C"/>
    <w:rsid w:val="00E22617"/>
    <w:rsid w:val="00E25FD3"/>
    <w:rsid w:val="00E31046"/>
    <w:rsid w:val="00E322D4"/>
    <w:rsid w:val="00E3360A"/>
    <w:rsid w:val="00E33776"/>
    <w:rsid w:val="00E3519B"/>
    <w:rsid w:val="00E35A3E"/>
    <w:rsid w:val="00E42612"/>
    <w:rsid w:val="00E42ED7"/>
    <w:rsid w:val="00E4704F"/>
    <w:rsid w:val="00E4766A"/>
    <w:rsid w:val="00E50816"/>
    <w:rsid w:val="00E52B4E"/>
    <w:rsid w:val="00E54438"/>
    <w:rsid w:val="00E65C6C"/>
    <w:rsid w:val="00E73205"/>
    <w:rsid w:val="00E733A4"/>
    <w:rsid w:val="00E75465"/>
    <w:rsid w:val="00E75469"/>
    <w:rsid w:val="00E766F0"/>
    <w:rsid w:val="00E81067"/>
    <w:rsid w:val="00E813F2"/>
    <w:rsid w:val="00E82A3F"/>
    <w:rsid w:val="00E85240"/>
    <w:rsid w:val="00E85BF0"/>
    <w:rsid w:val="00E871DF"/>
    <w:rsid w:val="00E92510"/>
    <w:rsid w:val="00E959AE"/>
    <w:rsid w:val="00E95FB7"/>
    <w:rsid w:val="00E960D8"/>
    <w:rsid w:val="00E964E0"/>
    <w:rsid w:val="00EA0262"/>
    <w:rsid w:val="00EA4505"/>
    <w:rsid w:val="00EA4715"/>
    <w:rsid w:val="00EA569C"/>
    <w:rsid w:val="00EA5BEA"/>
    <w:rsid w:val="00EA6EE6"/>
    <w:rsid w:val="00EB0F45"/>
    <w:rsid w:val="00EB27D4"/>
    <w:rsid w:val="00EB6740"/>
    <w:rsid w:val="00EB6778"/>
    <w:rsid w:val="00EC32D9"/>
    <w:rsid w:val="00EC367D"/>
    <w:rsid w:val="00EC4E63"/>
    <w:rsid w:val="00EC5535"/>
    <w:rsid w:val="00EC6D5E"/>
    <w:rsid w:val="00ED0C3D"/>
    <w:rsid w:val="00ED2C4A"/>
    <w:rsid w:val="00ED348E"/>
    <w:rsid w:val="00ED544A"/>
    <w:rsid w:val="00ED56FA"/>
    <w:rsid w:val="00ED7DA6"/>
    <w:rsid w:val="00EE344D"/>
    <w:rsid w:val="00EE6A69"/>
    <w:rsid w:val="00EE6C51"/>
    <w:rsid w:val="00EE759F"/>
    <w:rsid w:val="00EE7AD3"/>
    <w:rsid w:val="00EF0826"/>
    <w:rsid w:val="00EF2E92"/>
    <w:rsid w:val="00EF3D4D"/>
    <w:rsid w:val="00EF7305"/>
    <w:rsid w:val="00EF776B"/>
    <w:rsid w:val="00F00AAD"/>
    <w:rsid w:val="00F05824"/>
    <w:rsid w:val="00F10BDE"/>
    <w:rsid w:val="00F133F7"/>
    <w:rsid w:val="00F13900"/>
    <w:rsid w:val="00F13A54"/>
    <w:rsid w:val="00F13BFD"/>
    <w:rsid w:val="00F13CC5"/>
    <w:rsid w:val="00F153E7"/>
    <w:rsid w:val="00F16FA1"/>
    <w:rsid w:val="00F20DB1"/>
    <w:rsid w:val="00F2328B"/>
    <w:rsid w:val="00F23940"/>
    <w:rsid w:val="00F270D9"/>
    <w:rsid w:val="00F30331"/>
    <w:rsid w:val="00F3501F"/>
    <w:rsid w:val="00F368DD"/>
    <w:rsid w:val="00F369A3"/>
    <w:rsid w:val="00F4058E"/>
    <w:rsid w:val="00F41056"/>
    <w:rsid w:val="00F41C4F"/>
    <w:rsid w:val="00F45218"/>
    <w:rsid w:val="00F453C2"/>
    <w:rsid w:val="00F4572F"/>
    <w:rsid w:val="00F508B0"/>
    <w:rsid w:val="00F563B8"/>
    <w:rsid w:val="00F60B05"/>
    <w:rsid w:val="00F61305"/>
    <w:rsid w:val="00F65923"/>
    <w:rsid w:val="00F67114"/>
    <w:rsid w:val="00F7455B"/>
    <w:rsid w:val="00F7467B"/>
    <w:rsid w:val="00F752C7"/>
    <w:rsid w:val="00F76FE9"/>
    <w:rsid w:val="00F80BB9"/>
    <w:rsid w:val="00F81731"/>
    <w:rsid w:val="00F8473E"/>
    <w:rsid w:val="00F84C29"/>
    <w:rsid w:val="00F87446"/>
    <w:rsid w:val="00F8774A"/>
    <w:rsid w:val="00F87A29"/>
    <w:rsid w:val="00F9188A"/>
    <w:rsid w:val="00F91B93"/>
    <w:rsid w:val="00F927B9"/>
    <w:rsid w:val="00F96A6E"/>
    <w:rsid w:val="00F97C20"/>
    <w:rsid w:val="00FA1DD1"/>
    <w:rsid w:val="00FA7845"/>
    <w:rsid w:val="00FB05D8"/>
    <w:rsid w:val="00FB0E9D"/>
    <w:rsid w:val="00FB18C8"/>
    <w:rsid w:val="00FB200C"/>
    <w:rsid w:val="00FB27BF"/>
    <w:rsid w:val="00FB38DD"/>
    <w:rsid w:val="00FB427C"/>
    <w:rsid w:val="00FB70BA"/>
    <w:rsid w:val="00FC0568"/>
    <w:rsid w:val="00FC2620"/>
    <w:rsid w:val="00FC7D81"/>
    <w:rsid w:val="00FD3DAA"/>
    <w:rsid w:val="00FE0572"/>
    <w:rsid w:val="00FE1BD3"/>
    <w:rsid w:val="00FE2AC9"/>
    <w:rsid w:val="00FE31ED"/>
    <w:rsid w:val="00FE3DF1"/>
    <w:rsid w:val="00FE3ED1"/>
    <w:rsid w:val="00FE4BF2"/>
    <w:rsid w:val="00FE4C08"/>
    <w:rsid w:val="00FE4D4F"/>
    <w:rsid w:val="00FE631A"/>
    <w:rsid w:val="00FE6D37"/>
    <w:rsid w:val="00FF0EB2"/>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26"/>
    <w:rPr>
      <w:sz w:val="24"/>
      <w:szCs w:val="24"/>
    </w:rPr>
  </w:style>
  <w:style w:type="paragraph" w:styleId="Heading1">
    <w:name w:val="heading 1"/>
    <w:basedOn w:val="Normal"/>
    <w:next w:val="Normal"/>
    <w:link w:val="Heading1Char"/>
    <w:uiPriority w:val="9"/>
    <w:qFormat/>
    <w:rsid w:val="00611E2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11E2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11E2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11E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11E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11E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11E26"/>
    <w:pPr>
      <w:spacing w:before="240" w:after="60"/>
      <w:outlineLvl w:val="6"/>
    </w:pPr>
  </w:style>
  <w:style w:type="paragraph" w:styleId="Heading8">
    <w:name w:val="heading 8"/>
    <w:basedOn w:val="Normal"/>
    <w:next w:val="Normal"/>
    <w:link w:val="Heading8Char"/>
    <w:uiPriority w:val="9"/>
    <w:semiHidden/>
    <w:unhideWhenUsed/>
    <w:qFormat/>
    <w:rsid w:val="00611E26"/>
    <w:pPr>
      <w:spacing w:before="240" w:after="60"/>
      <w:outlineLvl w:val="7"/>
    </w:pPr>
    <w:rPr>
      <w:i/>
      <w:iCs/>
    </w:rPr>
  </w:style>
  <w:style w:type="paragraph" w:styleId="Heading9">
    <w:name w:val="heading 9"/>
    <w:basedOn w:val="Normal"/>
    <w:next w:val="Normal"/>
    <w:link w:val="Heading9Char"/>
    <w:uiPriority w:val="9"/>
    <w:semiHidden/>
    <w:unhideWhenUsed/>
    <w:qFormat/>
    <w:rsid w:val="00611E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E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11E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11E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11E26"/>
    <w:rPr>
      <w:b/>
      <w:bCs/>
      <w:sz w:val="28"/>
      <w:szCs w:val="28"/>
    </w:rPr>
  </w:style>
  <w:style w:type="character" w:customStyle="1" w:styleId="Heading5Char">
    <w:name w:val="Heading 5 Char"/>
    <w:basedOn w:val="DefaultParagraphFont"/>
    <w:link w:val="Heading5"/>
    <w:uiPriority w:val="9"/>
    <w:semiHidden/>
    <w:rsid w:val="00611E26"/>
    <w:rPr>
      <w:b/>
      <w:bCs/>
      <w:i/>
      <w:iCs/>
      <w:sz w:val="26"/>
      <w:szCs w:val="26"/>
    </w:rPr>
  </w:style>
  <w:style w:type="character" w:customStyle="1" w:styleId="Heading6Char">
    <w:name w:val="Heading 6 Char"/>
    <w:basedOn w:val="DefaultParagraphFont"/>
    <w:link w:val="Heading6"/>
    <w:uiPriority w:val="9"/>
    <w:semiHidden/>
    <w:rsid w:val="00611E26"/>
    <w:rPr>
      <w:b/>
      <w:bCs/>
    </w:rPr>
  </w:style>
  <w:style w:type="character" w:customStyle="1" w:styleId="Heading7Char">
    <w:name w:val="Heading 7 Char"/>
    <w:basedOn w:val="DefaultParagraphFont"/>
    <w:link w:val="Heading7"/>
    <w:uiPriority w:val="9"/>
    <w:semiHidden/>
    <w:rsid w:val="00611E26"/>
    <w:rPr>
      <w:sz w:val="24"/>
      <w:szCs w:val="24"/>
    </w:rPr>
  </w:style>
  <w:style w:type="character" w:customStyle="1" w:styleId="Heading8Char">
    <w:name w:val="Heading 8 Char"/>
    <w:basedOn w:val="DefaultParagraphFont"/>
    <w:link w:val="Heading8"/>
    <w:uiPriority w:val="9"/>
    <w:semiHidden/>
    <w:rsid w:val="00611E26"/>
    <w:rPr>
      <w:i/>
      <w:iCs/>
      <w:sz w:val="24"/>
      <w:szCs w:val="24"/>
    </w:rPr>
  </w:style>
  <w:style w:type="character" w:customStyle="1" w:styleId="Heading9Char">
    <w:name w:val="Heading 9 Char"/>
    <w:basedOn w:val="DefaultParagraphFont"/>
    <w:link w:val="Heading9"/>
    <w:uiPriority w:val="9"/>
    <w:semiHidden/>
    <w:rsid w:val="00611E26"/>
    <w:rPr>
      <w:rFonts w:asciiTheme="majorHAnsi" w:eastAsiaTheme="majorEastAsia" w:hAnsiTheme="majorHAnsi"/>
    </w:rPr>
  </w:style>
  <w:style w:type="paragraph" w:styleId="Title">
    <w:name w:val="Title"/>
    <w:basedOn w:val="Normal"/>
    <w:next w:val="Normal"/>
    <w:link w:val="TitleChar"/>
    <w:uiPriority w:val="10"/>
    <w:qFormat/>
    <w:rsid w:val="00611E2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11E2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11E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11E26"/>
    <w:rPr>
      <w:rFonts w:asciiTheme="majorHAnsi" w:eastAsiaTheme="majorEastAsia" w:hAnsiTheme="majorHAnsi"/>
      <w:sz w:val="24"/>
      <w:szCs w:val="24"/>
    </w:rPr>
  </w:style>
  <w:style w:type="character" w:styleId="Strong">
    <w:name w:val="Strong"/>
    <w:basedOn w:val="DefaultParagraphFont"/>
    <w:uiPriority w:val="22"/>
    <w:qFormat/>
    <w:rsid w:val="00611E26"/>
    <w:rPr>
      <w:b/>
      <w:bCs/>
    </w:rPr>
  </w:style>
  <w:style w:type="character" w:styleId="Emphasis">
    <w:name w:val="Emphasis"/>
    <w:basedOn w:val="DefaultParagraphFont"/>
    <w:uiPriority w:val="20"/>
    <w:qFormat/>
    <w:rsid w:val="00611E26"/>
    <w:rPr>
      <w:rFonts w:asciiTheme="minorHAnsi" w:hAnsiTheme="minorHAnsi"/>
      <w:b/>
      <w:i/>
      <w:iCs/>
    </w:rPr>
  </w:style>
  <w:style w:type="paragraph" w:styleId="NoSpacing">
    <w:name w:val="No Spacing"/>
    <w:basedOn w:val="Normal"/>
    <w:uiPriority w:val="1"/>
    <w:qFormat/>
    <w:rsid w:val="00611E26"/>
    <w:rPr>
      <w:szCs w:val="32"/>
    </w:rPr>
  </w:style>
  <w:style w:type="paragraph" w:styleId="ListParagraph">
    <w:name w:val="List Paragraph"/>
    <w:basedOn w:val="Normal"/>
    <w:uiPriority w:val="34"/>
    <w:qFormat/>
    <w:rsid w:val="00611E26"/>
    <w:pPr>
      <w:ind w:left="720"/>
      <w:contextualSpacing/>
    </w:pPr>
  </w:style>
  <w:style w:type="paragraph" w:styleId="Quote">
    <w:name w:val="Quote"/>
    <w:basedOn w:val="Normal"/>
    <w:next w:val="Normal"/>
    <w:link w:val="QuoteChar"/>
    <w:uiPriority w:val="29"/>
    <w:qFormat/>
    <w:rsid w:val="00611E26"/>
    <w:rPr>
      <w:i/>
    </w:rPr>
  </w:style>
  <w:style w:type="character" w:customStyle="1" w:styleId="QuoteChar">
    <w:name w:val="Quote Char"/>
    <w:basedOn w:val="DefaultParagraphFont"/>
    <w:link w:val="Quote"/>
    <w:uiPriority w:val="29"/>
    <w:rsid w:val="00611E26"/>
    <w:rPr>
      <w:i/>
      <w:sz w:val="24"/>
      <w:szCs w:val="24"/>
    </w:rPr>
  </w:style>
  <w:style w:type="paragraph" w:styleId="IntenseQuote">
    <w:name w:val="Intense Quote"/>
    <w:basedOn w:val="Normal"/>
    <w:next w:val="Normal"/>
    <w:link w:val="IntenseQuoteChar"/>
    <w:uiPriority w:val="30"/>
    <w:qFormat/>
    <w:rsid w:val="00611E26"/>
    <w:pPr>
      <w:ind w:left="720" w:right="720"/>
    </w:pPr>
    <w:rPr>
      <w:b/>
      <w:i/>
      <w:szCs w:val="22"/>
    </w:rPr>
  </w:style>
  <w:style w:type="character" w:customStyle="1" w:styleId="IntenseQuoteChar">
    <w:name w:val="Intense Quote Char"/>
    <w:basedOn w:val="DefaultParagraphFont"/>
    <w:link w:val="IntenseQuote"/>
    <w:uiPriority w:val="30"/>
    <w:rsid w:val="00611E26"/>
    <w:rPr>
      <w:b/>
      <w:i/>
      <w:sz w:val="24"/>
    </w:rPr>
  </w:style>
  <w:style w:type="character" w:styleId="SubtleEmphasis">
    <w:name w:val="Subtle Emphasis"/>
    <w:uiPriority w:val="19"/>
    <w:qFormat/>
    <w:rsid w:val="00611E26"/>
    <w:rPr>
      <w:i/>
      <w:color w:val="5A5A5A" w:themeColor="text1" w:themeTint="A5"/>
    </w:rPr>
  </w:style>
  <w:style w:type="character" w:styleId="IntenseEmphasis">
    <w:name w:val="Intense Emphasis"/>
    <w:basedOn w:val="DefaultParagraphFont"/>
    <w:uiPriority w:val="21"/>
    <w:qFormat/>
    <w:rsid w:val="00611E26"/>
    <w:rPr>
      <w:b/>
      <w:i/>
      <w:sz w:val="24"/>
      <w:szCs w:val="24"/>
      <w:u w:val="single"/>
    </w:rPr>
  </w:style>
  <w:style w:type="character" w:styleId="SubtleReference">
    <w:name w:val="Subtle Reference"/>
    <w:basedOn w:val="DefaultParagraphFont"/>
    <w:uiPriority w:val="31"/>
    <w:qFormat/>
    <w:rsid w:val="00611E26"/>
    <w:rPr>
      <w:sz w:val="24"/>
      <w:szCs w:val="24"/>
      <w:u w:val="single"/>
    </w:rPr>
  </w:style>
  <w:style w:type="character" w:styleId="IntenseReference">
    <w:name w:val="Intense Reference"/>
    <w:basedOn w:val="DefaultParagraphFont"/>
    <w:uiPriority w:val="32"/>
    <w:qFormat/>
    <w:rsid w:val="00611E26"/>
    <w:rPr>
      <w:b/>
      <w:sz w:val="24"/>
      <w:u w:val="single"/>
    </w:rPr>
  </w:style>
  <w:style w:type="character" w:styleId="BookTitle">
    <w:name w:val="Book Title"/>
    <w:basedOn w:val="DefaultParagraphFont"/>
    <w:uiPriority w:val="33"/>
    <w:qFormat/>
    <w:rsid w:val="00611E2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11E26"/>
    <w:pPr>
      <w:outlineLvl w:val="9"/>
    </w:pPr>
  </w:style>
  <w:style w:type="table" w:styleId="TableGrid">
    <w:name w:val="Table Grid"/>
    <w:basedOn w:val="TableNormal"/>
    <w:uiPriority w:val="59"/>
    <w:rsid w:val="0061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ABA"/>
    <w:rPr>
      <w:rFonts w:ascii="Tahoma" w:hAnsi="Tahoma" w:cs="Tahoma"/>
      <w:sz w:val="16"/>
      <w:szCs w:val="16"/>
    </w:rPr>
  </w:style>
  <w:style w:type="character" w:customStyle="1" w:styleId="BalloonTextChar">
    <w:name w:val="Balloon Text Char"/>
    <w:basedOn w:val="DefaultParagraphFont"/>
    <w:link w:val="BalloonText"/>
    <w:uiPriority w:val="99"/>
    <w:semiHidden/>
    <w:rsid w:val="00950ABA"/>
    <w:rPr>
      <w:rFonts w:ascii="Tahoma" w:hAnsi="Tahoma" w:cs="Tahoma"/>
      <w:sz w:val="16"/>
      <w:szCs w:val="16"/>
    </w:rPr>
  </w:style>
  <w:style w:type="paragraph" w:styleId="Header">
    <w:name w:val="header"/>
    <w:basedOn w:val="Normal"/>
    <w:link w:val="HeaderChar"/>
    <w:uiPriority w:val="99"/>
    <w:unhideWhenUsed/>
    <w:rsid w:val="005843D6"/>
    <w:pPr>
      <w:tabs>
        <w:tab w:val="center" w:pos="4680"/>
        <w:tab w:val="right" w:pos="9360"/>
      </w:tabs>
    </w:pPr>
  </w:style>
  <w:style w:type="character" w:customStyle="1" w:styleId="HeaderChar">
    <w:name w:val="Header Char"/>
    <w:basedOn w:val="DefaultParagraphFont"/>
    <w:link w:val="Header"/>
    <w:uiPriority w:val="99"/>
    <w:rsid w:val="005843D6"/>
    <w:rPr>
      <w:sz w:val="24"/>
      <w:szCs w:val="24"/>
    </w:rPr>
  </w:style>
  <w:style w:type="paragraph" w:styleId="Footer">
    <w:name w:val="footer"/>
    <w:basedOn w:val="Normal"/>
    <w:link w:val="FooterChar"/>
    <w:uiPriority w:val="99"/>
    <w:unhideWhenUsed/>
    <w:rsid w:val="005843D6"/>
    <w:pPr>
      <w:tabs>
        <w:tab w:val="center" w:pos="4680"/>
        <w:tab w:val="right" w:pos="9360"/>
      </w:tabs>
    </w:pPr>
  </w:style>
  <w:style w:type="character" w:customStyle="1" w:styleId="FooterChar">
    <w:name w:val="Footer Char"/>
    <w:basedOn w:val="DefaultParagraphFont"/>
    <w:link w:val="Footer"/>
    <w:uiPriority w:val="99"/>
    <w:rsid w:val="005843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26"/>
    <w:rPr>
      <w:sz w:val="24"/>
      <w:szCs w:val="24"/>
    </w:rPr>
  </w:style>
  <w:style w:type="paragraph" w:styleId="Heading1">
    <w:name w:val="heading 1"/>
    <w:basedOn w:val="Normal"/>
    <w:next w:val="Normal"/>
    <w:link w:val="Heading1Char"/>
    <w:uiPriority w:val="9"/>
    <w:qFormat/>
    <w:rsid w:val="00611E2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11E2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11E2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11E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11E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11E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11E26"/>
    <w:pPr>
      <w:spacing w:before="240" w:after="60"/>
      <w:outlineLvl w:val="6"/>
    </w:pPr>
  </w:style>
  <w:style w:type="paragraph" w:styleId="Heading8">
    <w:name w:val="heading 8"/>
    <w:basedOn w:val="Normal"/>
    <w:next w:val="Normal"/>
    <w:link w:val="Heading8Char"/>
    <w:uiPriority w:val="9"/>
    <w:semiHidden/>
    <w:unhideWhenUsed/>
    <w:qFormat/>
    <w:rsid w:val="00611E26"/>
    <w:pPr>
      <w:spacing w:before="240" w:after="60"/>
      <w:outlineLvl w:val="7"/>
    </w:pPr>
    <w:rPr>
      <w:i/>
      <w:iCs/>
    </w:rPr>
  </w:style>
  <w:style w:type="paragraph" w:styleId="Heading9">
    <w:name w:val="heading 9"/>
    <w:basedOn w:val="Normal"/>
    <w:next w:val="Normal"/>
    <w:link w:val="Heading9Char"/>
    <w:uiPriority w:val="9"/>
    <w:semiHidden/>
    <w:unhideWhenUsed/>
    <w:qFormat/>
    <w:rsid w:val="00611E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E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11E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11E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11E26"/>
    <w:rPr>
      <w:b/>
      <w:bCs/>
      <w:sz w:val="28"/>
      <w:szCs w:val="28"/>
    </w:rPr>
  </w:style>
  <w:style w:type="character" w:customStyle="1" w:styleId="Heading5Char">
    <w:name w:val="Heading 5 Char"/>
    <w:basedOn w:val="DefaultParagraphFont"/>
    <w:link w:val="Heading5"/>
    <w:uiPriority w:val="9"/>
    <w:semiHidden/>
    <w:rsid w:val="00611E26"/>
    <w:rPr>
      <w:b/>
      <w:bCs/>
      <w:i/>
      <w:iCs/>
      <w:sz w:val="26"/>
      <w:szCs w:val="26"/>
    </w:rPr>
  </w:style>
  <w:style w:type="character" w:customStyle="1" w:styleId="Heading6Char">
    <w:name w:val="Heading 6 Char"/>
    <w:basedOn w:val="DefaultParagraphFont"/>
    <w:link w:val="Heading6"/>
    <w:uiPriority w:val="9"/>
    <w:semiHidden/>
    <w:rsid w:val="00611E26"/>
    <w:rPr>
      <w:b/>
      <w:bCs/>
    </w:rPr>
  </w:style>
  <w:style w:type="character" w:customStyle="1" w:styleId="Heading7Char">
    <w:name w:val="Heading 7 Char"/>
    <w:basedOn w:val="DefaultParagraphFont"/>
    <w:link w:val="Heading7"/>
    <w:uiPriority w:val="9"/>
    <w:semiHidden/>
    <w:rsid w:val="00611E26"/>
    <w:rPr>
      <w:sz w:val="24"/>
      <w:szCs w:val="24"/>
    </w:rPr>
  </w:style>
  <w:style w:type="character" w:customStyle="1" w:styleId="Heading8Char">
    <w:name w:val="Heading 8 Char"/>
    <w:basedOn w:val="DefaultParagraphFont"/>
    <w:link w:val="Heading8"/>
    <w:uiPriority w:val="9"/>
    <w:semiHidden/>
    <w:rsid w:val="00611E26"/>
    <w:rPr>
      <w:i/>
      <w:iCs/>
      <w:sz w:val="24"/>
      <w:szCs w:val="24"/>
    </w:rPr>
  </w:style>
  <w:style w:type="character" w:customStyle="1" w:styleId="Heading9Char">
    <w:name w:val="Heading 9 Char"/>
    <w:basedOn w:val="DefaultParagraphFont"/>
    <w:link w:val="Heading9"/>
    <w:uiPriority w:val="9"/>
    <w:semiHidden/>
    <w:rsid w:val="00611E26"/>
    <w:rPr>
      <w:rFonts w:asciiTheme="majorHAnsi" w:eastAsiaTheme="majorEastAsia" w:hAnsiTheme="majorHAnsi"/>
    </w:rPr>
  </w:style>
  <w:style w:type="paragraph" w:styleId="Title">
    <w:name w:val="Title"/>
    <w:basedOn w:val="Normal"/>
    <w:next w:val="Normal"/>
    <w:link w:val="TitleChar"/>
    <w:uiPriority w:val="10"/>
    <w:qFormat/>
    <w:rsid w:val="00611E2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11E2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11E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11E26"/>
    <w:rPr>
      <w:rFonts w:asciiTheme="majorHAnsi" w:eastAsiaTheme="majorEastAsia" w:hAnsiTheme="majorHAnsi"/>
      <w:sz w:val="24"/>
      <w:szCs w:val="24"/>
    </w:rPr>
  </w:style>
  <w:style w:type="character" w:styleId="Strong">
    <w:name w:val="Strong"/>
    <w:basedOn w:val="DefaultParagraphFont"/>
    <w:uiPriority w:val="22"/>
    <w:qFormat/>
    <w:rsid w:val="00611E26"/>
    <w:rPr>
      <w:b/>
      <w:bCs/>
    </w:rPr>
  </w:style>
  <w:style w:type="character" w:styleId="Emphasis">
    <w:name w:val="Emphasis"/>
    <w:basedOn w:val="DefaultParagraphFont"/>
    <w:uiPriority w:val="20"/>
    <w:qFormat/>
    <w:rsid w:val="00611E26"/>
    <w:rPr>
      <w:rFonts w:asciiTheme="minorHAnsi" w:hAnsiTheme="minorHAnsi"/>
      <w:b/>
      <w:i/>
      <w:iCs/>
    </w:rPr>
  </w:style>
  <w:style w:type="paragraph" w:styleId="NoSpacing">
    <w:name w:val="No Spacing"/>
    <w:basedOn w:val="Normal"/>
    <w:uiPriority w:val="1"/>
    <w:qFormat/>
    <w:rsid w:val="00611E26"/>
    <w:rPr>
      <w:szCs w:val="32"/>
    </w:rPr>
  </w:style>
  <w:style w:type="paragraph" w:styleId="ListParagraph">
    <w:name w:val="List Paragraph"/>
    <w:basedOn w:val="Normal"/>
    <w:uiPriority w:val="34"/>
    <w:qFormat/>
    <w:rsid w:val="00611E26"/>
    <w:pPr>
      <w:ind w:left="720"/>
      <w:contextualSpacing/>
    </w:pPr>
  </w:style>
  <w:style w:type="paragraph" w:styleId="Quote">
    <w:name w:val="Quote"/>
    <w:basedOn w:val="Normal"/>
    <w:next w:val="Normal"/>
    <w:link w:val="QuoteChar"/>
    <w:uiPriority w:val="29"/>
    <w:qFormat/>
    <w:rsid w:val="00611E26"/>
    <w:rPr>
      <w:i/>
    </w:rPr>
  </w:style>
  <w:style w:type="character" w:customStyle="1" w:styleId="QuoteChar">
    <w:name w:val="Quote Char"/>
    <w:basedOn w:val="DefaultParagraphFont"/>
    <w:link w:val="Quote"/>
    <w:uiPriority w:val="29"/>
    <w:rsid w:val="00611E26"/>
    <w:rPr>
      <w:i/>
      <w:sz w:val="24"/>
      <w:szCs w:val="24"/>
    </w:rPr>
  </w:style>
  <w:style w:type="paragraph" w:styleId="IntenseQuote">
    <w:name w:val="Intense Quote"/>
    <w:basedOn w:val="Normal"/>
    <w:next w:val="Normal"/>
    <w:link w:val="IntenseQuoteChar"/>
    <w:uiPriority w:val="30"/>
    <w:qFormat/>
    <w:rsid w:val="00611E26"/>
    <w:pPr>
      <w:ind w:left="720" w:right="720"/>
    </w:pPr>
    <w:rPr>
      <w:b/>
      <w:i/>
      <w:szCs w:val="22"/>
    </w:rPr>
  </w:style>
  <w:style w:type="character" w:customStyle="1" w:styleId="IntenseQuoteChar">
    <w:name w:val="Intense Quote Char"/>
    <w:basedOn w:val="DefaultParagraphFont"/>
    <w:link w:val="IntenseQuote"/>
    <w:uiPriority w:val="30"/>
    <w:rsid w:val="00611E26"/>
    <w:rPr>
      <w:b/>
      <w:i/>
      <w:sz w:val="24"/>
    </w:rPr>
  </w:style>
  <w:style w:type="character" w:styleId="SubtleEmphasis">
    <w:name w:val="Subtle Emphasis"/>
    <w:uiPriority w:val="19"/>
    <w:qFormat/>
    <w:rsid w:val="00611E26"/>
    <w:rPr>
      <w:i/>
      <w:color w:val="5A5A5A" w:themeColor="text1" w:themeTint="A5"/>
    </w:rPr>
  </w:style>
  <w:style w:type="character" w:styleId="IntenseEmphasis">
    <w:name w:val="Intense Emphasis"/>
    <w:basedOn w:val="DefaultParagraphFont"/>
    <w:uiPriority w:val="21"/>
    <w:qFormat/>
    <w:rsid w:val="00611E26"/>
    <w:rPr>
      <w:b/>
      <w:i/>
      <w:sz w:val="24"/>
      <w:szCs w:val="24"/>
      <w:u w:val="single"/>
    </w:rPr>
  </w:style>
  <w:style w:type="character" w:styleId="SubtleReference">
    <w:name w:val="Subtle Reference"/>
    <w:basedOn w:val="DefaultParagraphFont"/>
    <w:uiPriority w:val="31"/>
    <w:qFormat/>
    <w:rsid w:val="00611E26"/>
    <w:rPr>
      <w:sz w:val="24"/>
      <w:szCs w:val="24"/>
      <w:u w:val="single"/>
    </w:rPr>
  </w:style>
  <w:style w:type="character" w:styleId="IntenseReference">
    <w:name w:val="Intense Reference"/>
    <w:basedOn w:val="DefaultParagraphFont"/>
    <w:uiPriority w:val="32"/>
    <w:qFormat/>
    <w:rsid w:val="00611E26"/>
    <w:rPr>
      <w:b/>
      <w:sz w:val="24"/>
      <w:u w:val="single"/>
    </w:rPr>
  </w:style>
  <w:style w:type="character" w:styleId="BookTitle">
    <w:name w:val="Book Title"/>
    <w:basedOn w:val="DefaultParagraphFont"/>
    <w:uiPriority w:val="33"/>
    <w:qFormat/>
    <w:rsid w:val="00611E2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11E26"/>
    <w:pPr>
      <w:outlineLvl w:val="9"/>
    </w:pPr>
  </w:style>
  <w:style w:type="table" w:styleId="TableGrid">
    <w:name w:val="Table Grid"/>
    <w:basedOn w:val="TableNormal"/>
    <w:uiPriority w:val="59"/>
    <w:rsid w:val="0061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ABA"/>
    <w:rPr>
      <w:rFonts w:ascii="Tahoma" w:hAnsi="Tahoma" w:cs="Tahoma"/>
      <w:sz w:val="16"/>
      <w:szCs w:val="16"/>
    </w:rPr>
  </w:style>
  <w:style w:type="character" w:customStyle="1" w:styleId="BalloonTextChar">
    <w:name w:val="Balloon Text Char"/>
    <w:basedOn w:val="DefaultParagraphFont"/>
    <w:link w:val="BalloonText"/>
    <w:uiPriority w:val="99"/>
    <w:semiHidden/>
    <w:rsid w:val="00950ABA"/>
    <w:rPr>
      <w:rFonts w:ascii="Tahoma" w:hAnsi="Tahoma" w:cs="Tahoma"/>
      <w:sz w:val="16"/>
      <w:szCs w:val="16"/>
    </w:rPr>
  </w:style>
  <w:style w:type="paragraph" w:styleId="Header">
    <w:name w:val="header"/>
    <w:basedOn w:val="Normal"/>
    <w:link w:val="HeaderChar"/>
    <w:uiPriority w:val="99"/>
    <w:unhideWhenUsed/>
    <w:rsid w:val="005843D6"/>
    <w:pPr>
      <w:tabs>
        <w:tab w:val="center" w:pos="4680"/>
        <w:tab w:val="right" w:pos="9360"/>
      </w:tabs>
    </w:pPr>
  </w:style>
  <w:style w:type="character" w:customStyle="1" w:styleId="HeaderChar">
    <w:name w:val="Header Char"/>
    <w:basedOn w:val="DefaultParagraphFont"/>
    <w:link w:val="Header"/>
    <w:uiPriority w:val="99"/>
    <w:rsid w:val="005843D6"/>
    <w:rPr>
      <w:sz w:val="24"/>
      <w:szCs w:val="24"/>
    </w:rPr>
  </w:style>
  <w:style w:type="paragraph" w:styleId="Footer">
    <w:name w:val="footer"/>
    <w:basedOn w:val="Normal"/>
    <w:link w:val="FooterChar"/>
    <w:uiPriority w:val="99"/>
    <w:unhideWhenUsed/>
    <w:rsid w:val="005843D6"/>
    <w:pPr>
      <w:tabs>
        <w:tab w:val="center" w:pos="4680"/>
        <w:tab w:val="right" w:pos="9360"/>
      </w:tabs>
    </w:pPr>
  </w:style>
  <w:style w:type="character" w:customStyle="1" w:styleId="FooterChar">
    <w:name w:val="Footer Char"/>
    <w:basedOn w:val="DefaultParagraphFont"/>
    <w:link w:val="Footer"/>
    <w:uiPriority w:val="99"/>
    <w:rsid w:val="005843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4727-CE91-41EA-A199-38C86AE1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11</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Astoria Physical Therapy</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Armstrong</dc:creator>
  <cp:lastModifiedBy>Susan Armstrong</cp:lastModifiedBy>
  <cp:revision>273</cp:revision>
  <cp:lastPrinted>2019-04-15T02:59:00Z</cp:lastPrinted>
  <dcterms:created xsi:type="dcterms:W3CDTF">2018-02-19T19:54:00Z</dcterms:created>
  <dcterms:modified xsi:type="dcterms:W3CDTF">2019-04-15T03:44:00Z</dcterms:modified>
</cp:coreProperties>
</file>