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14:paraId="01E9A623" w14:textId="77777777" w:rsidR="00863738" w:rsidRDefault="00372C7F" w:rsidP="00372C7F">
      <w:pPr>
        <w:jc w:val="center"/>
      </w:pPr>
      <w:r>
        <w:rPr>
          <w:noProof/>
        </w:rPr>
        <w:drawing>
          <wp:inline distT="0" distB="0" distL="0" distR="0" wp14:anchorId="0378F2B9" wp14:editId="52044898">
            <wp:extent cx="3962400" cy="4940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747FB" w14:textId="77777777" w:rsidR="00372C7F" w:rsidRDefault="00372C7F" w:rsidP="00372C7F">
      <w:pPr>
        <w:jc w:val="center"/>
        <w:rPr>
          <w:rFonts w:ascii="STLiti" w:eastAsia="STLiti"/>
          <w:color w:val="FF0000"/>
          <w:sz w:val="56"/>
          <w:szCs w:val="56"/>
        </w:rPr>
      </w:pPr>
      <w:r>
        <w:rPr>
          <w:rFonts w:ascii="STLiti" w:eastAsia="STLiti"/>
          <w:color w:val="FF0000"/>
          <w:sz w:val="56"/>
          <w:szCs w:val="56"/>
        </w:rPr>
        <w:t>J.B. Head</w:t>
      </w:r>
    </w:p>
    <w:p w14:paraId="75B15C06" w14:textId="77777777" w:rsidR="00372C7F" w:rsidRDefault="00372C7F" w:rsidP="00372C7F">
      <w:pPr>
        <w:jc w:val="center"/>
        <w:rPr>
          <w:rFonts w:ascii="STLiti" w:eastAsia="STLiti"/>
          <w:color w:val="FF0000"/>
          <w:sz w:val="56"/>
          <w:szCs w:val="56"/>
        </w:rPr>
      </w:pPr>
      <w:r>
        <w:rPr>
          <w:rFonts w:ascii="STLiti" w:eastAsia="STLiti"/>
          <w:color w:val="FF0000"/>
          <w:sz w:val="56"/>
          <w:szCs w:val="56"/>
        </w:rPr>
        <w:t>2005</w:t>
      </w:r>
    </w:p>
    <w:p w14:paraId="30243C0E" w14:textId="77777777" w:rsidR="00372C7F" w:rsidRDefault="00372C7F" w:rsidP="00372C7F">
      <w:pPr>
        <w:jc w:val="center"/>
        <w:rPr>
          <w:rFonts w:ascii="STLiti" w:eastAsia="STLiti"/>
          <w:color w:val="FF0000"/>
          <w:sz w:val="56"/>
          <w:szCs w:val="56"/>
        </w:rPr>
      </w:pPr>
    </w:p>
    <w:p w14:paraId="7920B1E2" w14:textId="77777777" w:rsidR="00372C7F" w:rsidRPr="00372C7F" w:rsidRDefault="00372C7F" w:rsidP="00372C7F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372C7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In 1965, J.B. Head began registering targets, primarily shooting at the Mountain Home Gun Club.</w:t>
      </w:r>
      <w:r w:rsidRPr="00372C7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372C7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That same year, he also took home one of trapshooting’s most prestigious trophies, the State Handicap Championship.</w:t>
      </w:r>
      <w:r w:rsidRPr="00372C7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372C7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More wins soon followed.</w:t>
      </w:r>
      <w:r w:rsidRPr="00372C7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</w:p>
    <w:p w14:paraId="76553245" w14:textId="77777777" w:rsidR="001A609E" w:rsidRPr="001A609E" w:rsidRDefault="00372C7F" w:rsidP="001A609E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372C7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lastRenderedPageBreak/>
        <w:t>In a career that has spanned five decades and placed him on the ASTF State Team eight times, J.B. estimates that he has won over 250 trophies, some of which include:</w:t>
      </w:r>
      <w:r w:rsidRPr="00372C7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372C7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many Northern Zone trophies (back when Arkansas had very strong Zone competitions), the Preliminary &amp; Class Singles in 1972 with back-to-back 100 straights, Class Singles Championships in 1978, 1986, 1992, &amp; 1995, the Memorial Handicap Runner-Up, Class Doubles Class C, and Walker Handicap Championships all in 1983, a tie for the State Singles Championship in 1984 (his 199 won Class A &amp; still stands as a record score for that class), and two Class</w:t>
      </w:r>
      <w:r w:rsidR="001A609E">
        <w:rPr>
          <w:rFonts w:ascii="STLiti" w:eastAsia="STLiti" w:hAnsi="Calibri" w:cs="Calibri"/>
          <w:b/>
          <w:bCs/>
          <w:color w:val="FF0000"/>
          <w:sz w:val="40"/>
          <w:szCs w:val="40"/>
        </w:rPr>
        <w:t xml:space="preserve"> </w:t>
      </w:r>
      <w:bookmarkStart w:id="0" w:name="_GoBack"/>
      <w:r w:rsidR="001A609E" w:rsidRPr="001A609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Doubles titles in the 1980s.</w:t>
      </w:r>
      <w:r w:rsidR="001A609E" w:rsidRPr="001A609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="001A609E" w:rsidRPr="001A609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In addition, he and his son, Dallas, also teamed up to win the first of several Parent/Child trophies beginning in 1988.</w:t>
      </w:r>
      <w:r w:rsidR="001A609E" w:rsidRPr="001A609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</w:p>
    <w:p w14:paraId="3D7674FB" w14:textId="77777777" w:rsidR="001A609E" w:rsidRPr="001A609E" w:rsidRDefault="001A609E" w:rsidP="001A609E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1A609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Although it was not a registered shoot, J.B. is most proud of winning his division (his team also won the team championship) at a Wal-Mart shoot to benefit the WWII Veterans’ Memorial.</w:t>
      </w:r>
    </w:p>
    <w:p w14:paraId="04729B07" w14:textId="77777777" w:rsidR="001A609E" w:rsidRPr="001A609E" w:rsidRDefault="001A609E" w:rsidP="001A609E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1A609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1A609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For several years, J.B. ran a real “pull” trap on a field in Northwest Arkansas, where he kept trapshooting alive and well by teaching young kids how to shoot &amp; giving them price breaks on targets and shells.</w:t>
      </w:r>
      <w:r w:rsidRPr="001A609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1A609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One of his prize pupils became an ASTF Hall of Famer himself </w:t>
      </w:r>
      <w:r w:rsidRPr="001A609E">
        <w:rPr>
          <w:rFonts w:ascii="Calibri" w:eastAsia="Calibri" w:hAnsi="Calibri" w:cs="Calibri"/>
          <w:b/>
          <w:bCs/>
          <w:color w:val="FF0000"/>
          <w:sz w:val="40"/>
          <w:szCs w:val="40"/>
        </w:rPr>
        <w:t>–</w:t>
      </w:r>
      <w:r w:rsidRPr="001A609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Benny </w:t>
      </w:r>
      <w:proofErr w:type="spellStart"/>
      <w:r w:rsidRPr="001A609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Holtzclaw</w:t>
      </w:r>
      <w:proofErr w:type="spellEnd"/>
      <w:r w:rsidRPr="001A609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.</w:t>
      </w:r>
      <w:r w:rsidRPr="001A609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1A609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In addition to running this trap field, shooting, and running a very successful restaurant, J.B. also took time to serve ASTF as ATA Delegate &amp; Alternate Delegate for many years.</w:t>
      </w:r>
    </w:p>
    <w:p w14:paraId="3BB206DA" w14:textId="77777777" w:rsidR="00372C7F" w:rsidRPr="001A609E" w:rsidRDefault="00372C7F" w:rsidP="00372C7F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</w:p>
    <w:p w14:paraId="37BDB296" w14:textId="77777777" w:rsidR="00372C7F" w:rsidRPr="001A609E" w:rsidRDefault="00372C7F" w:rsidP="00372C7F">
      <w:pPr>
        <w:rPr>
          <w:rFonts w:ascii="STLiti" w:eastAsia="STLiti" w:hint="eastAsia"/>
          <w:b/>
          <w:color w:val="FF0000"/>
          <w:sz w:val="40"/>
          <w:szCs w:val="40"/>
        </w:rPr>
      </w:pPr>
    </w:p>
    <w:bookmarkEnd w:id="0"/>
    <w:sectPr w:rsidR="00372C7F" w:rsidRPr="001A609E" w:rsidSect="00F9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7F"/>
    <w:rsid w:val="001A609E"/>
    <w:rsid w:val="00372C7F"/>
    <w:rsid w:val="008D1B37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A9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Adcock</dc:creator>
  <cp:keywords/>
  <dc:description/>
  <cp:lastModifiedBy>Shannon Adcock</cp:lastModifiedBy>
  <cp:revision>1</cp:revision>
  <dcterms:created xsi:type="dcterms:W3CDTF">2021-01-27T04:09:00Z</dcterms:created>
  <dcterms:modified xsi:type="dcterms:W3CDTF">2021-01-27T04:14:00Z</dcterms:modified>
</cp:coreProperties>
</file>