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381D9FB3" w14:textId="77777777" w:rsidR="00863738" w:rsidRDefault="00937667" w:rsidP="00937667">
      <w:pPr>
        <w:jc w:val="center"/>
        <w:rPr>
          <w:rFonts w:ascii="STLiti" w:eastAsia="STLiti"/>
          <w:b/>
          <w:color w:val="FF0000"/>
          <w:sz w:val="56"/>
          <w:szCs w:val="56"/>
        </w:rPr>
      </w:pPr>
      <w:r>
        <w:rPr>
          <w:noProof/>
        </w:rPr>
        <w:drawing>
          <wp:inline distT="0" distB="0" distL="0" distR="0" wp14:anchorId="26324609" wp14:editId="71B582C3">
            <wp:extent cx="2489200" cy="355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89200" cy="3556000"/>
                    </a:xfrm>
                    <a:prstGeom prst="rect">
                      <a:avLst/>
                    </a:prstGeom>
                  </pic:spPr>
                </pic:pic>
              </a:graphicData>
            </a:graphic>
          </wp:inline>
        </w:drawing>
      </w:r>
    </w:p>
    <w:p w14:paraId="63845B7C" w14:textId="77777777" w:rsidR="00937667" w:rsidRDefault="00937667" w:rsidP="00937667">
      <w:pPr>
        <w:jc w:val="center"/>
        <w:rPr>
          <w:rFonts w:ascii="STLiti" w:eastAsia="STLiti"/>
          <w:b/>
          <w:color w:val="FF0000"/>
          <w:sz w:val="56"/>
          <w:szCs w:val="56"/>
        </w:rPr>
      </w:pPr>
      <w:r>
        <w:rPr>
          <w:rFonts w:ascii="STLiti" w:eastAsia="STLiti"/>
          <w:b/>
          <w:color w:val="FF0000"/>
          <w:sz w:val="56"/>
          <w:szCs w:val="56"/>
        </w:rPr>
        <w:t>Neal Ballard</w:t>
      </w:r>
    </w:p>
    <w:p w14:paraId="67B68C7F" w14:textId="77777777" w:rsidR="00937667" w:rsidRDefault="00937667" w:rsidP="00937667">
      <w:pPr>
        <w:jc w:val="center"/>
        <w:rPr>
          <w:rFonts w:ascii="STLiti" w:eastAsia="STLiti"/>
          <w:b/>
          <w:color w:val="FF0000"/>
          <w:sz w:val="56"/>
          <w:szCs w:val="56"/>
        </w:rPr>
      </w:pPr>
      <w:r>
        <w:rPr>
          <w:rFonts w:ascii="STLiti" w:eastAsia="STLiti"/>
          <w:b/>
          <w:color w:val="FF0000"/>
          <w:sz w:val="56"/>
          <w:szCs w:val="56"/>
        </w:rPr>
        <w:t>2019</w:t>
      </w:r>
    </w:p>
    <w:p w14:paraId="6138C5EB" w14:textId="77777777" w:rsidR="00937667" w:rsidRPr="00937667" w:rsidRDefault="00937667" w:rsidP="00937667">
      <w:pPr>
        <w:widowControl w:val="0"/>
        <w:autoSpaceDE w:val="0"/>
        <w:autoSpaceDN w:val="0"/>
        <w:adjustRightInd w:val="0"/>
        <w:rPr>
          <w:rFonts w:ascii="STLiti" w:eastAsia="STLiti" w:hAnsi="Times" w:cs="Times" w:hint="eastAsia"/>
          <w:color w:val="FF0000"/>
          <w:sz w:val="40"/>
          <w:szCs w:val="40"/>
        </w:rPr>
      </w:pPr>
      <w:bookmarkStart w:id="0" w:name="_GoBack"/>
      <w:r w:rsidRPr="00937667">
        <w:rPr>
          <w:rFonts w:ascii="STLiti" w:eastAsia="STLiti" w:hAnsi="Century Gothic" w:cs="Century Gothic" w:hint="eastAsia"/>
          <w:color w:val="FF0000"/>
          <w:sz w:val="40"/>
          <w:szCs w:val="40"/>
        </w:rPr>
        <w:t>Neal left Arkansas at 16 for Michigan, he discovered what was to become his lifelong passion, Shooting Sports. He has become one of America’s finest trap shooters. You can see the results of that success in your program.</w:t>
      </w:r>
    </w:p>
    <w:p w14:paraId="5A0DA3C8" w14:textId="77777777" w:rsidR="00937667" w:rsidRPr="00937667" w:rsidRDefault="00937667" w:rsidP="00937667">
      <w:pPr>
        <w:widowControl w:val="0"/>
        <w:autoSpaceDE w:val="0"/>
        <w:autoSpaceDN w:val="0"/>
        <w:adjustRightInd w:val="0"/>
        <w:rPr>
          <w:rFonts w:ascii="STLiti" w:eastAsia="STLiti" w:hAnsi="Times" w:cs="Times" w:hint="eastAsia"/>
          <w:color w:val="FF0000"/>
          <w:sz w:val="40"/>
          <w:szCs w:val="40"/>
        </w:rPr>
      </w:pPr>
      <w:r w:rsidRPr="00937667">
        <w:rPr>
          <w:rFonts w:ascii="STLiti" w:eastAsia="STLiti" w:hAnsi="Century Gothic" w:cs="Century Gothic" w:hint="eastAsia"/>
          <w:color w:val="FF0000"/>
          <w:sz w:val="40"/>
          <w:szCs w:val="40"/>
        </w:rPr>
        <w:t>His career was highlighted with his induction into the Michigan Trap Hall of Fame in 2000.</w:t>
      </w:r>
    </w:p>
    <w:p w14:paraId="58512092" w14:textId="77777777" w:rsidR="00937667" w:rsidRPr="00937667" w:rsidRDefault="00937667" w:rsidP="00937667">
      <w:pPr>
        <w:widowControl w:val="0"/>
        <w:autoSpaceDE w:val="0"/>
        <w:autoSpaceDN w:val="0"/>
        <w:adjustRightInd w:val="0"/>
        <w:rPr>
          <w:rFonts w:ascii="STLiti" w:eastAsia="STLiti" w:hAnsi="Times" w:cs="Times" w:hint="eastAsia"/>
          <w:color w:val="FF0000"/>
          <w:sz w:val="40"/>
          <w:szCs w:val="40"/>
        </w:rPr>
      </w:pPr>
      <w:r w:rsidRPr="00937667">
        <w:rPr>
          <w:rFonts w:ascii="STLiti" w:eastAsia="STLiti" w:hAnsi="Century Gothic" w:cs="Century Gothic" w:hint="eastAsia"/>
          <w:color w:val="FF0000"/>
          <w:sz w:val="40"/>
          <w:szCs w:val="40"/>
        </w:rPr>
        <w:t>He moved back to Arkansas after retirement and started another round of successful trap championships in our state.</w:t>
      </w:r>
    </w:p>
    <w:p w14:paraId="3B5B76FA" w14:textId="77777777" w:rsidR="00937667" w:rsidRPr="00937667" w:rsidRDefault="00937667" w:rsidP="00937667">
      <w:pPr>
        <w:widowControl w:val="0"/>
        <w:autoSpaceDE w:val="0"/>
        <w:autoSpaceDN w:val="0"/>
        <w:adjustRightInd w:val="0"/>
        <w:rPr>
          <w:rFonts w:ascii="STLiti" w:eastAsia="STLiti" w:hAnsi="Times" w:cs="Times" w:hint="eastAsia"/>
          <w:color w:val="FF0000"/>
          <w:sz w:val="40"/>
          <w:szCs w:val="40"/>
        </w:rPr>
      </w:pPr>
      <w:r w:rsidRPr="00937667">
        <w:rPr>
          <w:rFonts w:ascii="STLiti" w:eastAsia="STLiti" w:hAnsi="Century Gothic" w:cs="Century Gothic" w:hint="eastAsia"/>
          <w:color w:val="FF0000"/>
          <w:sz w:val="40"/>
          <w:szCs w:val="40"/>
        </w:rPr>
        <w:t xml:space="preserve">But that is not his greatest accomplishment. He should probably be known as the </w:t>
      </w:r>
      <w:proofErr w:type="spellStart"/>
      <w:r w:rsidRPr="00937667">
        <w:rPr>
          <w:rFonts w:ascii="STLiti" w:eastAsia="STLiti" w:hAnsi="Century Gothic" w:cs="Century Gothic" w:hint="eastAsia"/>
          <w:color w:val="FF0000"/>
          <w:sz w:val="40"/>
          <w:szCs w:val="40"/>
        </w:rPr>
        <w:t>Shootingest</w:t>
      </w:r>
      <w:proofErr w:type="spellEnd"/>
      <w:r w:rsidRPr="00937667">
        <w:rPr>
          <w:rFonts w:ascii="STLiti" w:eastAsia="STLiti" w:hAnsi="Century Gothic" w:cs="Century Gothic" w:hint="eastAsia"/>
          <w:color w:val="FF0000"/>
          <w:sz w:val="40"/>
          <w:szCs w:val="40"/>
        </w:rPr>
        <w:t xml:space="preserve"> Gentleman, from author Nash </w:t>
      </w:r>
      <w:r w:rsidRPr="00937667">
        <w:rPr>
          <w:rFonts w:ascii="STLiti" w:eastAsia="STLiti" w:hAnsi="Century Gothic" w:cs="Century Gothic" w:hint="eastAsia"/>
          <w:color w:val="FF0000"/>
          <w:sz w:val="40"/>
          <w:szCs w:val="40"/>
        </w:rPr>
        <w:lastRenderedPageBreak/>
        <w:t xml:space="preserve">Buckingham fame. </w:t>
      </w:r>
    </w:p>
    <w:p w14:paraId="3EF02AEA" w14:textId="77777777" w:rsidR="00937667" w:rsidRPr="00937667" w:rsidRDefault="00937667" w:rsidP="00937667">
      <w:pPr>
        <w:widowControl w:val="0"/>
        <w:autoSpaceDE w:val="0"/>
        <w:autoSpaceDN w:val="0"/>
        <w:adjustRightInd w:val="0"/>
        <w:rPr>
          <w:rFonts w:ascii="STLiti" w:eastAsia="STLiti" w:hAnsi="Times" w:cs="Times" w:hint="eastAsia"/>
          <w:color w:val="FF0000"/>
          <w:sz w:val="40"/>
          <w:szCs w:val="40"/>
        </w:rPr>
      </w:pPr>
      <w:r w:rsidRPr="00937667">
        <w:rPr>
          <w:rFonts w:ascii="STLiti" w:eastAsia="STLiti" w:hAnsi="Century Gothic" w:cs="Century Gothic" w:hint="eastAsia"/>
          <w:color w:val="FF0000"/>
          <w:sz w:val="40"/>
          <w:szCs w:val="40"/>
        </w:rPr>
        <w:t>He has served as coach to hundreds of children participating in the AYSSP and Aim programs at our range in the past 8 years, he was one of the organizers and served as first coach of the Lyon College Shooting Team. All of this as a volunteer and in the most gentile fashion possible. His legacy will be that he promoted this wonderful sport to our children and guaranteed a wholesome group of shooters for our future.</w:t>
      </w:r>
    </w:p>
    <w:p w14:paraId="1EAB2189" w14:textId="77777777" w:rsidR="00937667" w:rsidRPr="00937667" w:rsidRDefault="00937667" w:rsidP="00937667">
      <w:pPr>
        <w:rPr>
          <w:rFonts w:ascii="STLiti" w:eastAsia="STLiti" w:hint="eastAsia"/>
          <w:b/>
          <w:color w:val="FF0000"/>
          <w:sz w:val="40"/>
          <w:szCs w:val="40"/>
        </w:rPr>
      </w:pPr>
      <w:r w:rsidRPr="00937667">
        <w:rPr>
          <w:rFonts w:ascii="STLiti" w:eastAsia="STLiti" w:hAnsi="Century Gothic" w:cs="Century Gothic" w:hint="eastAsia"/>
          <w:color w:val="FF0000"/>
          <w:sz w:val="40"/>
          <w:szCs w:val="40"/>
        </w:rPr>
        <w:t> </w:t>
      </w:r>
    </w:p>
    <w:bookmarkEnd w:id="0"/>
    <w:sectPr w:rsidR="00937667" w:rsidRPr="00937667"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67"/>
    <w:rsid w:val="008D1B37"/>
    <w:rsid w:val="00937667"/>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74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856</Characters>
  <Application>Microsoft Macintosh Word</Application>
  <DocSecurity>0</DocSecurity>
  <Lines>7</Lines>
  <Paragraphs>2</Paragraphs>
  <ScaleCrop>false</ScaleCrop>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2021-01-27T17:04:00Z</dcterms:created>
  <dcterms:modified xsi:type="dcterms:W3CDTF">2021-01-27T17:06:00Z</dcterms:modified>
</cp:coreProperties>
</file>