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BE719" w14:textId="77777777" w:rsidR="00EA0165" w:rsidRDefault="000C2C00">
      <w:pPr>
        <w:spacing w:after="316"/>
        <w:ind w:left="189" w:hanging="10"/>
        <w:jc w:val="center"/>
      </w:pPr>
      <w:r>
        <w:rPr>
          <w:rFonts w:ascii="Arial" w:eastAsia="Arial" w:hAnsi="Arial" w:cs="Arial"/>
          <w:b/>
          <w:color w:val="2F75B5"/>
          <w:sz w:val="18"/>
        </w:rPr>
        <w:t>LOWER 9TH WARD VOTER'S COALITION</w:t>
      </w:r>
    </w:p>
    <w:p w14:paraId="604D911B" w14:textId="77777777" w:rsidR="00EA0165" w:rsidRDefault="000C2C00">
      <w:pPr>
        <w:spacing w:after="0"/>
        <w:ind w:left="179"/>
        <w:jc w:val="center"/>
      </w:pPr>
      <w:r>
        <w:rPr>
          <w:rFonts w:ascii="Arial" w:eastAsia="Arial" w:hAnsi="Arial" w:cs="Arial"/>
          <w:b/>
          <w:color w:val="17365D"/>
          <w:sz w:val="36"/>
        </w:rPr>
        <w:t>Annual Orientation Agenda</w:t>
      </w:r>
    </w:p>
    <w:p w14:paraId="1AC4AFA6" w14:textId="77777777" w:rsidR="00EA0165" w:rsidRDefault="000C2C00">
      <w:pPr>
        <w:spacing w:after="0"/>
        <w:ind w:left="189" w:hanging="10"/>
        <w:jc w:val="center"/>
      </w:pPr>
      <w:r>
        <w:rPr>
          <w:rFonts w:ascii="Arial" w:eastAsia="Arial" w:hAnsi="Arial" w:cs="Arial"/>
          <w:b/>
          <w:color w:val="2F75B5"/>
          <w:sz w:val="18"/>
        </w:rPr>
        <w:t>2026-2027 High School Civic Engagement Initiative</w:t>
      </w:r>
    </w:p>
    <w:tbl>
      <w:tblPr>
        <w:tblStyle w:val="TableGrid"/>
        <w:tblW w:w="9792" w:type="dxa"/>
        <w:tblInd w:w="168" w:type="dxa"/>
        <w:tblCellMar>
          <w:top w:w="0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4"/>
        <w:gridCol w:w="8208"/>
      </w:tblGrid>
      <w:tr w:rsidR="00EA0165" w14:paraId="11C50751" w14:textId="77777777">
        <w:trPr>
          <w:trHeight w:val="480"/>
        </w:trPr>
        <w:tc>
          <w:tcPr>
            <w:tcW w:w="15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EAF2F8"/>
            <w:vAlign w:val="center"/>
          </w:tcPr>
          <w:p w14:paraId="069329EE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color w:val="17365D"/>
                <w:sz w:val="19"/>
              </w:rPr>
              <w:t>DATE</w:t>
            </w:r>
          </w:p>
        </w:tc>
        <w:tc>
          <w:tcPr>
            <w:tcW w:w="8208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vAlign w:val="center"/>
          </w:tcPr>
          <w:p w14:paraId="56BC52E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Wednesday, August 26, 2026</w:t>
            </w:r>
          </w:p>
        </w:tc>
      </w:tr>
      <w:tr w:rsidR="00EA0165" w14:paraId="08C8B63C" w14:textId="77777777">
        <w:trPr>
          <w:trHeight w:val="480"/>
        </w:trPr>
        <w:tc>
          <w:tcPr>
            <w:tcW w:w="15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EAF2F8"/>
            <w:vAlign w:val="center"/>
          </w:tcPr>
          <w:p w14:paraId="4EB66606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color w:val="17365D"/>
                <w:sz w:val="19"/>
              </w:rPr>
              <w:t>TIME</w:t>
            </w:r>
          </w:p>
        </w:tc>
        <w:tc>
          <w:tcPr>
            <w:tcW w:w="8208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vAlign w:val="center"/>
          </w:tcPr>
          <w:p w14:paraId="4674C57A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6:00 p.m. - 7:30 p.m.</w:t>
            </w:r>
          </w:p>
        </w:tc>
      </w:tr>
      <w:tr w:rsidR="00EA0165" w14:paraId="6C149BB6" w14:textId="77777777">
        <w:trPr>
          <w:trHeight w:val="480"/>
        </w:trPr>
        <w:tc>
          <w:tcPr>
            <w:tcW w:w="15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EAF2F8"/>
            <w:vAlign w:val="center"/>
          </w:tcPr>
          <w:p w14:paraId="1703D844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color w:val="17365D"/>
                <w:sz w:val="19"/>
              </w:rPr>
              <w:t>PLATFORM</w:t>
            </w:r>
          </w:p>
        </w:tc>
        <w:tc>
          <w:tcPr>
            <w:tcW w:w="8208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vAlign w:val="center"/>
          </w:tcPr>
          <w:p w14:paraId="098C7296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Zoom - access information provided to registered participants</w:t>
            </w:r>
          </w:p>
        </w:tc>
      </w:tr>
    </w:tbl>
    <w:p w14:paraId="6DA6904C" w14:textId="77777777" w:rsidR="00EA0165" w:rsidRDefault="000C2C0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58626FB" wp14:editId="669256B4">
                <wp:simplePos x="0" y="0"/>
                <wp:positionH relativeFrom="page">
                  <wp:posOffset>594360</wp:posOffset>
                </wp:positionH>
                <wp:positionV relativeFrom="page">
                  <wp:posOffset>9646920</wp:posOffset>
                </wp:positionV>
                <wp:extent cx="6583681" cy="6350"/>
                <wp:effectExtent l="0" t="0" r="0" b="0"/>
                <wp:wrapTopAndBottom/>
                <wp:docPr id="1557" name="Group 1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3681" cy="6350"/>
                          <a:chOff x="0" y="0"/>
                          <a:chExt cx="6583681" cy="635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583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681">
                                <a:moveTo>
                                  <a:pt x="0" y="0"/>
                                </a:moveTo>
                                <a:lnTo>
                                  <a:pt x="658368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D7D7D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7" style="width:518.4pt;height:0.5pt;position:absolute;mso-position-horizontal-relative:page;mso-position-horizontal:absolute;margin-left:46.8pt;mso-position-vertical-relative:page;margin-top:759.6pt;" coordsize="65836,63">
                <v:shape id="Shape 6" style="position:absolute;width:65836;height:0;left:0;top:0;" coordsize="6583681,0" path="m0,0l6583681,0">
                  <v:stroke weight="0.5pt" endcap="flat" joinstyle="miter" miterlimit="10" on="true" color="#d7d7d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b/>
          <w:sz w:val="21"/>
        </w:rPr>
        <w:t>Purpose.</w:t>
      </w:r>
      <w:r>
        <w:rPr>
          <w:rFonts w:ascii="Arial" w:eastAsia="Arial" w:hAnsi="Arial" w:cs="Arial"/>
          <w:sz w:val="21"/>
        </w:rPr>
        <w:t xml:space="preserve"> Begin the Initiative year with a shared understanding of the Civic Compass framework, partnership expectations, and current official information relevant to voter registration and election administration.</w:t>
      </w:r>
    </w:p>
    <w:tbl>
      <w:tblPr>
        <w:tblStyle w:val="TableGrid"/>
        <w:tblW w:w="9792" w:type="dxa"/>
        <w:tblInd w:w="168" w:type="dxa"/>
        <w:tblCellMar>
          <w:top w:w="151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96"/>
        <w:gridCol w:w="5112"/>
        <w:gridCol w:w="3384"/>
      </w:tblGrid>
      <w:tr w:rsidR="00EA0165" w14:paraId="60D640CF" w14:textId="77777777">
        <w:trPr>
          <w:trHeight w:val="42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17365D"/>
            <w:vAlign w:val="center"/>
          </w:tcPr>
          <w:p w14:paraId="29FAA521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TIME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17365D"/>
            <w:vAlign w:val="center"/>
          </w:tcPr>
          <w:p w14:paraId="0F9D9DA9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DISCUSSION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17365D"/>
            <w:vAlign w:val="center"/>
          </w:tcPr>
          <w:p w14:paraId="2CB6187D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LEAD</w:t>
            </w:r>
          </w:p>
        </w:tc>
      </w:tr>
      <w:tr w:rsidR="00EA0165" w14:paraId="33B2D687" w14:textId="77777777">
        <w:trPr>
          <w:trHeight w:val="64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1681376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6:00 - 6:10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7636CA4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Welcome, Initiative Purpose &amp; Orientation Outcomes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2EFABC31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Shawon Bernard, President</w:t>
            </w:r>
          </w:p>
          <w:p w14:paraId="641278D8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Lower 9th Ward Voter's Coalition</w:t>
            </w:r>
          </w:p>
        </w:tc>
      </w:tr>
      <w:tr w:rsidR="00EA0165" w14:paraId="6DEAD1D3" w14:textId="77777777">
        <w:trPr>
          <w:trHeight w:val="86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6EDCCDA2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6:10 - 6:30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27C9C2D4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What Every New Voter Should Know: Registration &amp; Voter</w:t>
            </w:r>
          </w:p>
          <w:p w14:paraId="024405FA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Services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06A5FBD3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Lisa Manning Bridges, Registrar of</w:t>
            </w:r>
          </w:p>
          <w:p w14:paraId="28BA8361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Voters</w:t>
            </w:r>
          </w:p>
          <w:p w14:paraId="164EF3C7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Orleans Parish Registrar of Voters</w:t>
            </w:r>
          </w:p>
        </w:tc>
      </w:tr>
      <w:tr w:rsidR="00EA0165" w14:paraId="71B8FE53" w14:textId="77777777">
        <w:trPr>
          <w:trHeight w:val="108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64807A82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6:30 - 6:50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2FE8B03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What Every New Voter Should Know: Election Process &amp;</w:t>
            </w:r>
          </w:p>
          <w:p w14:paraId="0CBCB913" w14:textId="14B67651" w:rsidR="000048F7" w:rsidRPr="000048F7" w:rsidRDefault="000C2C00">
            <w:pPr>
              <w:spacing w:after="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Current Procedure</w:t>
            </w:r>
            <w:r>
              <w:rPr>
                <w:rFonts w:ascii="Arial" w:eastAsia="Arial" w:hAnsi="Arial" w:cs="Arial"/>
                <w:sz w:val="18"/>
              </w:rPr>
              <w:t>s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03C32D99" w14:textId="67B24B1A" w:rsidR="00EA0165" w:rsidRPr="000048F7" w:rsidRDefault="000C2C00">
            <w:pPr>
              <w:spacing w:after="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L</w:t>
            </w:r>
            <w:r>
              <w:rPr>
                <w:rFonts w:ascii="Arial" w:eastAsia="Arial" w:hAnsi="Arial" w:cs="Arial"/>
                <w:sz w:val="18"/>
              </w:rPr>
              <w:t>ouisiana Department of State Election Division</w:t>
            </w:r>
            <w:r w:rsidR="000048F7">
              <w:rPr>
                <w:rFonts w:ascii="Arial" w:eastAsia="Arial" w:hAnsi="Arial" w:cs="Arial"/>
                <w:sz w:val="18"/>
              </w:rPr>
              <w:t xml:space="preserve">; Website and documents provided to share with participants </w:t>
            </w:r>
          </w:p>
        </w:tc>
      </w:tr>
      <w:tr w:rsidR="00EA0165" w14:paraId="5E1A43E2" w14:textId="77777777">
        <w:trPr>
          <w:trHeight w:val="86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6101BBBF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6:50 - 7:05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1A8C897F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What Every New Voter Should Know: Election Administration</w:t>
            </w:r>
          </w:p>
          <w:p w14:paraId="1C839153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&amp; the Clerk's Role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7E6ADBDD" w14:textId="77777777" w:rsidR="00EA0165" w:rsidRDefault="000C2C00">
            <w:pPr>
              <w:spacing w:after="0" w:line="255" w:lineRule="auto"/>
            </w:pPr>
            <w:r>
              <w:rPr>
                <w:rFonts w:ascii="Arial" w:eastAsia="Arial" w:hAnsi="Arial" w:cs="Arial"/>
                <w:sz w:val="18"/>
              </w:rPr>
              <w:t>Hon. Chelsey Richard Napoleon, Clerk of Court</w:t>
            </w:r>
          </w:p>
          <w:p w14:paraId="7DDAA88B" w14:textId="77777777" w:rsidR="00EA0165" w:rsidRDefault="000C2C00">
            <w:pPr>
              <w:spacing w:after="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Orleans Parish Clerk of Court</w:t>
            </w:r>
          </w:p>
          <w:p w14:paraId="4880E71D" w14:textId="77777777" w:rsidR="000048F7" w:rsidRDefault="000048F7" w:rsidP="000048F7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Jeannine Aubry, Election Division</w:t>
            </w:r>
          </w:p>
          <w:p w14:paraId="6481AEC2" w14:textId="6EC03AF5" w:rsidR="000048F7" w:rsidRDefault="000048F7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Manager</w:t>
            </w:r>
          </w:p>
        </w:tc>
      </w:tr>
      <w:tr w:rsidR="00EA0165" w14:paraId="5CAA5739" w14:textId="77777777">
        <w:trPr>
          <w:trHeight w:val="64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</w:tcPr>
          <w:p w14:paraId="30AB1529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7:05 - 7:20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2E579A7D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Civic Compass: Partnership Expectations, Third-Party</w:t>
            </w:r>
          </w:p>
          <w:p w14:paraId="71CE8A0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Registration Preparation &amp; Next Steps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1B91CF24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Shawon Bernard</w:t>
            </w:r>
          </w:p>
          <w:p w14:paraId="43C44C27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Lower 9th Ward Voter's Coalition</w:t>
            </w:r>
          </w:p>
        </w:tc>
      </w:tr>
      <w:tr w:rsidR="00EA0165" w14:paraId="6D4846B7" w14:textId="77777777">
        <w:trPr>
          <w:trHeight w:val="420"/>
        </w:trPr>
        <w:tc>
          <w:tcPr>
            <w:tcW w:w="1296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0DE1047F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7:20 - 7:30</w:t>
            </w:r>
          </w:p>
        </w:tc>
        <w:tc>
          <w:tcPr>
            <w:tcW w:w="5112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0C762700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Questions, Resource Reminders &amp; Closing</w:t>
            </w:r>
          </w:p>
        </w:tc>
        <w:tc>
          <w:tcPr>
            <w:tcW w:w="3384" w:type="dxa"/>
            <w:tcBorders>
              <w:top w:val="single" w:sz="4" w:space="0" w:color="C7D7E5"/>
              <w:left w:val="single" w:sz="4" w:space="0" w:color="C7D7E5"/>
              <w:bottom w:val="single" w:sz="4" w:space="0" w:color="C7D7E5"/>
              <w:right w:val="single" w:sz="4" w:space="0" w:color="C7D7E5"/>
            </w:tcBorders>
            <w:shd w:val="clear" w:color="auto" w:fill="FFFFFF"/>
            <w:vAlign w:val="center"/>
          </w:tcPr>
          <w:p w14:paraId="2BC2DA95" w14:textId="77777777" w:rsidR="00EA0165" w:rsidRDefault="000C2C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All Presenters</w:t>
            </w:r>
          </w:p>
        </w:tc>
      </w:tr>
    </w:tbl>
    <w:p w14:paraId="59D89983" w14:textId="25EE70F0" w:rsidR="00EA0165" w:rsidRDefault="000C2C00" w:rsidP="000048F7">
      <w:pPr>
        <w:spacing w:after="5062" w:line="272" w:lineRule="auto"/>
      </w:pPr>
      <w:r>
        <w:rPr>
          <w:rFonts w:ascii="Arial" w:eastAsia="Arial" w:hAnsi="Arial" w:cs="Arial"/>
          <w:b/>
          <w:color w:val="666666"/>
          <w:sz w:val="18"/>
        </w:rPr>
        <w:t>Bring with you:</w:t>
      </w:r>
      <w:r>
        <w:rPr>
          <w:rFonts w:ascii="Arial" w:eastAsia="Arial" w:hAnsi="Arial" w:cs="Arial"/>
          <w:color w:val="666666"/>
          <w:sz w:val="18"/>
        </w:rPr>
        <w:t xml:space="preserve"> your Civic Compass Community Partner Guide, questions about voter registration or election procedures, and the name/contact information for your organization's Community Partner Lead, if designated.</w:t>
      </w:r>
      <w:r w:rsidR="000048F7">
        <w:t xml:space="preserve">                                         </w:t>
      </w:r>
      <w:r>
        <w:rPr>
          <w:rFonts w:ascii="Arial" w:eastAsia="Arial" w:hAnsi="Arial" w:cs="Arial"/>
          <w:color w:val="666666"/>
          <w:sz w:val="15"/>
        </w:rPr>
        <w:t>Civic Compass | 2026-2027 High School Civic Engagement Initiative | L9WVC.org/compass | 1</w:t>
      </w:r>
    </w:p>
    <w:sectPr w:rsidR="00EA0165">
      <w:pgSz w:w="12240" w:h="15840"/>
      <w:pgMar w:top="1440" w:right="1235" w:bottom="1440" w:left="10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165"/>
    <w:rsid w:val="000048F7"/>
    <w:rsid w:val="000C2C00"/>
    <w:rsid w:val="00EA0165"/>
    <w:rsid w:val="00F5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CA49"/>
  <w15:docId w15:val="{892A4668-DD08-46A0-BC80-13112CB0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Shawon Bernard</cp:lastModifiedBy>
  <cp:revision>2</cp:revision>
  <dcterms:created xsi:type="dcterms:W3CDTF">2026-08-26T20:55:00Z</dcterms:created>
  <dcterms:modified xsi:type="dcterms:W3CDTF">2026-08-26T20:55:00Z</dcterms:modified>
</cp:coreProperties>
</file>