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ABDE46E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751ABC">
        <w:rPr>
          <w:b/>
          <w:bCs/>
          <w:sz w:val="32"/>
          <w:szCs w:val="32"/>
        </w:rPr>
        <w:t>40-42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6DBCD86" w:rsidR="000B1285" w:rsidRPr="00D11C8A" w:rsidRDefault="00046E2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</w:t>
      </w:r>
      <w:r w:rsidR="004B7E51">
        <w:rPr>
          <w:sz w:val="32"/>
          <w:szCs w:val="32"/>
        </w:rPr>
        <w:t xml:space="preserve"> Ahikam? ______________________________</w:t>
      </w:r>
    </w:p>
    <w:p w14:paraId="30BD52C5" w14:textId="29BD1EC0" w:rsidR="00034D70" w:rsidRPr="00E50A04" w:rsidRDefault="004B7E51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Nethaniah? ___________________________</w:t>
      </w:r>
    </w:p>
    <w:p w14:paraId="48CD87B3" w14:textId="1513074A" w:rsidR="00E50A04" w:rsidRDefault="00AA11BE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Baasha was king of __________________________.</w:t>
      </w:r>
    </w:p>
    <w:p w14:paraId="502656C7" w14:textId="090494AC" w:rsidR="00CD4FC0" w:rsidRDefault="00472517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Chimham is near ______________________________.</w:t>
      </w:r>
    </w:p>
    <w:p w14:paraId="5B4908B3" w14:textId="73B5E838" w:rsidR="00B467CD" w:rsidRDefault="00E85ED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Kare</w:t>
      </w:r>
      <w:r w:rsidR="005D0F17">
        <w:rPr>
          <w:sz w:val="32"/>
          <w:szCs w:val="32"/>
        </w:rPr>
        <w:t>ah? _____________________________</w:t>
      </w:r>
    </w:p>
    <w:p w14:paraId="0A71560E" w14:textId="711763EC" w:rsidR="0093255C" w:rsidRPr="00CE61D6" w:rsidRDefault="00CB248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were hyp</w:t>
      </w:r>
      <w:r w:rsidR="008E6FB5">
        <w:rPr>
          <w:sz w:val="32"/>
          <w:szCs w:val="32"/>
        </w:rPr>
        <w:t>ocrites in your hearts when you sent me to the Lord your God saying</w:t>
      </w:r>
      <w:r w:rsidR="00761BAF">
        <w:rPr>
          <w:sz w:val="32"/>
          <w:szCs w:val="32"/>
        </w:rPr>
        <w:t>, “Pray for us to the Lord our God. So declare to us and we will ____________________.”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DB7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55FB"/>
    <w:rsid w:val="00CA702C"/>
    <w:rsid w:val="00CA7694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2025-09-23T14:21:00Z</dcterms:created>
  <dcterms:modified xsi:type="dcterms:W3CDTF">2025-09-23T14:38:00Z</dcterms:modified>
</cp:coreProperties>
</file>