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F6DD" w14:textId="03847429" w:rsidR="00A4383D" w:rsidRPr="00AE23F4" w:rsidRDefault="006E0AA0" w:rsidP="002520CB">
      <w:pPr>
        <w:pStyle w:val="NoSpacing"/>
        <w:jc w:val="center"/>
        <w:rPr>
          <w:rFonts w:ascii="Times New Roman" w:hAnsi="Times New Roman" w:cs="Times New Roman"/>
          <w:b/>
          <w:bCs/>
          <w:sz w:val="36"/>
          <w:szCs w:val="36"/>
        </w:rPr>
      </w:pPr>
      <w:r w:rsidRPr="00AE23F4">
        <w:rPr>
          <w:rFonts w:ascii="Times New Roman" w:hAnsi="Times New Roman" w:cs="Times New Roman"/>
          <w:b/>
          <w:bCs/>
          <w:sz w:val="36"/>
          <w:szCs w:val="36"/>
        </w:rPr>
        <w:t xml:space="preserve">Mobilizing </w:t>
      </w:r>
      <w:r w:rsidR="00A4383D" w:rsidRPr="00AE23F4">
        <w:rPr>
          <w:rFonts w:ascii="Times New Roman" w:hAnsi="Times New Roman" w:cs="Times New Roman"/>
          <w:b/>
          <w:bCs/>
          <w:sz w:val="36"/>
          <w:szCs w:val="36"/>
        </w:rPr>
        <w:t xml:space="preserve">Media </w:t>
      </w:r>
      <w:r w:rsidRPr="00AE23F4">
        <w:rPr>
          <w:rFonts w:ascii="Times New Roman" w:hAnsi="Times New Roman" w:cs="Times New Roman"/>
          <w:b/>
          <w:bCs/>
          <w:sz w:val="36"/>
          <w:szCs w:val="36"/>
        </w:rPr>
        <w:t xml:space="preserve">in </w:t>
      </w:r>
      <w:r w:rsidR="00A4383D" w:rsidRPr="00AE23F4">
        <w:rPr>
          <w:rFonts w:ascii="Times New Roman" w:hAnsi="Times New Roman" w:cs="Times New Roman"/>
          <w:b/>
          <w:bCs/>
          <w:sz w:val="36"/>
          <w:szCs w:val="36"/>
        </w:rPr>
        <w:t xml:space="preserve">Megaprojects: </w:t>
      </w:r>
      <w:r w:rsidR="002520CB" w:rsidRPr="00AE23F4">
        <w:rPr>
          <w:rFonts w:ascii="Times New Roman" w:hAnsi="Times New Roman" w:cs="Times New Roman"/>
          <w:b/>
          <w:bCs/>
          <w:sz w:val="36"/>
          <w:szCs w:val="36"/>
        </w:rPr>
        <w:br/>
      </w:r>
      <w:r w:rsidRPr="00AE23F4">
        <w:rPr>
          <w:rFonts w:ascii="Times New Roman" w:hAnsi="Times New Roman" w:cs="Times New Roman"/>
          <w:b/>
          <w:bCs/>
          <w:sz w:val="36"/>
          <w:szCs w:val="36"/>
        </w:rPr>
        <w:t xml:space="preserve">Legitimacy </w:t>
      </w:r>
      <w:r w:rsidR="009B0DF1" w:rsidRPr="00AE23F4">
        <w:rPr>
          <w:rFonts w:ascii="Times New Roman" w:hAnsi="Times New Roman" w:cs="Times New Roman"/>
          <w:b/>
          <w:bCs/>
          <w:sz w:val="36"/>
          <w:szCs w:val="36"/>
        </w:rPr>
        <w:t xml:space="preserve">work </w:t>
      </w:r>
      <w:r w:rsidR="00BD3D66" w:rsidRPr="00AE23F4">
        <w:rPr>
          <w:rFonts w:ascii="Times New Roman" w:hAnsi="Times New Roman" w:cs="Times New Roman"/>
          <w:b/>
          <w:bCs/>
          <w:sz w:val="36"/>
          <w:szCs w:val="36"/>
        </w:rPr>
        <w:t xml:space="preserve">during </w:t>
      </w:r>
      <w:r w:rsidR="00A4383D" w:rsidRPr="00AE23F4">
        <w:rPr>
          <w:rFonts w:ascii="Times New Roman" w:hAnsi="Times New Roman" w:cs="Times New Roman"/>
          <w:b/>
          <w:bCs/>
          <w:sz w:val="36"/>
          <w:szCs w:val="36"/>
        </w:rPr>
        <w:t xml:space="preserve">online firestorms </w:t>
      </w:r>
      <w:r w:rsidR="002520CB" w:rsidRPr="00AE23F4">
        <w:rPr>
          <w:rFonts w:ascii="Times New Roman" w:hAnsi="Times New Roman" w:cs="Times New Roman"/>
          <w:b/>
          <w:bCs/>
          <w:sz w:val="36"/>
          <w:szCs w:val="36"/>
        </w:rPr>
        <w:br/>
        <w:t>in</w:t>
      </w:r>
      <w:r w:rsidR="00A4383D" w:rsidRPr="00AE23F4">
        <w:rPr>
          <w:rFonts w:ascii="Times New Roman" w:hAnsi="Times New Roman" w:cs="Times New Roman"/>
          <w:b/>
          <w:bCs/>
          <w:sz w:val="36"/>
          <w:szCs w:val="36"/>
        </w:rPr>
        <w:t xml:space="preserve"> the HS2 project</w:t>
      </w:r>
    </w:p>
    <w:p w14:paraId="1184D41D" w14:textId="77777777" w:rsidR="00A4383D" w:rsidRPr="002520CB" w:rsidRDefault="00A4383D" w:rsidP="002520CB">
      <w:pPr>
        <w:pStyle w:val="NoSpacing"/>
        <w:jc w:val="both"/>
        <w:rPr>
          <w:rFonts w:ascii="Times New Roman" w:hAnsi="Times New Roman" w:cs="Times New Roman"/>
        </w:rPr>
      </w:pPr>
    </w:p>
    <w:p w14:paraId="6694E0F1" w14:textId="37BCF26F" w:rsidR="00AE23F4" w:rsidRPr="00AE23F4" w:rsidRDefault="00AE23F4" w:rsidP="00AE23F4">
      <w:pPr>
        <w:pStyle w:val="NoSpacing"/>
        <w:jc w:val="center"/>
        <w:rPr>
          <w:rFonts w:ascii="Times New Roman" w:hAnsi="Times New Roman" w:cs="Times New Roman"/>
        </w:rPr>
      </w:pPr>
      <w:r w:rsidRPr="00AE23F4">
        <w:rPr>
          <w:rFonts w:ascii="Times New Roman" w:hAnsi="Times New Roman" w:cs="Times New Roman"/>
        </w:rPr>
        <w:t>Johan Ninan</w:t>
      </w:r>
      <w:r w:rsidRPr="00AE23F4">
        <w:rPr>
          <w:rFonts w:ascii="Times New Roman" w:hAnsi="Times New Roman" w:cs="Times New Roman"/>
          <w:vertAlign w:val="superscript"/>
        </w:rPr>
        <w:t>1</w:t>
      </w:r>
      <w:r w:rsidRPr="00AE23F4">
        <w:rPr>
          <w:rFonts w:ascii="Times New Roman" w:hAnsi="Times New Roman" w:cs="Times New Roman"/>
        </w:rPr>
        <w:t>, Nigel Williams</w:t>
      </w:r>
      <w:r w:rsidRPr="00AE23F4">
        <w:rPr>
          <w:rFonts w:ascii="Times New Roman" w:hAnsi="Times New Roman" w:cs="Times New Roman"/>
          <w:vertAlign w:val="superscript"/>
        </w:rPr>
        <w:t>2</w:t>
      </w:r>
    </w:p>
    <w:p w14:paraId="5561E3A2" w14:textId="31D59DB3" w:rsidR="00AE23F4" w:rsidRPr="00AE23F4" w:rsidRDefault="00AE23F4" w:rsidP="00AE23F4">
      <w:pPr>
        <w:pStyle w:val="NoSpacing"/>
        <w:jc w:val="center"/>
        <w:rPr>
          <w:rFonts w:ascii="Times New Roman" w:hAnsi="Times New Roman" w:cs="Times New Roman"/>
        </w:rPr>
      </w:pPr>
      <w:r w:rsidRPr="00AE23F4">
        <w:rPr>
          <w:rFonts w:ascii="Times New Roman" w:hAnsi="Times New Roman" w:cs="Times New Roman"/>
          <w:vertAlign w:val="superscript"/>
        </w:rPr>
        <w:t>1</w:t>
      </w:r>
      <w:r w:rsidRPr="00AE23F4">
        <w:rPr>
          <w:rFonts w:ascii="Times New Roman" w:hAnsi="Times New Roman" w:cs="Times New Roman"/>
        </w:rPr>
        <w:t xml:space="preserve"> Faculty of Civil Engineering and Geosciences, TU Delft, the Netherlands</w:t>
      </w:r>
    </w:p>
    <w:p w14:paraId="528D70AB" w14:textId="58450BEE" w:rsidR="00AE23F4" w:rsidRPr="00AE23F4" w:rsidRDefault="00AE23F4" w:rsidP="00AE23F4">
      <w:pPr>
        <w:pStyle w:val="NoSpacing"/>
        <w:jc w:val="center"/>
        <w:rPr>
          <w:rFonts w:ascii="Times New Roman" w:hAnsi="Times New Roman" w:cs="Times New Roman"/>
        </w:rPr>
      </w:pPr>
      <w:r w:rsidRPr="00AE23F4">
        <w:rPr>
          <w:rFonts w:ascii="Times New Roman" w:hAnsi="Times New Roman" w:cs="Times New Roman"/>
          <w:vertAlign w:val="superscript"/>
        </w:rPr>
        <w:t>2</w:t>
      </w:r>
      <w:r w:rsidRPr="00AE23F4">
        <w:rPr>
          <w:rFonts w:ascii="Times New Roman" w:hAnsi="Times New Roman" w:cs="Times New Roman"/>
        </w:rPr>
        <w:t xml:space="preserve"> University of Portsmouth, United Kingdom</w:t>
      </w:r>
    </w:p>
    <w:p w14:paraId="59AD3121" w14:textId="77777777" w:rsidR="00AE23F4" w:rsidRDefault="00AE23F4" w:rsidP="002520CB">
      <w:pPr>
        <w:pStyle w:val="NoSpacing"/>
        <w:jc w:val="both"/>
        <w:rPr>
          <w:rFonts w:ascii="Times New Roman" w:hAnsi="Times New Roman" w:cs="Times New Roman"/>
          <w:b/>
          <w:bCs/>
        </w:rPr>
      </w:pPr>
    </w:p>
    <w:p w14:paraId="637AC531" w14:textId="32CC66EA" w:rsidR="00A4383D" w:rsidRPr="002520CB" w:rsidRDefault="002520CB" w:rsidP="002520CB">
      <w:pPr>
        <w:pStyle w:val="NoSpacing"/>
        <w:jc w:val="both"/>
        <w:rPr>
          <w:rFonts w:ascii="Times New Roman" w:hAnsi="Times New Roman" w:cs="Times New Roman"/>
          <w:b/>
          <w:bCs/>
        </w:rPr>
      </w:pPr>
      <w:r w:rsidRPr="002520CB">
        <w:rPr>
          <w:rFonts w:ascii="Times New Roman" w:hAnsi="Times New Roman" w:cs="Times New Roman"/>
          <w:b/>
          <w:bCs/>
        </w:rPr>
        <w:t xml:space="preserve">1. </w:t>
      </w:r>
      <w:r w:rsidR="00A4383D" w:rsidRPr="002520CB">
        <w:rPr>
          <w:rFonts w:ascii="Times New Roman" w:hAnsi="Times New Roman" w:cs="Times New Roman"/>
          <w:b/>
          <w:bCs/>
        </w:rPr>
        <w:t>Introduction</w:t>
      </w:r>
    </w:p>
    <w:p w14:paraId="77EBD5E5" w14:textId="77777777" w:rsidR="00A4383D" w:rsidRPr="002520CB" w:rsidRDefault="00A4383D" w:rsidP="002520CB">
      <w:pPr>
        <w:pStyle w:val="NoSpacing"/>
        <w:jc w:val="both"/>
        <w:rPr>
          <w:rFonts w:ascii="Times New Roman" w:hAnsi="Times New Roman" w:cs="Times New Roman"/>
        </w:rPr>
      </w:pPr>
    </w:p>
    <w:p w14:paraId="4AA38CC9" w14:textId="66C48EC1" w:rsidR="00A4383D" w:rsidRPr="002520CB" w:rsidRDefault="000B0DD1" w:rsidP="002520CB">
      <w:pPr>
        <w:pStyle w:val="NoSpacing"/>
        <w:jc w:val="both"/>
        <w:rPr>
          <w:rFonts w:ascii="Times New Roman" w:hAnsi="Times New Roman" w:cs="Times New Roman"/>
        </w:rPr>
      </w:pPr>
      <w:r>
        <w:rPr>
          <w:rFonts w:ascii="Times New Roman" w:hAnsi="Times New Roman" w:cs="Times New Roman"/>
        </w:rPr>
        <w:t>Infrastructure m</w:t>
      </w:r>
      <w:r w:rsidR="00A4383D" w:rsidRPr="002520CB">
        <w:rPr>
          <w:rFonts w:ascii="Times New Roman" w:hAnsi="Times New Roman" w:cs="Times New Roman"/>
        </w:rPr>
        <w:t xml:space="preserve">egaprojects are </w:t>
      </w:r>
      <w:r w:rsidR="008F100F">
        <w:rPr>
          <w:rFonts w:ascii="Times New Roman" w:hAnsi="Times New Roman" w:cs="Times New Roman"/>
        </w:rPr>
        <w:t xml:space="preserve">more than </w:t>
      </w:r>
      <w:r w:rsidR="00A4383D" w:rsidRPr="002520CB">
        <w:rPr>
          <w:rFonts w:ascii="Times New Roman" w:hAnsi="Times New Roman" w:cs="Times New Roman"/>
        </w:rPr>
        <w:t>mere technical undertakings</w:t>
      </w:r>
      <w:r w:rsidR="002F3214">
        <w:rPr>
          <w:rFonts w:ascii="Times New Roman" w:hAnsi="Times New Roman" w:cs="Times New Roman"/>
        </w:rPr>
        <w:t>,</w:t>
      </w:r>
      <w:r>
        <w:rPr>
          <w:rFonts w:ascii="Times New Roman" w:hAnsi="Times New Roman" w:cs="Times New Roman"/>
        </w:rPr>
        <w:t xml:space="preserve"> as</w:t>
      </w:r>
      <w:r w:rsidR="00A4383D" w:rsidRPr="002520CB">
        <w:rPr>
          <w:rFonts w:ascii="Times New Roman" w:hAnsi="Times New Roman" w:cs="Times New Roman"/>
        </w:rPr>
        <w:t xml:space="preserve"> they are profoundly political arenas in which legitimacy is continuously constructed, contested, and redistributed</w:t>
      </w:r>
      <w:r>
        <w:rPr>
          <w:rFonts w:ascii="Times New Roman" w:hAnsi="Times New Roman" w:cs="Times New Roman"/>
        </w:rPr>
        <w:t xml:space="preserve"> (</w:t>
      </w:r>
      <w:r w:rsidR="00A52874">
        <w:rPr>
          <w:rFonts w:ascii="Times New Roman" w:hAnsi="Times New Roman" w:cs="Times New Roman"/>
        </w:rPr>
        <w:t>Pitsis et al., 2018</w:t>
      </w:r>
      <w:r>
        <w:rPr>
          <w:rFonts w:ascii="Times New Roman" w:hAnsi="Times New Roman" w:cs="Times New Roman"/>
        </w:rPr>
        <w:t>)</w:t>
      </w:r>
      <w:r w:rsidR="00A4383D" w:rsidRPr="002520CB">
        <w:rPr>
          <w:rFonts w:ascii="Times New Roman" w:hAnsi="Times New Roman" w:cs="Times New Roman"/>
        </w:rPr>
        <w:t xml:space="preserve">. </w:t>
      </w:r>
      <w:r w:rsidR="00A5131C">
        <w:rPr>
          <w:rFonts w:ascii="Times New Roman" w:hAnsi="Times New Roman" w:cs="Times New Roman"/>
        </w:rPr>
        <w:t xml:space="preserve">They are </w:t>
      </w:r>
      <w:r w:rsidR="00A4383D" w:rsidRPr="002520CB">
        <w:rPr>
          <w:rFonts w:ascii="Times New Roman" w:hAnsi="Times New Roman" w:cs="Times New Roman"/>
        </w:rPr>
        <w:t>embedded in complex webs of public scrutiny, political conflict, and symbolic meaning</w:t>
      </w:r>
      <w:r w:rsidR="00A97952">
        <w:rPr>
          <w:rFonts w:ascii="Times New Roman" w:hAnsi="Times New Roman" w:cs="Times New Roman"/>
        </w:rPr>
        <w:t xml:space="preserve"> (</w:t>
      </w:r>
      <w:r w:rsidR="00A97952" w:rsidRPr="00A97952">
        <w:rPr>
          <w:rFonts w:ascii="Times New Roman" w:hAnsi="Times New Roman" w:cs="Times New Roman"/>
        </w:rPr>
        <w:t>Esposito</w:t>
      </w:r>
      <w:r w:rsidR="00A97952">
        <w:rPr>
          <w:rFonts w:ascii="Times New Roman" w:hAnsi="Times New Roman" w:cs="Times New Roman"/>
        </w:rPr>
        <w:t xml:space="preserve"> </w:t>
      </w:r>
      <w:r w:rsidR="00A97952" w:rsidRPr="00A97952">
        <w:rPr>
          <w:rFonts w:ascii="Times New Roman" w:hAnsi="Times New Roman" w:cs="Times New Roman"/>
        </w:rPr>
        <w:t>&amp; Terlizzi, 2023</w:t>
      </w:r>
      <w:r w:rsidR="00A97952">
        <w:rPr>
          <w:rFonts w:ascii="Times New Roman" w:hAnsi="Times New Roman" w:cs="Times New Roman"/>
        </w:rPr>
        <w:t>)</w:t>
      </w:r>
      <w:r w:rsidR="00A4383D" w:rsidRPr="002520CB">
        <w:rPr>
          <w:rFonts w:ascii="Times New Roman" w:hAnsi="Times New Roman" w:cs="Times New Roman"/>
        </w:rPr>
        <w:t>. Their feasibility, desirability, and accountability increasingly depend on how they are framed and debated in mediated public spaces rather than solely on formal planning and governance processes</w:t>
      </w:r>
      <w:r w:rsidR="00A41E53">
        <w:rPr>
          <w:rFonts w:ascii="Times New Roman" w:hAnsi="Times New Roman" w:cs="Times New Roman"/>
        </w:rPr>
        <w:t xml:space="preserve"> (Ninan et al., 2022)</w:t>
      </w:r>
      <w:r w:rsidR="00A4383D" w:rsidRPr="002520CB">
        <w:rPr>
          <w:rFonts w:ascii="Times New Roman" w:hAnsi="Times New Roman" w:cs="Times New Roman"/>
        </w:rPr>
        <w:t>.</w:t>
      </w:r>
    </w:p>
    <w:p w14:paraId="7F5CD24F" w14:textId="77777777" w:rsidR="00A4383D" w:rsidRPr="002520CB" w:rsidRDefault="00A4383D" w:rsidP="002520CB">
      <w:pPr>
        <w:pStyle w:val="NoSpacing"/>
        <w:jc w:val="both"/>
        <w:rPr>
          <w:rFonts w:ascii="Times New Roman" w:hAnsi="Times New Roman" w:cs="Times New Roman"/>
        </w:rPr>
      </w:pPr>
    </w:p>
    <w:p w14:paraId="6F62E67D" w14:textId="57919C33" w:rsidR="00A4383D" w:rsidRPr="002520CB" w:rsidRDefault="00A4383D" w:rsidP="00BC6F87">
      <w:pPr>
        <w:pStyle w:val="NoSpacing"/>
        <w:jc w:val="both"/>
        <w:rPr>
          <w:rFonts w:ascii="Times New Roman" w:hAnsi="Times New Roman" w:cs="Times New Roman"/>
        </w:rPr>
      </w:pPr>
      <w:r w:rsidRPr="002520CB">
        <w:rPr>
          <w:rFonts w:ascii="Times New Roman" w:hAnsi="Times New Roman" w:cs="Times New Roman"/>
        </w:rPr>
        <w:t>In recent years, online firestorms</w:t>
      </w:r>
      <w:r w:rsidR="00A41E53">
        <w:rPr>
          <w:rFonts w:ascii="Times New Roman" w:hAnsi="Times New Roman" w:cs="Times New Roman"/>
        </w:rPr>
        <w:t xml:space="preserve"> defined as the </w:t>
      </w:r>
      <w:r w:rsidRPr="002520CB">
        <w:rPr>
          <w:rFonts w:ascii="Times New Roman" w:hAnsi="Times New Roman" w:cs="Times New Roman"/>
        </w:rPr>
        <w:t>sudden, intense, and temporally concentrated waves of online attention</w:t>
      </w:r>
      <w:r w:rsidR="00A41E53">
        <w:rPr>
          <w:rFonts w:ascii="Times New Roman" w:hAnsi="Times New Roman" w:cs="Times New Roman"/>
        </w:rPr>
        <w:t xml:space="preserve"> </w:t>
      </w:r>
      <w:r w:rsidRPr="002520CB">
        <w:rPr>
          <w:rFonts w:ascii="Times New Roman" w:hAnsi="Times New Roman" w:cs="Times New Roman"/>
        </w:rPr>
        <w:t>have become critical sites where these legitimacy struggles unfold</w:t>
      </w:r>
      <w:r w:rsidR="00A41E53">
        <w:rPr>
          <w:rFonts w:ascii="Times New Roman" w:hAnsi="Times New Roman" w:cs="Times New Roman"/>
        </w:rPr>
        <w:t xml:space="preserve"> (Williams et al., 2024)</w:t>
      </w:r>
      <w:r w:rsidRPr="002520CB">
        <w:rPr>
          <w:rFonts w:ascii="Times New Roman" w:hAnsi="Times New Roman" w:cs="Times New Roman"/>
        </w:rPr>
        <w:t xml:space="preserve">. </w:t>
      </w:r>
      <w:r w:rsidR="00A63EEF">
        <w:rPr>
          <w:rFonts w:ascii="Times New Roman" w:hAnsi="Times New Roman" w:cs="Times New Roman"/>
        </w:rPr>
        <w:t xml:space="preserve">They are </w:t>
      </w:r>
      <w:r w:rsidR="00A63EEF" w:rsidRPr="00A63EEF">
        <w:rPr>
          <w:rFonts w:ascii="Times New Roman" w:hAnsi="Times New Roman" w:cs="Times New Roman"/>
        </w:rPr>
        <w:t xml:space="preserve">the abrupt surge of messages </w:t>
      </w:r>
      <w:r w:rsidR="00BC6F87">
        <w:rPr>
          <w:rFonts w:ascii="Times New Roman" w:hAnsi="Times New Roman" w:cs="Times New Roman"/>
        </w:rPr>
        <w:t xml:space="preserve">across social media networks </w:t>
      </w:r>
      <w:r w:rsidR="00A63EEF" w:rsidRPr="00A63EEF">
        <w:rPr>
          <w:rFonts w:ascii="Times New Roman" w:hAnsi="Times New Roman" w:cs="Times New Roman"/>
        </w:rPr>
        <w:t>filled with negative</w:t>
      </w:r>
      <w:r w:rsidR="00BC6F87">
        <w:rPr>
          <w:rFonts w:ascii="Times New Roman" w:hAnsi="Times New Roman" w:cs="Times New Roman"/>
        </w:rPr>
        <w:t xml:space="preserve"> word of mouths </w:t>
      </w:r>
      <w:r w:rsidR="00A63EEF" w:rsidRPr="00A63EEF">
        <w:rPr>
          <w:rFonts w:ascii="Times New Roman" w:hAnsi="Times New Roman" w:cs="Times New Roman"/>
        </w:rPr>
        <w:t>and complaints targeting a person, company, or group</w:t>
      </w:r>
      <w:r w:rsidR="00BC6F87">
        <w:rPr>
          <w:rFonts w:ascii="Times New Roman" w:hAnsi="Times New Roman" w:cs="Times New Roman"/>
        </w:rPr>
        <w:t xml:space="preserve"> (</w:t>
      </w:r>
      <w:r w:rsidR="00BC6F87" w:rsidRPr="00BC6F87">
        <w:rPr>
          <w:rFonts w:ascii="Times New Roman" w:hAnsi="Times New Roman" w:cs="Times New Roman"/>
        </w:rPr>
        <w:t>Pfeffer et al.</w:t>
      </w:r>
      <w:r w:rsidR="00BC6F87">
        <w:rPr>
          <w:rFonts w:ascii="Times New Roman" w:hAnsi="Times New Roman" w:cs="Times New Roman"/>
        </w:rPr>
        <w:t xml:space="preserve"> </w:t>
      </w:r>
      <w:r w:rsidR="0004633C">
        <w:rPr>
          <w:rFonts w:ascii="Times New Roman" w:hAnsi="Times New Roman" w:cs="Times New Roman"/>
        </w:rPr>
        <w:t>2014</w:t>
      </w:r>
      <w:r w:rsidR="00BC6F87">
        <w:rPr>
          <w:rFonts w:ascii="Times New Roman" w:hAnsi="Times New Roman" w:cs="Times New Roman"/>
        </w:rPr>
        <w:t>)</w:t>
      </w:r>
      <w:r w:rsidR="00A63EEF" w:rsidRPr="00A63EEF">
        <w:rPr>
          <w:rFonts w:ascii="Times New Roman" w:hAnsi="Times New Roman" w:cs="Times New Roman"/>
        </w:rPr>
        <w:t xml:space="preserve">. </w:t>
      </w:r>
      <w:r w:rsidRPr="002520CB">
        <w:rPr>
          <w:rFonts w:ascii="Times New Roman" w:hAnsi="Times New Roman" w:cs="Times New Roman"/>
        </w:rPr>
        <w:t>Social media platforms enable dispersed publics, activists, journalists, politicians, and organizations to converge around contentious events, generating rapid escalation of visibility and emotional engagement</w:t>
      </w:r>
      <w:r w:rsidR="005810CD">
        <w:rPr>
          <w:rFonts w:ascii="Times New Roman" w:hAnsi="Times New Roman" w:cs="Times New Roman"/>
        </w:rPr>
        <w:t xml:space="preserve"> (Mathur et al., 2021)</w:t>
      </w:r>
      <w:r w:rsidRPr="002520CB">
        <w:rPr>
          <w:rFonts w:ascii="Times New Roman" w:hAnsi="Times New Roman" w:cs="Times New Roman"/>
        </w:rPr>
        <w:t>. These firestorms reflect public opinion</w:t>
      </w:r>
      <w:r w:rsidR="00403B21">
        <w:rPr>
          <w:rFonts w:ascii="Times New Roman" w:hAnsi="Times New Roman" w:cs="Times New Roman"/>
        </w:rPr>
        <w:t xml:space="preserve"> as well as </w:t>
      </w:r>
      <w:r w:rsidRPr="002520CB">
        <w:rPr>
          <w:rFonts w:ascii="Times New Roman" w:hAnsi="Times New Roman" w:cs="Times New Roman"/>
        </w:rPr>
        <w:t>actively reshape agendas, reputations, and power relations by amplifying certain voices, narratives, and symbols while marginalizing others.</w:t>
      </w:r>
      <w:r w:rsidR="00403B21">
        <w:rPr>
          <w:rFonts w:ascii="Times New Roman" w:hAnsi="Times New Roman" w:cs="Times New Roman"/>
        </w:rPr>
        <w:t xml:space="preserve"> </w:t>
      </w:r>
      <w:r w:rsidRPr="002520CB">
        <w:rPr>
          <w:rFonts w:ascii="Times New Roman" w:hAnsi="Times New Roman" w:cs="Times New Roman"/>
        </w:rPr>
        <w:t>Within these digital arenas, news media agencies occupy an ambivalent position</w:t>
      </w:r>
      <w:r w:rsidR="00B1224F">
        <w:rPr>
          <w:rFonts w:ascii="Times New Roman" w:hAnsi="Times New Roman" w:cs="Times New Roman"/>
        </w:rPr>
        <w:t xml:space="preserve"> as </w:t>
      </w:r>
      <w:r w:rsidRPr="002520CB">
        <w:rPr>
          <w:rFonts w:ascii="Times New Roman" w:hAnsi="Times New Roman" w:cs="Times New Roman"/>
        </w:rPr>
        <w:t>they continue to enjoy symbolic authority as credible arbiters of public relevance and factuality</w:t>
      </w:r>
      <w:r w:rsidR="00C56B22">
        <w:rPr>
          <w:rFonts w:ascii="Times New Roman" w:hAnsi="Times New Roman" w:cs="Times New Roman"/>
        </w:rPr>
        <w:t xml:space="preserve"> (Tong, 2018)</w:t>
      </w:r>
      <w:r w:rsidRPr="002520CB">
        <w:rPr>
          <w:rFonts w:ascii="Times New Roman" w:hAnsi="Times New Roman" w:cs="Times New Roman"/>
        </w:rPr>
        <w:t>. On the other hand, they are increasingly embedded within networked attention economies where their authority can be strategically invoked, challenged, or instrumentalized by non-media actors</w:t>
      </w:r>
      <w:r w:rsidR="00C014E0">
        <w:rPr>
          <w:rFonts w:ascii="Times New Roman" w:hAnsi="Times New Roman" w:cs="Times New Roman"/>
        </w:rPr>
        <w:t xml:space="preserve"> (</w:t>
      </w:r>
      <w:r w:rsidR="00C014E0" w:rsidRPr="00C014E0">
        <w:rPr>
          <w:rFonts w:ascii="Times New Roman" w:hAnsi="Times New Roman" w:cs="Times New Roman"/>
        </w:rPr>
        <w:t>Kitzberger</w:t>
      </w:r>
      <w:r w:rsidR="00C014E0">
        <w:rPr>
          <w:rFonts w:ascii="Times New Roman" w:hAnsi="Times New Roman" w:cs="Times New Roman"/>
        </w:rPr>
        <w:t>, 2023)</w:t>
      </w:r>
      <w:r w:rsidRPr="002520CB">
        <w:rPr>
          <w:rFonts w:ascii="Times New Roman" w:hAnsi="Times New Roman" w:cs="Times New Roman"/>
        </w:rPr>
        <w:t>. Existing research often treats media organizations as traditional gatekeepers or neutral reporters</w:t>
      </w:r>
      <w:r w:rsidR="00AD0D36">
        <w:rPr>
          <w:rFonts w:ascii="Times New Roman" w:hAnsi="Times New Roman" w:cs="Times New Roman"/>
        </w:rPr>
        <w:t xml:space="preserve"> (</w:t>
      </w:r>
      <w:proofErr w:type="spellStart"/>
      <w:r w:rsidR="00AD0D36" w:rsidRPr="00AD0D36">
        <w:rPr>
          <w:rFonts w:ascii="Times New Roman" w:hAnsi="Times New Roman" w:cs="Times New Roman"/>
        </w:rPr>
        <w:t>Pantic</w:t>
      </w:r>
      <w:proofErr w:type="spellEnd"/>
      <w:r w:rsidR="00AD0D36">
        <w:rPr>
          <w:rFonts w:ascii="Times New Roman" w:hAnsi="Times New Roman" w:cs="Times New Roman"/>
        </w:rPr>
        <w:t xml:space="preserve"> </w:t>
      </w:r>
      <w:r w:rsidR="00AD0D36" w:rsidRPr="00AD0D36">
        <w:rPr>
          <w:rFonts w:ascii="Times New Roman" w:hAnsi="Times New Roman" w:cs="Times New Roman"/>
        </w:rPr>
        <w:t>&amp; Ziek, 2025</w:t>
      </w:r>
      <w:r w:rsidR="00AD0D36">
        <w:rPr>
          <w:rFonts w:ascii="Times New Roman" w:hAnsi="Times New Roman" w:cs="Times New Roman"/>
        </w:rPr>
        <w:t>)</w:t>
      </w:r>
      <w:r w:rsidRPr="002520CB">
        <w:rPr>
          <w:rFonts w:ascii="Times New Roman" w:hAnsi="Times New Roman" w:cs="Times New Roman"/>
        </w:rPr>
        <w:t>, overlooking how they become objects and resources of contention in online conflicts surrounding megaprojects.</w:t>
      </w:r>
      <w:r w:rsidR="00E22BFE">
        <w:rPr>
          <w:rFonts w:ascii="Times New Roman" w:hAnsi="Times New Roman" w:cs="Times New Roman"/>
        </w:rPr>
        <w:t xml:space="preserve"> </w:t>
      </w:r>
      <w:r w:rsidRPr="002520CB">
        <w:rPr>
          <w:rFonts w:ascii="Times New Roman" w:hAnsi="Times New Roman" w:cs="Times New Roman"/>
        </w:rPr>
        <w:t>T</w:t>
      </w:r>
      <w:r w:rsidR="00E22BFE">
        <w:rPr>
          <w:rFonts w:ascii="Times New Roman" w:hAnsi="Times New Roman" w:cs="Times New Roman"/>
        </w:rPr>
        <w:t xml:space="preserve">o address this gap, </w:t>
      </w:r>
      <w:r w:rsidR="00B3647F">
        <w:rPr>
          <w:rFonts w:ascii="Times New Roman" w:hAnsi="Times New Roman" w:cs="Times New Roman"/>
        </w:rPr>
        <w:t xml:space="preserve">our </w:t>
      </w:r>
      <w:r w:rsidRPr="002520CB">
        <w:rPr>
          <w:rFonts w:ascii="Times New Roman" w:hAnsi="Times New Roman" w:cs="Times New Roman"/>
        </w:rPr>
        <w:t>study addresses the following questions:</w:t>
      </w:r>
      <w:r w:rsidR="00B3647F">
        <w:rPr>
          <w:rFonts w:ascii="Times New Roman" w:hAnsi="Times New Roman" w:cs="Times New Roman"/>
        </w:rPr>
        <w:t xml:space="preserve"> 1) </w:t>
      </w:r>
      <w:r w:rsidRPr="002520CB">
        <w:rPr>
          <w:rFonts w:ascii="Times New Roman" w:hAnsi="Times New Roman" w:cs="Times New Roman"/>
        </w:rPr>
        <w:t>How are news media agencies positioned within online firestorms?</w:t>
      </w:r>
      <w:r w:rsidR="00B3647F">
        <w:rPr>
          <w:rFonts w:ascii="Times New Roman" w:hAnsi="Times New Roman" w:cs="Times New Roman"/>
        </w:rPr>
        <w:t xml:space="preserve"> </w:t>
      </w:r>
      <w:r w:rsidR="00074442">
        <w:rPr>
          <w:rFonts w:ascii="Times New Roman" w:hAnsi="Times New Roman" w:cs="Times New Roman"/>
        </w:rPr>
        <w:t>a</w:t>
      </w:r>
      <w:r w:rsidR="00B3647F">
        <w:rPr>
          <w:rFonts w:ascii="Times New Roman" w:hAnsi="Times New Roman" w:cs="Times New Roman"/>
        </w:rPr>
        <w:t>nd</w:t>
      </w:r>
      <w:r w:rsidR="00074442">
        <w:rPr>
          <w:rFonts w:ascii="Times New Roman" w:hAnsi="Times New Roman" w:cs="Times New Roman"/>
        </w:rPr>
        <w:t xml:space="preserve"> 2) </w:t>
      </w:r>
      <w:r w:rsidR="00EE5EDD">
        <w:rPr>
          <w:rFonts w:ascii="Times New Roman" w:hAnsi="Times New Roman" w:cs="Times New Roman"/>
        </w:rPr>
        <w:t>h</w:t>
      </w:r>
      <w:r w:rsidRPr="002520CB">
        <w:rPr>
          <w:rFonts w:ascii="Times New Roman" w:hAnsi="Times New Roman" w:cs="Times New Roman"/>
        </w:rPr>
        <w:t>ow is legitimacy work performed by actors invoking media agencies in online firestorms?</w:t>
      </w:r>
    </w:p>
    <w:p w14:paraId="3CDC497A" w14:textId="77777777" w:rsidR="00A4383D" w:rsidRPr="002520CB" w:rsidRDefault="00A4383D" w:rsidP="002520CB">
      <w:pPr>
        <w:pStyle w:val="NoSpacing"/>
        <w:jc w:val="both"/>
        <w:rPr>
          <w:rFonts w:ascii="Times New Roman" w:hAnsi="Times New Roman" w:cs="Times New Roman"/>
        </w:rPr>
      </w:pPr>
    </w:p>
    <w:p w14:paraId="11BA0AF4" w14:textId="2B22E56E" w:rsidR="00A4383D" w:rsidRPr="002520CB" w:rsidRDefault="00280840" w:rsidP="002520CB">
      <w:pPr>
        <w:pStyle w:val="NoSpacing"/>
        <w:jc w:val="both"/>
        <w:rPr>
          <w:rFonts w:ascii="Times New Roman" w:hAnsi="Times New Roman" w:cs="Times New Roman"/>
        </w:rPr>
      </w:pPr>
      <w:r>
        <w:rPr>
          <w:rFonts w:ascii="Times New Roman" w:hAnsi="Times New Roman" w:cs="Times New Roman"/>
        </w:rPr>
        <w:t>To explore this research gap, we dive into two related theories. First, c</w:t>
      </w:r>
      <w:r w:rsidR="00A4383D" w:rsidRPr="002520CB">
        <w:rPr>
          <w:rFonts w:ascii="Times New Roman" w:hAnsi="Times New Roman" w:cs="Times New Roman"/>
        </w:rPr>
        <w:t>lassical gatekeeping theory conceptualized media organizations as primary controllers of information flows</w:t>
      </w:r>
      <w:r w:rsidR="00F122BB">
        <w:rPr>
          <w:rFonts w:ascii="Times New Roman" w:hAnsi="Times New Roman" w:cs="Times New Roman"/>
        </w:rPr>
        <w:t>,</w:t>
      </w:r>
      <w:r w:rsidR="00A4383D" w:rsidRPr="002520CB">
        <w:rPr>
          <w:rFonts w:ascii="Times New Roman" w:hAnsi="Times New Roman" w:cs="Times New Roman"/>
        </w:rPr>
        <w:t xml:space="preserve"> </w:t>
      </w:r>
      <w:r w:rsidR="00F122BB">
        <w:rPr>
          <w:rFonts w:ascii="Times New Roman" w:hAnsi="Times New Roman" w:cs="Times New Roman"/>
        </w:rPr>
        <w:t>h</w:t>
      </w:r>
      <w:r w:rsidR="00A4383D" w:rsidRPr="002520CB">
        <w:rPr>
          <w:rFonts w:ascii="Times New Roman" w:hAnsi="Times New Roman" w:cs="Times New Roman"/>
        </w:rPr>
        <w:t>owever digital platforms have fundamentally altered this dynamic</w:t>
      </w:r>
      <w:r w:rsidR="007607B5">
        <w:rPr>
          <w:rFonts w:ascii="Times New Roman" w:hAnsi="Times New Roman" w:cs="Times New Roman"/>
        </w:rPr>
        <w:t xml:space="preserve"> (</w:t>
      </w:r>
      <w:r w:rsidR="007607B5" w:rsidRPr="007607B5">
        <w:rPr>
          <w:rFonts w:ascii="Times New Roman" w:hAnsi="Times New Roman" w:cs="Times New Roman"/>
        </w:rPr>
        <w:t>Lawson‐Borders, 2003</w:t>
      </w:r>
      <w:r w:rsidR="007607B5">
        <w:rPr>
          <w:rFonts w:ascii="Times New Roman" w:hAnsi="Times New Roman" w:cs="Times New Roman"/>
        </w:rPr>
        <w:t>)</w:t>
      </w:r>
      <w:r w:rsidR="00A4383D" w:rsidRPr="002520CB">
        <w:rPr>
          <w:rFonts w:ascii="Times New Roman" w:hAnsi="Times New Roman" w:cs="Times New Roman"/>
        </w:rPr>
        <w:t xml:space="preserve">. Networked gatekeeping theory emphasizes that gatekeeping power is now distributed across heterogeneous actors embedded in socio-technical networks (Barzilai‐Nahon, 2008). Publics can bypass institutional media, challenge their frames, or strategically enlist them to amplify claims (Meraz &amp; </w:t>
      </w:r>
      <w:proofErr w:type="spellStart"/>
      <w:r w:rsidR="00A4383D" w:rsidRPr="002520CB">
        <w:rPr>
          <w:rFonts w:ascii="Times New Roman" w:hAnsi="Times New Roman" w:cs="Times New Roman"/>
        </w:rPr>
        <w:t>Papacharissi</w:t>
      </w:r>
      <w:proofErr w:type="spellEnd"/>
      <w:r w:rsidR="00A4383D" w:rsidRPr="002520CB">
        <w:rPr>
          <w:rFonts w:ascii="Times New Roman" w:hAnsi="Times New Roman" w:cs="Times New Roman"/>
        </w:rPr>
        <w:t>, 2013).</w:t>
      </w:r>
      <w:r w:rsidR="008C3888">
        <w:rPr>
          <w:rFonts w:ascii="Times New Roman" w:hAnsi="Times New Roman" w:cs="Times New Roman"/>
        </w:rPr>
        <w:t xml:space="preserve"> </w:t>
      </w:r>
      <w:r w:rsidR="00A4383D" w:rsidRPr="002520CB">
        <w:rPr>
          <w:rFonts w:ascii="Times New Roman" w:hAnsi="Times New Roman" w:cs="Times New Roman"/>
        </w:rPr>
        <w:t xml:space="preserve">While existing research has extensively examined </w:t>
      </w:r>
      <w:r w:rsidR="008C3888">
        <w:rPr>
          <w:rFonts w:ascii="Times New Roman" w:hAnsi="Times New Roman" w:cs="Times New Roman"/>
        </w:rPr>
        <w:t xml:space="preserve">the </w:t>
      </w:r>
      <w:r w:rsidR="00A4383D" w:rsidRPr="002520CB">
        <w:rPr>
          <w:rFonts w:ascii="Times New Roman" w:hAnsi="Times New Roman" w:cs="Times New Roman"/>
        </w:rPr>
        <w:t xml:space="preserve">roles </w:t>
      </w:r>
      <w:r w:rsidR="008C3888">
        <w:rPr>
          <w:rFonts w:ascii="Times New Roman" w:hAnsi="Times New Roman" w:cs="Times New Roman"/>
        </w:rPr>
        <w:t xml:space="preserve">of journalists </w:t>
      </w:r>
      <w:r w:rsidR="00A4383D" w:rsidRPr="002520CB">
        <w:rPr>
          <w:rFonts w:ascii="Times New Roman" w:hAnsi="Times New Roman" w:cs="Times New Roman"/>
        </w:rPr>
        <w:t>within these networks, far less is known about how non-media actors mobilize media agencies as symbolic and relational resources</w:t>
      </w:r>
      <w:r w:rsidR="0032364E">
        <w:rPr>
          <w:rFonts w:ascii="Times New Roman" w:hAnsi="Times New Roman" w:cs="Times New Roman"/>
        </w:rPr>
        <w:t>, especially in the context of infrastructure megaprojects</w:t>
      </w:r>
      <w:r w:rsidR="00A4383D" w:rsidRPr="002520CB">
        <w:rPr>
          <w:rFonts w:ascii="Times New Roman" w:hAnsi="Times New Roman" w:cs="Times New Roman"/>
        </w:rPr>
        <w:t>.</w:t>
      </w:r>
      <w:r w:rsidR="008565A3">
        <w:rPr>
          <w:rFonts w:ascii="Times New Roman" w:hAnsi="Times New Roman" w:cs="Times New Roman"/>
        </w:rPr>
        <w:t xml:space="preserve"> Second, l</w:t>
      </w:r>
      <w:r w:rsidR="00A4383D" w:rsidRPr="002520CB">
        <w:rPr>
          <w:rFonts w:ascii="Times New Roman" w:hAnsi="Times New Roman" w:cs="Times New Roman"/>
        </w:rPr>
        <w:t xml:space="preserve">egitimacy </w:t>
      </w:r>
      <w:r w:rsidR="008565A3">
        <w:rPr>
          <w:rFonts w:ascii="Times New Roman" w:hAnsi="Times New Roman" w:cs="Times New Roman"/>
        </w:rPr>
        <w:t xml:space="preserve">theory conceptualizes legitimacy </w:t>
      </w:r>
      <w:r w:rsidR="00A4383D" w:rsidRPr="002520CB">
        <w:rPr>
          <w:rFonts w:ascii="Times New Roman" w:hAnsi="Times New Roman" w:cs="Times New Roman"/>
        </w:rPr>
        <w:t xml:space="preserve">an ongoing social accomplishment performed through discourse, symbols, alliances, and appeals to authoritative third parties (Suddaby et al., 2017). Most legitimacy research focuses on </w:t>
      </w:r>
      <w:r w:rsidR="00A4383D" w:rsidRPr="002520CB">
        <w:rPr>
          <w:rFonts w:ascii="Times New Roman" w:hAnsi="Times New Roman" w:cs="Times New Roman"/>
        </w:rPr>
        <w:lastRenderedPageBreak/>
        <w:t>organizations communicating through formal arenas such as press releases, official reports, or court proceedings. This leaves underexplored how legitimacy work unfolds in informal, fast-paced, and emotionally charged digital spaces</w:t>
      </w:r>
      <w:r>
        <w:rPr>
          <w:rFonts w:ascii="Times New Roman" w:hAnsi="Times New Roman" w:cs="Times New Roman"/>
        </w:rPr>
        <w:t xml:space="preserve"> around infrastructure megaprojects</w:t>
      </w:r>
      <w:r w:rsidR="00A4383D" w:rsidRPr="002520CB">
        <w:rPr>
          <w:rFonts w:ascii="Times New Roman" w:hAnsi="Times New Roman" w:cs="Times New Roman"/>
        </w:rPr>
        <w:t>.</w:t>
      </w:r>
      <w:r w:rsidR="00143A15">
        <w:rPr>
          <w:rFonts w:ascii="Times New Roman" w:hAnsi="Times New Roman" w:cs="Times New Roman"/>
        </w:rPr>
        <w:t xml:space="preserve"> </w:t>
      </w:r>
      <w:r w:rsidR="00143A15" w:rsidRPr="002520CB">
        <w:rPr>
          <w:rFonts w:ascii="Times New Roman" w:hAnsi="Times New Roman" w:cs="Times New Roman"/>
        </w:rPr>
        <w:t xml:space="preserve">This study integrates networked gatekeeping and legitimacy work perspectives to capture the structural dimension of media positioning </w:t>
      </w:r>
      <w:r w:rsidR="00E26243">
        <w:rPr>
          <w:rFonts w:ascii="Times New Roman" w:hAnsi="Times New Roman" w:cs="Times New Roman"/>
        </w:rPr>
        <w:t xml:space="preserve">such as </w:t>
      </w:r>
      <w:r w:rsidR="00143A15" w:rsidRPr="002520CB">
        <w:rPr>
          <w:rFonts w:ascii="Times New Roman" w:hAnsi="Times New Roman" w:cs="Times New Roman"/>
        </w:rPr>
        <w:t>who occupies central or peripheral positions in attention networks, and</w:t>
      </w:r>
      <w:r w:rsidR="00A81FCC">
        <w:rPr>
          <w:rFonts w:ascii="Times New Roman" w:hAnsi="Times New Roman" w:cs="Times New Roman"/>
        </w:rPr>
        <w:t xml:space="preserve"> </w:t>
      </w:r>
      <w:r w:rsidR="00143A15" w:rsidRPr="002520CB">
        <w:rPr>
          <w:rFonts w:ascii="Times New Roman" w:hAnsi="Times New Roman" w:cs="Times New Roman"/>
        </w:rPr>
        <w:t xml:space="preserve">the discursive dimension of legitimacy work </w:t>
      </w:r>
      <w:r w:rsidR="008E142C">
        <w:rPr>
          <w:rFonts w:ascii="Times New Roman" w:hAnsi="Times New Roman" w:cs="Times New Roman"/>
        </w:rPr>
        <w:t xml:space="preserve">such as </w:t>
      </w:r>
      <w:r w:rsidR="00143A15" w:rsidRPr="002520CB">
        <w:rPr>
          <w:rFonts w:ascii="Times New Roman" w:hAnsi="Times New Roman" w:cs="Times New Roman"/>
        </w:rPr>
        <w:t>how media references are used rhetorically and strategically.</w:t>
      </w:r>
      <w:r w:rsidR="008E142C">
        <w:rPr>
          <w:rFonts w:ascii="Times New Roman" w:hAnsi="Times New Roman" w:cs="Times New Roman"/>
        </w:rPr>
        <w:t xml:space="preserve"> </w:t>
      </w:r>
    </w:p>
    <w:p w14:paraId="2942F6FA" w14:textId="77777777" w:rsidR="00A4383D" w:rsidRPr="002520CB" w:rsidRDefault="00A4383D" w:rsidP="002520CB">
      <w:pPr>
        <w:pStyle w:val="NoSpacing"/>
        <w:jc w:val="both"/>
        <w:rPr>
          <w:rFonts w:ascii="Times New Roman" w:hAnsi="Times New Roman" w:cs="Times New Roman"/>
        </w:rPr>
      </w:pPr>
    </w:p>
    <w:p w14:paraId="0909A17A" w14:textId="012F894B" w:rsidR="00A4383D" w:rsidRPr="0011182A" w:rsidRDefault="00EC3FEE" w:rsidP="002520CB">
      <w:pPr>
        <w:pStyle w:val="NoSpacing"/>
        <w:jc w:val="both"/>
        <w:rPr>
          <w:rFonts w:ascii="Times New Roman" w:hAnsi="Times New Roman" w:cs="Times New Roman"/>
          <w:b/>
          <w:bCs/>
        </w:rPr>
      </w:pPr>
      <w:r>
        <w:rPr>
          <w:rFonts w:ascii="Times New Roman" w:hAnsi="Times New Roman" w:cs="Times New Roman"/>
          <w:b/>
          <w:bCs/>
        </w:rPr>
        <w:t>2</w:t>
      </w:r>
      <w:r w:rsidR="0011182A" w:rsidRPr="0011182A">
        <w:rPr>
          <w:rFonts w:ascii="Times New Roman" w:hAnsi="Times New Roman" w:cs="Times New Roman"/>
          <w:b/>
          <w:bCs/>
        </w:rPr>
        <w:t xml:space="preserve">. </w:t>
      </w:r>
      <w:r w:rsidR="00A4383D" w:rsidRPr="0011182A">
        <w:rPr>
          <w:rFonts w:ascii="Times New Roman" w:hAnsi="Times New Roman" w:cs="Times New Roman"/>
          <w:b/>
          <w:bCs/>
        </w:rPr>
        <w:t>Methodology</w:t>
      </w:r>
    </w:p>
    <w:p w14:paraId="518471D4" w14:textId="77777777" w:rsidR="00A4383D" w:rsidRPr="002520CB" w:rsidRDefault="00A4383D" w:rsidP="002520CB">
      <w:pPr>
        <w:pStyle w:val="NoSpacing"/>
        <w:jc w:val="both"/>
        <w:rPr>
          <w:rFonts w:ascii="Times New Roman" w:hAnsi="Times New Roman" w:cs="Times New Roman"/>
        </w:rPr>
      </w:pPr>
    </w:p>
    <w:p w14:paraId="6F81B5E0" w14:textId="0C41D909" w:rsidR="00A4383D" w:rsidRPr="002520CB" w:rsidRDefault="00A4383D" w:rsidP="002520CB">
      <w:pPr>
        <w:pStyle w:val="NoSpacing"/>
        <w:jc w:val="both"/>
        <w:rPr>
          <w:rFonts w:ascii="Times New Roman" w:hAnsi="Times New Roman" w:cs="Times New Roman"/>
        </w:rPr>
      </w:pPr>
      <w:r w:rsidRPr="002520CB">
        <w:rPr>
          <w:rFonts w:ascii="Times New Roman" w:hAnsi="Times New Roman" w:cs="Times New Roman"/>
        </w:rPr>
        <w:t>The empirical focus is the HS2 project</w:t>
      </w:r>
      <w:r w:rsidR="0011182A">
        <w:rPr>
          <w:rFonts w:ascii="Times New Roman" w:hAnsi="Times New Roman" w:cs="Times New Roman"/>
        </w:rPr>
        <w:t xml:space="preserve"> in the United Kingdom</w:t>
      </w:r>
      <w:r w:rsidRPr="002520CB">
        <w:rPr>
          <w:rFonts w:ascii="Times New Roman" w:hAnsi="Times New Roman" w:cs="Times New Roman"/>
        </w:rPr>
        <w:t xml:space="preserve">, a megaproject </w:t>
      </w:r>
      <w:r w:rsidR="00496FF5">
        <w:rPr>
          <w:rFonts w:ascii="Times New Roman" w:hAnsi="Times New Roman" w:cs="Times New Roman"/>
        </w:rPr>
        <w:t xml:space="preserve">case </w:t>
      </w:r>
      <w:r w:rsidRPr="002520CB">
        <w:rPr>
          <w:rFonts w:ascii="Times New Roman" w:hAnsi="Times New Roman" w:cs="Times New Roman"/>
        </w:rPr>
        <w:t xml:space="preserve">characterized by prolonged controversy and repeated public mobilization. The dataset consists of approximately 950,000 tweets referencing HS2 </w:t>
      </w:r>
      <w:r w:rsidR="000450E7" w:rsidRPr="000450E7">
        <w:rPr>
          <w:rFonts w:ascii="Times New Roman" w:hAnsi="Times New Roman" w:cs="Times New Roman"/>
        </w:rPr>
        <w:t>from 2013 to 2019</w:t>
      </w:r>
      <w:r w:rsidRPr="002520CB">
        <w:rPr>
          <w:rFonts w:ascii="Times New Roman" w:hAnsi="Times New Roman" w:cs="Times New Roman"/>
        </w:rPr>
        <w:t>. From this corpus, ten online firestorms were identified based on sharp spikes in volume.</w:t>
      </w:r>
      <w:r w:rsidR="00507269">
        <w:rPr>
          <w:rFonts w:ascii="Times New Roman" w:hAnsi="Times New Roman" w:cs="Times New Roman"/>
        </w:rPr>
        <w:t xml:space="preserve"> </w:t>
      </w:r>
      <w:r w:rsidR="000F289C" w:rsidRPr="000F289C">
        <w:rPr>
          <w:rFonts w:ascii="Times New Roman" w:hAnsi="Times New Roman" w:cs="Times New Roman"/>
        </w:rPr>
        <w:t>We classified a firestorm as occurring when weekly tweet volume exceeded 10,000 for the HS2 project, a threshold substantially higher than typical activity. Our dataset exhibited the following characteristics: a mean of 3,974.19 tweets per week, a median of 3,478.00, with the first standard deviation spanning 1,500.33 to 6,448.04, and the second standard deviation spanning −973.53 to 8,921.90. The 10,000-tweet threshold was selected because it represents more than two standard deviations above the weekly mean, indicating statistically exceptional activity levels.</w:t>
      </w:r>
      <w:r w:rsidR="002E0076">
        <w:rPr>
          <w:rFonts w:ascii="Times New Roman" w:hAnsi="Times New Roman" w:cs="Times New Roman"/>
        </w:rPr>
        <w:t xml:space="preserve"> </w:t>
      </w:r>
      <w:r w:rsidR="00700C56">
        <w:rPr>
          <w:rFonts w:ascii="Times New Roman" w:hAnsi="Times New Roman" w:cs="Times New Roman"/>
        </w:rPr>
        <w:t>S</w:t>
      </w:r>
      <w:r w:rsidRPr="002520CB">
        <w:rPr>
          <w:rFonts w:ascii="Times New Roman" w:hAnsi="Times New Roman" w:cs="Times New Roman"/>
        </w:rPr>
        <w:t xml:space="preserve">ocial network analysis </w:t>
      </w:r>
      <w:r w:rsidR="00700C56">
        <w:rPr>
          <w:rFonts w:ascii="Times New Roman" w:hAnsi="Times New Roman" w:cs="Times New Roman"/>
        </w:rPr>
        <w:t xml:space="preserve">(SNA) </w:t>
      </w:r>
      <w:r w:rsidRPr="002520CB">
        <w:rPr>
          <w:rFonts w:ascii="Times New Roman" w:hAnsi="Times New Roman" w:cs="Times New Roman"/>
        </w:rPr>
        <w:t>was employed to map interaction networks within each firestorm. Networks were constructed based on retweets, mentions, and replies</w:t>
      </w:r>
      <w:r w:rsidR="00254297">
        <w:rPr>
          <w:rFonts w:ascii="Times New Roman" w:hAnsi="Times New Roman" w:cs="Times New Roman"/>
        </w:rPr>
        <w:t xml:space="preserve"> (Williams et al., 2015)</w:t>
      </w:r>
      <w:r w:rsidRPr="002520CB">
        <w:rPr>
          <w:rFonts w:ascii="Times New Roman" w:hAnsi="Times New Roman" w:cs="Times New Roman"/>
        </w:rPr>
        <w:t xml:space="preserve">. Key network metrics </w:t>
      </w:r>
      <w:r w:rsidR="002A551F">
        <w:rPr>
          <w:rFonts w:ascii="Times New Roman" w:hAnsi="Times New Roman" w:cs="Times New Roman"/>
        </w:rPr>
        <w:t xml:space="preserve">considered were </w:t>
      </w:r>
      <w:r w:rsidRPr="002520CB">
        <w:rPr>
          <w:rFonts w:ascii="Times New Roman" w:hAnsi="Times New Roman" w:cs="Times New Roman"/>
        </w:rPr>
        <w:t>degree and betweenness centrality to assess visibility and brokerage,</w:t>
      </w:r>
      <w:r w:rsidR="002A551F">
        <w:rPr>
          <w:rFonts w:ascii="Times New Roman" w:hAnsi="Times New Roman" w:cs="Times New Roman"/>
        </w:rPr>
        <w:t xml:space="preserve"> </w:t>
      </w:r>
      <w:r w:rsidRPr="002520CB">
        <w:rPr>
          <w:rFonts w:ascii="Times New Roman" w:hAnsi="Times New Roman" w:cs="Times New Roman"/>
        </w:rPr>
        <w:t>clustering patterns to identify polarization and echo chambers, and</w:t>
      </w:r>
      <w:r w:rsidR="002A551F">
        <w:rPr>
          <w:rFonts w:ascii="Times New Roman" w:hAnsi="Times New Roman" w:cs="Times New Roman"/>
        </w:rPr>
        <w:t xml:space="preserve"> </w:t>
      </w:r>
      <w:r w:rsidRPr="002520CB">
        <w:rPr>
          <w:rFonts w:ascii="Times New Roman" w:hAnsi="Times New Roman" w:cs="Times New Roman"/>
        </w:rPr>
        <w:t>temporal dynamics to examine how media positioning evolves during escalation and decline phases.</w:t>
      </w:r>
      <w:r w:rsidR="00722DBF">
        <w:rPr>
          <w:rFonts w:ascii="Times New Roman" w:hAnsi="Times New Roman" w:cs="Times New Roman"/>
        </w:rPr>
        <w:t xml:space="preserve"> Following this, </w:t>
      </w:r>
      <w:r w:rsidRPr="002520CB">
        <w:rPr>
          <w:rFonts w:ascii="Times New Roman" w:hAnsi="Times New Roman" w:cs="Times New Roman"/>
        </w:rPr>
        <w:t>a qualitative content analysis was conducted on tweets from the same ten firestorms. Analytical attention focused on tweets that explicitly referenced or tagged media outlets</w:t>
      </w:r>
      <w:r w:rsidR="00722DBF">
        <w:rPr>
          <w:rFonts w:ascii="Times New Roman" w:hAnsi="Times New Roman" w:cs="Times New Roman"/>
        </w:rPr>
        <w:t xml:space="preserve"> focusing on </w:t>
      </w:r>
      <w:r w:rsidRPr="002520CB">
        <w:rPr>
          <w:rFonts w:ascii="Times New Roman" w:hAnsi="Times New Roman" w:cs="Times New Roman"/>
        </w:rPr>
        <w:t>rhetorical strategies</w:t>
      </w:r>
      <w:r w:rsidR="00192EAC">
        <w:rPr>
          <w:rFonts w:ascii="Times New Roman" w:hAnsi="Times New Roman" w:cs="Times New Roman"/>
        </w:rPr>
        <w:t xml:space="preserve">, </w:t>
      </w:r>
      <w:r w:rsidRPr="002520CB">
        <w:rPr>
          <w:rFonts w:ascii="Times New Roman" w:hAnsi="Times New Roman" w:cs="Times New Roman"/>
        </w:rPr>
        <w:t>forms of legitimacy work</w:t>
      </w:r>
      <w:r w:rsidR="00192EAC">
        <w:rPr>
          <w:rFonts w:ascii="Times New Roman" w:hAnsi="Times New Roman" w:cs="Times New Roman"/>
        </w:rPr>
        <w:t>,</w:t>
      </w:r>
      <w:r w:rsidRPr="002520CB">
        <w:rPr>
          <w:rFonts w:ascii="Times New Roman" w:hAnsi="Times New Roman" w:cs="Times New Roman"/>
        </w:rPr>
        <w:t xml:space="preserve"> emotional and moral framing, and</w:t>
      </w:r>
      <w:r w:rsidR="00192EAC">
        <w:rPr>
          <w:rFonts w:ascii="Times New Roman" w:hAnsi="Times New Roman" w:cs="Times New Roman"/>
        </w:rPr>
        <w:t xml:space="preserve"> </w:t>
      </w:r>
      <w:r w:rsidRPr="002520CB">
        <w:rPr>
          <w:rFonts w:ascii="Times New Roman" w:hAnsi="Times New Roman" w:cs="Times New Roman"/>
        </w:rPr>
        <w:t>the intended audience.</w:t>
      </w:r>
      <w:r w:rsidR="00192EAC">
        <w:rPr>
          <w:rFonts w:ascii="Times New Roman" w:hAnsi="Times New Roman" w:cs="Times New Roman"/>
        </w:rPr>
        <w:t xml:space="preserve"> </w:t>
      </w:r>
    </w:p>
    <w:p w14:paraId="5E2B4D42" w14:textId="77777777" w:rsidR="00A4383D" w:rsidRPr="002520CB" w:rsidRDefault="00A4383D" w:rsidP="002520CB">
      <w:pPr>
        <w:pStyle w:val="NoSpacing"/>
        <w:jc w:val="both"/>
        <w:rPr>
          <w:rFonts w:ascii="Times New Roman" w:hAnsi="Times New Roman" w:cs="Times New Roman"/>
        </w:rPr>
      </w:pPr>
    </w:p>
    <w:p w14:paraId="3E3FB29F" w14:textId="6D8BF39F" w:rsidR="00A4383D" w:rsidRPr="00F259CB" w:rsidRDefault="008C0AB3" w:rsidP="002520CB">
      <w:pPr>
        <w:pStyle w:val="NoSpacing"/>
        <w:jc w:val="both"/>
        <w:rPr>
          <w:rFonts w:ascii="Times New Roman" w:hAnsi="Times New Roman" w:cs="Times New Roman"/>
          <w:b/>
          <w:bCs/>
        </w:rPr>
      </w:pPr>
      <w:r>
        <w:rPr>
          <w:rFonts w:ascii="Times New Roman" w:hAnsi="Times New Roman" w:cs="Times New Roman"/>
          <w:b/>
          <w:bCs/>
        </w:rPr>
        <w:t>3</w:t>
      </w:r>
      <w:r w:rsidR="00F259CB" w:rsidRPr="00F259CB">
        <w:rPr>
          <w:rFonts w:ascii="Times New Roman" w:hAnsi="Times New Roman" w:cs="Times New Roman"/>
          <w:b/>
          <w:bCs/>
        </w:rPr>
        <w:t xml:space="preserve">. </w:t>
      </w:r>
      <w:r>
        <w:rPr>
          <w:rFonts w:ascii="Times New Roman" w:hAnsi="Times New Roman" w:cs="Times New Roman"/>
          <w:b/>
          <w:bCs/>
        </w:rPr>
        <w:t xml:space="preserve">Findings and </w:t>
      </w:r>
      <w:r w:rsidR="00A4383D" w:rsidRPr="00F259CB">
        <w:rPr>
          <w:rFonts w:ascii="Times New Roman" w:hAnsi="Times New Roman" w:cs="Times New Roman"/>
          <w:b/>
          <w:bCs/>
        </w:rPr>
        <w:t>Discussion</w:t>
      </w:r>
    </w:p>
    <w:p w14:paraId="2CB448D7" w14:textId="77777777" w:rsidR="00A4383D" w:rsidRPr="002520CB" w:rsidRDefault="00A4383D" w:rsidP="002520CB">
      <w:pPr>
        <w:pStyle w:val="NoSpacing"/>
        <w:jc w:val="both"/>
        <w:rPr>
          <w:rFonts w:ascii="Times New Roman" w:hAnsi="Times New Roman" w:cs="Times New Roman"/>
        </w:rPr>
      </w:pPr>
    </w:p>
    <w:p w14:paraId="4C6BDFF4" w14:textId="51450E3F" w:rsidR="00A4383D" w:rsidRPr="002520CB" w:rsidRDefault="00A4383D" w:rsidP="002520CB">
      <w:pPr>
        <w:pStyle w:val="NoSpacing"/>
        <w:jc w:val="both"/>
        <w:rPr>
          <w:rFonts w:ascii="Times New Roman" w:hAnsi="Times New Roman" w:cs="Times New Roman"/>
        </w:rPr>
      </w:pPr>
      <w:r w:rsidRPr="002520CB">
        <w:rPr>
          <w:rFonts w:ascii="Times New Roman" w:hAnsi="Times New Roman" w:cs="Times New Roman"/>
        </w:rPr>
        <w:t>The findings highlight several important dynamics.</w:t>
      </w:r>
      <w:r w:rsidR="00F259CB">
        <w:rPr>
          <w:rFonts w:ascii="Times New Roman" w:hAnsi="Times New Roman" w:cs="Times New Roman"/>
        </w:rPr>
        <w:t xml:space="preserve"> </w:t>
      </w:r>
      <w:r w:rsidRPr="002520CB">
        <w:rPr>
          <w:rFonts w:ascii="Times New Roman" w:hAnsi="Times New Roman" w:cs="Times New Roman"/>
        </w:rPr>
        <w:t>First, media agencies emerge as both objects and agents of attention. Structurally, they often occupy central network positions, acting as conduits through which attention flows. Discursively, they are invoked as authoritative third parties whose coverage</w:t>
      </w:r>
      <w:r w:rsidR="00F259CB">
        <w:rPr>
          <w:rFonts w:ascii="Times New Roman" w:hAnsi="Times New Roman" w:cs="Times New Roman"/>
        </w:rPr>
        <w:t xml:space="preserve"> </w:t>
      </w:r>
      <w:r w:rsidRPr="002520CB">
        <w:rPr>
          <w:rFonts w:ascii="Times New Roman" w:hAnsi="Times New Roman" w:cs="Times New Roman"/>
        </w:rPr>
        <w:t>or silence</w:t>
      </w:r>
      <w:r w:rsidR="00F259CB">
        <w:rPr>
          <w:rFonts w:ascii="Times New Roman" w:hAnsi="Times New Roman" w:cs="Times New Roman"/>
        </w:rPr>
        <w:t xml:space="preserve"> </w:t>
      </w:r>
      <w:r w:rsidRPr="002520CB">
        <w:rPr>
          <w:rFonts w:ascii="Times New Roman" w:hAnsi="Times New Roman" w:cs="Times New Roman"/>
        </w:rPr>
        <w:t>becomes a focal point of contention.</w:t>
      </w:r>
      <w:r w:rsidR="00F259CB">
        <w:rPr>
          <w:rFonts w:ascii="Times New Roman" w:hAnsi="Times New Roman" w:cs="Times New Roman"/>
        </w:rPr>
        <w:t xml:space="preserve"> </w:t>
      </w:r>
      <w:r w:rsidRPr="002520CB">
        <w:rPr>
          <w:rFonts w:ascii="Times New Roman" w:hAnsi="Times New Roman" w:cs="Times New Roman"/>
        </w:rPr>
        <w:t xml:space="preserve">Second, conventional models portraying media as neutral observers are challenged. Although media agencies often appear impartial, their embeddedness in networked attention structures means they are continually mobilized, pressured, and strategically referenced. Actors attempt </w:t>
      </w:r>
      <w:r w:rsidR="00667EC7">
        <w:rPr>
          <w:rFonts w:ascii="Times New Roman" w:hAnsi="Times New Roman" w:cs="Times New Roman"/>
        </w:rPr>
        <w:t xml:space="preserve">to gather </w:t>
      </w:r>
      <w:r w:rsidRPr="002520CB">
        <w:rPr>
          <w:rFonts w:ascii="Times New Roman" w:hAnsi="Times New Roman" w:cs="Times New Roman"/>
        </w:rPr>
        <w:t>media coverage, discipline opponents by invoking journalistic scrutiny, or undermine legitimacy by accusing media of bias or complicity.</w:t>
      </w:r>
      <w:r w:rsidR="0084664B">
        <w:rPr>
          <w:rFonts w:ascii="Times New Roman" w:hAnsi="Times New Roman" w:cs="Times New Roman"/>
        </w:rPr>
        <w:t xml:space="preserve"> </w:t>
      </w:r>
      <w:r w:rsidRPr="002520CB">
        <w:rPr>
          <w:rFonts w:ascii="Times New Roman" w:hAnsi="Times New Roman" w:cs="Times New Roman"/>
        </w:rPr>
        <w:t>Third, the analysis raises questions about media self-correction mechanisms. While journalistic norms may encourage balance and verification, the firestorm context limits media control over how their authority is appropriated. Media influence is thus indirect and relational rather than fully intentional.</w:t>
      </w:r>
      <w:r w:rsidR="0084664B">
        <w:rPr>
          <w:rFonts w:ascii="Times New Roman" w:hAnsi="Times New Roman" w:cs="Times New Roman"/>
        </w:rPr>
        <w:t xml:space="preserve"> </w:t>
      </w:r>
      <w:r w:rsidRPr="002520CB">
        <w:rPr>
          <w:rFonts w:ascii="Times New Roman" w:hAnsi="Times New Roman" w:cs="Times New Roman"/>
        </w:rPr>
        <w:t xml:space="preserve">Finally, the study demonstrates the value of methodological pluralism. Social network analysis captures macro-level patterns of attention and influence but risks flattening meaning. Qualitative analysis reveals how legitimacy is actively performed, contested, and negotiated. </w:t>
      </w:r>
    </w:p>
    <w:p w14:paraId="617B6E9A" w14:textId="77777777" w:rsidR="00A4383D" w:rsidRPr="002520CB" w:rsidRDefault="00A4383D" w:rsidP="002520CB">
      <w:pPr>
        <w:pStyle w:val="NoSpacing"/>
        <w:jc w:val="both"/>
        <w:rPr>
          <w:rFonts w:ascii="Times New Roman" w:hAnsi="Times New Roman" w:cs="Times New Roman"/>
        </w:rPr>
      </w:pPr>
    </w:p>
    <w:p w14:paraId="0251A4B3" w14:textId="77777777" w:rsidR="00464E68" w:rsidRDefault="00A4383D" w:rsidP="002520CB">
      <w:pPr>
        <w:pStyle w:val="NoSpacing"/>
        <w:jc w:val="both"/>
        <w:rPr>
          <w:rFonts w:ascii="Times New Roman" w:hAnsi="Times New Roman" w:cs="Times New Roman"/>
        </w:rPr>
      </w:pPr>
      <w:r w:rsidRPr="002520CB">
        <w:rPr>
          <w:rFonts w:ascii="Times New Roman" w:hAnsi="Times New Roman" w:cs="Times New Roman"/>
        </w:rPr>
        <w:t>This study makes three key theoretical contributions</w:t>
      </w:r>
      <w:r w:rsidR="0084664B">
        <w:rPr>
          <w:rFonts w:ascii="Times New Roman" w:hAnsi="Times New Roman" w:cs="Times New Roman"/>
        </w:rPr>
        <w:t>. First, i</w:t>
      </w:r>
      <w:r w:rsidRPr="002520CB">
        <w:rPr>
          <w:rFonts w:ascii="Times New Roman" w:hAnsi="Times New Roman" w:cs="Times New Roman"/>
        </w:rPr>
        <w:t xml:space="preserve">t shows that media agencies function not only as platforms or disseminators but as strategic resources actively mobilized in </w:t>
      </w:r>
      <w:r w:rsidRPr="002520CB">
        <w:rPr>
          <w:rFonts w:ascii="Times New Roman" w:hAnsi="Times New Roman" w:cs="Times New Roman"/>
        </w:rPr>
        <w:lastRenderedPageBreak/>
        <w:t>public struggles over megaproject legitimacy.</w:t>
      </w:r>
      <w:r w:rsidR="0084664B">
        <w:rPr>
          <w:rFonts w:ascii="Times New Roman" w:hAnsi="Times New Roman" w:cs="Times New Roman"/>
        </w:rPr>
        <w:t xml:space="preserve"> Second, i</w:t>
      </w:r>
      <w:r w:rsidRPr="002520CB">
        <w:rPr>
          <w:rFonts w:ascii="Times New Roman" w:hAnsi="Times New Roman" w:cs="Times New Roman"/>
        </w:rPr>
        <w:t>t provides empirical evidence of networked concentrations of influence and the legitimacy strategies employed by activists, campaigners, and other non-media actors.</w:t>
      </w:r>
      <w:r w:rsidR="0084664B">
        <w:rPr>
          <w:rFonts w:ascii="Times New Roman" w:hAnsi="Times New Roman" w:cs="Times New Roman"/>
        </w:rPr>
        <w:t xml:space="preserve"> Finally, i</w:t>
      </w:r>
      <w:r w:rsidRPr="002520CB">
        <w:rPr>
          <w:rFonts w:ascii="Times New Roman" w:hAnsi="Times New Roman" w:cs="Times New Roman"/>
        </w:rPr>
        <w:t>t reframes media in infrastructure politics as co-constructors of narratives, embedded in relational dynamics rather than external observers.</w:t>
      </w:r>
      <w:r w:rsidR="0084664B">
        <w:rPr>
          <w:rFonts w:ascii="Times New Roman" w:hAnsi="Times New Roman" w:cs="Times New Roman"/>
        </w:rPr>
        <w:t xml:space="preserve"> </w:t>
      </w:r>
    </w:p>
    <w:p w14:paraId="4CDADE06" w14:textId="77777777" w:rsidR="00464E68" w:rsidRDefault="00464E68" w:rsidP="002520CB">
      <w:pPr>
        <w:pStyle w:val="NoSpacing"/>
        <w:jc w:val="both"/>
        <w:rPr>
          <w:rFonts w:ascii="Times New Roman" w:hAnsi="Times New Roman" w:cs="Times New Roman"/>
        </w:rPr>
      </w:pPr>
    </w:p>
    <w:p w14:paraId="685EB5D7" w14:textId="0FA9675F" w:rsidR="00A4383D" w:rsidRPr="002520CB" w:rsidRDefault="009A5D5E" w:rsidP="002520CB">
      <w:pPr>
        <w:pStyle w:val="NoSpacing"/>
        <w:jc w:val="both"/>
        <w:rPr>
          <w:rFonts w:ascii="Times New Roman" w:hAnsi="Times New Roman" w:cs="Times New Roman"/>
        </w:rPr>
      </w:pPr>
      <w:r w:rsidRPr="009A5D5E">
        <w:rPr>
          <w:rFonts w:ascii="Times New Roman" w:hAnsi="Times New Roman" w:cs="Times New Roman"/>
        </w:rPr>
        <w:t xml:space="preserve">This study offers several practical contributions for actors involved in the planning, governance, and communication of megaprojects. First, it shows that online firestorms </w:t>
      </w:r>
      <w:r w:rsidR="00107388">
        <w:rPr>
          <w:rFonts w:ascii="Times New Roman" w:hAnsi="Times New Roman" w:cs="Times New Roman"/>
        </w:rPr>
        <w:t xml:space="preserve">can be </w:t>
      </w:r>
      <w:r w:rsidR="00DF1744">
        <w:rPr>
          <w:rFonts w:ascii="Times New Roman" w:hAnsi="Times New Roman" w:cs="Times New Roman"/>
        </w:rPr>
        <w:t xml:space="preserve">studied to identify </w:t>
      </w:r>
      <w:r w:rsidRPr="009A5D5E">
        <w:rPr>
          <w:rFonts w:ascii="Times New Roman" w:hAnsi="Times New Roman" w:cs="Times New Roman"/>
        </w:rPr>
        <w:t xml:space="preserve">moments that reveal how legitimacy is actively negotiated through media visibility. Project organizations and public authorities can use network-based monitoring to identify which media actors are being strategically invoked, by whom, and at what moments, enabling earlier detection of emerging legitimacy challenges. Second, the findings caution against assuming media neutrality: even when media agencies do not actively participate in debates, their symbolic authority is mobilized by others, shaping perceptions of feasibility, accountability, and public value. This implies that communication strategies must move beyond one-way media engagement toward anticipating and responding to indirect media mobilisation by activists and campaigners. Third, for media organizations, the study highlights how journalistic authority is increasingly embedded within contentious networked publics, raising questions about reflexivity, accountability, and unintended amplification during firestorms. Finally, for policymakers, the results underscore the need to recognize digital arenas as integral to infrastructure governance, where legitimacy can be built or eroded rapidly, and </w:t>
      </w:r>
      <w:proofErr w:type="gramStart"/>
      <w:r w:rsidRPr="009A5D5E">
        <w:rPr>
          <w:rFonts w:ascii="Times New Roman" w:hAnsi="Times New Roman" w:cs="Times New Roman"/>
        </w:rPr>
        <w:t>where</w:t>
      </w:r>
      <w:proofErr w:type="gramEnd"/>
      <w:r w:rsidRPr="009A5D5E">
        <w:rPr>
          <w:rFonts w:ascii="Times New Roman" w:hAnsi="Times New Roman" w:cs="Times New Roman"/>
        </w:rPr>
        <w:t xml:space="preserve"> proactive, transparent engagement may mitigate escalation while enhancing democratic accountability rather than simply dampening dissent.</w:t>
      </w:r>
      <w:r w:rsidR="00E82A26">
        <w:rPr>
          <w:rFonts w:ascii="Times New Roman" w:hAnsi="Times New Roman" w:cs="Times New Roman"/>
        </w:rPr>
        <w:t xml:space="preserve"> </w:t>
      </w:r>
      <w:r w:rsidR="00A4383D" w:rsidRPr="002520CB">
        <w:rPr>
          <w:rFonts w:ascii="Times New Roman" w:hAnsi="Times New Roman" w:cs="Times New Roman"/>
        </w:rPr>
        <w:t>Methodologically, the study demonstrates the power of combining social network analysis with qualitative content analysis to map and interrogate digital media</w:t>
      </w:r>
      <w:r w:rsidR="002C7167">
        <w:rPr>
          <w:rFonts w:ascii="Times New Roman" w:hAnsi="Times New Roman" w:cs="Times New Roman"/>
        </w:rPr>
        <w:t>-</w:t>
      </w:r>
      <w:r w:rsidR="00A4383D" w:rsidRPr="002520CB">
        <w:rPr>
          <w:rFonts w:ascii="Times New Roman" w:hAnsi="Times New Roman" w:cs="Times New Roman"/>
        </w:rPr>
        <w:t xml:space="preserve">public relationships. </w:t>
      </w:r>
    </w:p>
    <w:p w14:paraId="1472ED3F" w14:textId="77777777" w:rsidR="00A4383D" w:rsidRPr="002520CB" w:rsidRDefault="00A4383D" w:rsidP="002520CB">
      <w:pPr>
        <w:pStyle w:val="NoSpacing"/>
        <w:jc w:val="both"/>
        <w:rPr>
          <w:rFonts w:ascii="Times New Roman" w:hAnsi="Times New Roman" w:cs="Times New Roman"/>
        </w:rPr>
      </w:pPr>
    </w:p>
    <w:p w14:paraId="18045232" w14:textId="6F2BCDF9" w:rsidR="00A4383D" w:rsidRPr="00EC3FEE" w:rsidRDefault="008C0AB3" w:rsidP="002520CB">
      <w:pPr>
        <w:pStyle w:val="NoSpacing"/>
        <w:jc w:val="both"/>
        <w:rPr>
          <w:rFonts w:ascii="Times New Roman" w:hAnsi="Times New Roman" w:cs="Times New Roman"/>
          <w:b/>
          <w:bCs/>
        </w:rPr>
      </w:pPr>
      <w:r>
        <w:rPr>
          <w:rFonts w:ascii="Times New Roman" w:hAnsi="Times New Roman" w:cs="Times New Roman"/>
          <w:b/>
          <w:bCs/>
        </w:rPr>
        <w:t>4</w:t>
      </w:r>
      <w:r w:rsidR="00EC3FEE">
        <w:rPr>
          <w:rFonts w:ascii="Times New Roman" w:hAnsi="Times New Roman" w:cs="Times New Roman"/>
          <w:b/>
          <w:bCs/>
        </w:rPr>
        <w:t xml:space="preserve">. </w:t>
      </w:r>
      <w:r w:rsidR="00A4383D" w:rsidRPr="00EC3FEE">
        <w:rPr>
          <w:rFonts w:ascii="Times New Roman" w:hAnsi="Times New Roman" w:cs="Times New Roman"/>
          <w:b/>
          <w:bCs/>
        </w:rPr>
        <w:t>References</w:t>
      </w:r>
    </w:p>
    <w:p w14:paraId="78D20680" w14:textId="77777777" w:rsidR="00A4383D" w:rsidRPr="002520CB" w:rsidRDefault="00A4383D" w:rsidP="002520CB">
      <w:pPr>
        <w:pStyle w:val="NoSpacing"/>
        <w:jc w:val="both"/>
        <w:rPr>
          <w:rFonts w:ascii="Times New Roman" w:hAnsi="Times New Roman" w:cs="Times New Roman"/>
        </w:rPr>
      </w:pPr>
    </w:p>
    <w:p w14:paraId="39EBBD9F" w14:textId="77777777" w:rsidR="00A52874" w:rsidRDefault="00A4383D" w:rsidP="002520CB">
      <w:pPr>
        <w:pStyle w:val="NoSpacing"/>
        <w:numPr>
          <w:ilvl w:val="0"/>
          <w:numId w:val="1"/>
        </w:numPr>
        <w:jc w:val="both"/>
        <w:rPr>
          <w:rFonts w:ascii="Times New Roman" w:hAnsi="Times New Roman" w:cs="Times New Roman"/>
        </w:rPr>
      </w:pPr>
      <w:r w:rsidRPr="002520CB">
        <w:rPr>
          <w:rFonts w:ascii="Times New Roman" w:hAnsi="Times New Roman" w:cs="Times New Roman"/>
        </w:rPr>
        <w:t>Barzilai‐Nahon, K. (2008). Toward a theory of network gatekeeping: A framework for exploring information control. Journal of the American Society for Information Science and Technology, 59(9), 1493–1512.</w:t>
      </w:r>
    </w:p>
    <w:p w14:paraId="725F0E37" w14:textId="77777777" w:rsidR="00A52874" w:rsidRDefault="00A4383D" w:rsidP="002520CB">
      <w:pPr>
        <w:pStyle w:val="NoSpacing"/>
        <w:numPr>
          <w:ilvl w:val="0"/>
          <w:numId w:val="1"/>
        </w:numPr>
        <w:jc w:val="both"/>
        <w:rPr>
          <w:rFonts w:ascii="Times New Roman" w:hAnsi="Times New Roman" w:cs="Times New Roman"/>
        </w:rPr>
      </w:pPr>
      <w:r w:rsidRPr="00A52874">
        <w:rPr>
          <w:rFonts w:ascii="Times New Roman" w:hAnsi="Times New Roman" w:cs="Times New Roman"/>
        </w:rPr>
        <w:t xml:space="preserve">Einwiller, S. A., </w:t>
      </w:r>
      <w:proofErr w:type="spellStart"/>
      <w:r w:rsidRPr="00A52874">
        <w:rPr>
          <w:rFonts w:ascii="Times New Roman" w:hAnsi="Times New Roman" w:cs="Times New Roman"/>
        </w:rPr>
        <w:t>Viererbl</w:t>
      </w:r>
      <w:proofErr w:type="spellEnd"/>
      <w:r w:rsidRPr="00A52874">
        <w:rPr>
          <w:rFonts w:ascii="Times New Roman" w:hAnsi="Times New Roman" w:cs="Times New Roman"/>
        </w:rPr>
        <w:t>, B., &amp; Himmelreich, S. (2017). When angry publics encounter dissatisfied customers: Online firestorms in social media. Journal of Communication Management, 21(1), 117–134.</w:t>
      </w:r>
    </w:p>
    <w:p w14:paraId="7F94AB27" w14:textId="5FA3A938" w:rsidR="00A97952" w:rsidRDefault="00A97952" w:rsidP="002520CB">
      <w:pPr>
        <w:pStyle w:val="NoSpacing"/>
        <w:numPr>
          <w:ilvl w:val="0"/>
          <w:numId w:val="1"/>
        </w:numPr>
        <w:jc w:val="both"/>
        <w:rPr>
          <w:rFonts w:ascii="Times New Roman" w:hAnsi="Times New Roman" w:cs="Times New Roman"/>
        </w:rPr>
      </w:pPr>
      <w:r w:rsidRPr="00A97952">
        <w:rPr>
          <w:rFonts w:ascii="Times New Roman" w:hAnsi="Times New Roman" w:cs="Times New Roman"/>
        </w:rPr>
        <w:t>Esposito, G., &amp; Terlizzi, A. (2023). Governing wickedness in megaprojects: Discursive and institutional perspectives. Policy and Society, 42(2), 131-147.</w:t>
      </w:r>
    </w:p>
    <w:p w14:paraId="46FF4856" w14:textId="309050ED" w:rsidR="00117838" w:rsidRDefault="00117838" w:rsidP="002520CB">
      <w:pPr>
        <w:pStyle w:val="NoSpacing"/>
        <w:numPr>
          <w:ilvl w:val="0"/>
          <w:numId w:val="1"/>
        </w:numPr>
        <w:jc w:val="both"/>
        <w:rPr>
          <w:rFonts w:ascii="Times New Roman" w:hAnsi="Times New Roman" w:cs="Times New Roman"/>
        </w:rPr>
      </w:pPr>
      <w:r w:rsidRPr="00117838">
        <w:rPr>
          <w:rFonts w:ascii="Times New Roman" w:hAnsi="Times New Roman" w:cs="Times New Roman"/>
        </w:rPr>
        <w:t>Kitzberger, P. (2023). Media-politics parallelism and populism/anti-populism divides in Latin America: Evidence from Argentina. Political Communication, 40(1), 69-91.</w:t>
      </w:r>
    </w:p>
    <w:p w14:paraId="4D893968" w14:textId="1C113047" w:rsidR="008C3888" w:rsidRDefault="008C3888" w:rsidP="002520CB">
      <w:pPr>
        <w:pStyle w:val="NoSpacing"/>
        <w:numPr>
          <w:ilvl w:val="0"/>
          <w:numId w:val="1"/>
        </w:numPr>
        <w:jc w:val="both"/>
        <w:rPr>
          <w:rFonts w:ascii="Times New Roman" w:hAnsi="Times New Roman" w:cs="Times New Roman"/>
        </w:rPr>
      </w:pPr>
      <w:r w:rsidRPr="008C3888">
        <w:rPr>
          <w:rFonts w:ascii="Times New Roman" w:hAnsi="Times New Roman" w:cs="Times New Roman"/>
        </w:rPr>
        <w:t>Lawson‐Borders, G. (2003). Integrating new media and old media: Seven observations of convergence as a strategy for best practices in media organizations. International Journal on Media Management, 5(2), 91-99.</w:t>
      </w:r>
    </w:p>
    <w:p w14:paraId="14F32AF5" w14:textId="0692EC8B" w:rsidR="005810CD" w:rsidRDefault="005810CD" w:rsidP="002520CB">
      <w:pPr>
        <w:pStyle w:val="NoSpacing"/>
        <w:numPr>
          <w:ilvl w:val="0"/>
          <w:numId w:val="1"/>
        </w:numPr>
        <w:jc w:val="both"/>
        <w:rPr>
          <w:rFonts w:ascii="Times New Roman" w:hAnsi="Times New Roman" w:cs="Times New Roman"/>
        </w:rPr>
      </w:pPr>
      <w:r w:rsidRPr="005810CD">
        <w:rPr>
          <w:rFonts w:ascii="Times New Roman" w:hAnsi="Times New Roman" w:cs="Times New Roman"/>
        </w:rPr>
        <w:t>Mathur, S., Ninan, J., Vuorinen, L., Ke, Y., Sankaran, S. (2021). Using social media data to evaluate benefits from light rail projects in Australia and India. Project Leadership and Society, 2, 1-10.</w:t>
      </w:r>
    </w:p>
    <w:p w14:paraId="263C619B" w14:textId="27B2E475" w:rsidR="00A52874" w:rsidRDefault="00A4383D" w:rsidP="002520CB">
      <w:pPr>
        <w:pStyle w:val="NoSpacing"/>
        <w:numPr>
          <w:ilvl w:val="0"/>
          <w:numId w:val="1"/>
        </w:numPr>
        <w:jc w:val="both"/>
        <w:rPr>
          <w:rFonts w:ascii="Times New Roman" w:hAnsi="Times New Roman" w:cs="Times New Roman"/>
        </w:rPr>
      </w:pPr>
      <w:r w:rsidRPr="00A52874">
        <w:rPr>
          <w:rFonts w:ascii="Times New Roman" w:hAnsi="Times New Roman" w:cs="Times New Roman"/>
        </w:rPr>
        <w:t xml:space="preserve">Meraz, S., &amp; </w:t>
      </w:r>
      <w:proofErr w:type="spellStart"/>
      <w:r w:rsidRPr="00A52874">
        <w:rPr>
          <w:rFonts w:ascii="Times New Roman" w:hAnsi="Times New Roman" w:cs="Times New Roman"/>
        </w:rPr>
        <w:t>Papacharissi</w:t>
      </w:r>
      <w:proofErr w:type="spellEnd"/>
      <w:r w:rsidRPr="00A52874">
        <w:rPr>
          <w:rFonts w:ascii="Times New Roman" w:hAnsi="Times New Roman" w:cs="Times New Roman"/>
        </w:rPr>
        <w:t>, Z. (2013). Networked gatekeeping and networked framing on #Egypt. The International Journal of Press/Politics, 18(2), 138–166.</w:t>
      </w:r>
    </w:p>
    <w:p w14:paraId="35FD1765" w14:textId="59B3B284" w:rsidR="00A41E53" w:rsidRDefault="00A41E53" w:rsidP="002520CB">
      <w:pPr>
        <w:pStyle w:val="NoSpacing"/>
        <w:numPr>
          <w:ilvl w:val="0"/>
          <w:numId w:val="1"/>
        </w:numPr>
        <w:jc w:val="both"/>
        <w:rPr>
          <w:rFonts w:ascii="Times New Roman" w:hAnsi="Times New Roman" w:cs="Times New Roman"/>
        </w:rPr>
      </w:pPr>
      <w:r w:rsidRPr="00A41E53">
        <w:rPr>
          <w:rFonts w:ascii="Times New Roman" w:hAnsi="Times New Roman" w:cs="Times New Roman"/>
        </w:rPr>
        <w:t>Ninan, J., Mahalingam, A., &amp; Clegg, S. (2022). Power in news media: Framing strategies and effects in infrastructure projects. International Journal of Project Management, 40(1), 28-39.</w:t>
      </w:r>
    </w:p>
    <w:p w14:paraId="1E22BA2B" w14:textId="29E8999A" w:rsidR="008C76E1" w:rsidRDefault="008C76E1" w:rsidP="002520CB">
      <w:pPr>
        <w:pStyle w:val="NoSpacing"/>
        <w:numPr>
          <w:ilvl w:val="0"/>
          <w:numId w:val="1"/>
        </w:numPr>
        <w:jc w:val="both"/>
        <w:rPr>
          <w:rFonts w:ascii="Times New Roman" w:hAnsi="Times New Roman" w:cs="Times New Roman"/>
        </w:rPr>
      </w:pPr>
      <w:proofErr w:type="spellStart"/>
      <w:r w:rsidRPr="008C76E1">
        <w:rPr>
          <w:rFonts w:ascii="Times New Roman" w:hAnsi="Times New Roman" w:cs="Times New Roman"/>
        </w:rPr>
        <w:lastRenderedPageBreak/>
        <w:t>Pantic</w:t>
      </w:r>
      <w:proofErr w:type="spellEnd"/>
      <w:r w:rsidRPr="008C76E1">
        <w:rPr>
          <w:rFonts w:ascii="Times New Roman" w:hAnsi="Times New Roman" w:cs="Times New Roman"/>
        </w:rPr>
        <w:t>, M., &amp; Ziek, P. (2025). Gatekeeping in a Digital Media Habitat: The Role of Secondary Gatekeepers. Electronic News, 19(2), 94-110.</w:t>
      </w:r>
    </w:p>
    <w:p w14:paraId="0BA83569" w14:textId="66BA8F92" w:rsidR="00A52874" w:rsidRDefault="00A4383D" w:rsidP="002520CB">
      <w:pPr>
        <w:pStyle w:val="NoSpacing"/>
        <w:numPr>
          <w:ilvl w:val="0"/>
          <w:numId w:val="1"/>
        </w:numPr>
        <w:jc w:val="both"/>
        <w:rPr>
          <w:rFonts w:ascii="Times New Roman" w:hAnsi="Times New Roman" w:cs="Times New Roman"/>
        </w:rPr>
      </w:pPr>
      <w:r w:rsidRPr="00A52874">
        <w:rPr>
          <w:rFonts w:ascii="Times New Roman" w:hAnsi="Times New Roman" w:cs="Times New Roman"/>
        </w:rPr>
        <w:t xml:space="preserve">Pfeffer, J., </w:t>
      </w:r>
      <w:proofErr w:type="spellStart"/>
      <w:r w:rsidRPr="00A52874">
        <w:rPr>
          <w:rFonts w:ascii="Times New Roman" w:hAnsi="Times New Roman" w:cs="Times New Roman"/>
        </w:rPr>
        <w:t>Zorbach</w:t>
      </w:r>
      <w:proofErr w:type="spellEnd"/>
      <w:r w:rsidRPr="00A52874">
        <w:rPr>
          <w:rFonts w:ascii="Times New Roman" w:hAnsi="Times New Roman" w:cs="Times New Roman"/>
        </w:rPr>
        <w:t>, T., &amp; Carley, K. M. (2014). Understanding online firestorms: Negative word-of-mouth dynamics in social media networks. Journal of Marketing Communications, 20(1–2), 117–128.</w:t>
      </w:r>
    </w:p>
    <w:p w14:paraId="3DED931F" w14:textId="1D6789F2" w:rsidR="00A52874" w:rsidRDefault="00A52874" w:rsidP="002520CB">
      <w:pPr>
        <w:pStyle w:val="NoSpacing"/>
        <w:numPr>
          <w:ilvl w:val="0"/>
          <w:numId w:val="1"/>
        </w:numPr>
        <w:jc w:val="both"/>
        <w:rPr>
          <w:rFonts w:ascii="Times New Roman" w:hAnsi="Times New Roman" w:cs="Times New Roman"/>
        </w:rPr>
      </w:pPr>
      <w:r w:rsidRPr="00A52874">
        <w:rPr>
          <w:rFonts w:ascii="Times New Roman" w:hAnsi="Times New Roman" w:cs="Times New Roman"/>
        </w:rPr>
        <w:t xml:space="preserve">Pitsis, A., Clegg, S., </w:t>
      </w:r>
      <w:proofErr w:type="spellStart"/>
      <w:r w:rsidRPr="00A52874">
        <w:rPr>
          <w:rFonts w:ascii="Times New Roman" w:hAnsi="Times New Roman" w:cs="Times New Roman"/>
        </w:rPr>
        <w:t>Freeder</w:t>
      </w:r>
      <w:proofErr w:type="spellEnd"/>
      <w:r w:rsidRPr="00A52874">
        <w:rPr>
          <w:rFonts w:ascii="Times New Roman" w:hAnsi="Times New Roman" w:cs="Times New Roman"/>
        </w:rPr>
        <w:t>, D., Sankaran, S., &amp; Burdon, S. (2018). Megaprojects redefined–complexity vs cost and social imperatives. International journal of managing projects in business, 11(1), 7-34.</w:t>
      </w:r>
    </w:p>
    <w:p w14:paraId="0FA63ED0" w14:textId="6841C348" w:rsidR="00C72C01" w:rsidRDefault="00A4383D" w:rsidP="002520CB">
      <w:pPr>
        <w:pStyle w:val="NoSpacing"/>
        <w:numPr>
          <w:ilvl w:val="0"/>
          <w:numId w:val="1"/>
        </w:numPr>
        <w:jc w:val="both"/>
        <w:rPr>
          <w:rFonts w:ascii="Times New Roman" w:hAnsi="Times New Roman" w:cs="Times New Roman"/>
        </w:rPr>
      </w:pPr>
      <w:r w:rsidRPr="00A52874">
        <w:rPr>
          <w:rFonts w:ascii="Times New Roman" w:hAnsi="Times New Roman" w:cs="Times New Roman"/>
        </w:rPr>
        <w:t xml:space="preserve">Suddaby, R., </w:t>
      </w:r>
      <w:proofErr w:type="spellStart"/>
      <w:r w:rsidRPr="00A52874">
        <w:rPr>
          <w:rFonts w:ascii="Times New Roman" w:hAnsi="Times New Roman" w:cs="Times New Roman"/>
        </w:rPr>
        <w:t>Bitektine</w:t>
      </w:r>
      <w:proofErr w:type="spellEnd"/>
      <w:r w:rsidRPr="00A52874">
        <w:rPr>
          <w:rFonts w:ascii="Times New Roman" w:hAnsi="Times New Roman" w:cs="Times New Roman"/>
        </w:rPr>
        <w:t>, A., &amp; Haack, P. (2017). Legitimacy. Academy of Management Annals, 11(1), 451–478.</w:t>
      </w:r>
    </w:p>
    <w:p w14:paraId="4B4F7BAE" w14:textId="68F1CDF4" w:rsidR="00C56B22" w:rsidRDefault="00C56B22" w:rsidP="002520CB">
      <w:pPr>
        <w:pStyle w:val="NoSpacing"/>
        <w:numPr>
          <w:ilvl w:val="0"/>
          <w:numId w:val="1"/>
        </w:numPr>
        <w:jc w:val="both"/>
        <w:rPr>
          <w:rFonts w:ascii="Times New Roman" w:hAnsi="Times New Roman" w:cs="Times New Roman"/>
        </w:rPr>
      </w:pPr>
      <w:r w:rsidRPr="00C56B22">
        <w:rPr>
          <w:rFonts w:ascii="Times New Roman" w:hAnsi="Times New Roman" w:cs="Times New Roman"/>
        </w:rPr>
        <w:t xml:space="preserve">Tong, J. (2018). Journalistic legitimacy revisited: Collapse or revival in the digital </w:t>
      </w:r>
      <w:proofErr w:type="gramStart"/>
      <w:r w:rsidRPr="00C56B22">
        <w:rPr>
          <w:rFonts w:ascii="Times New Roman" w:hAnsi="Times New Roman" w:cs="Times New Roman"/>
        </w:rPr>
        <w:t>age?.</w:t>
      </w:r>
      <w:proofErr w:type="gramEnd"/>
      <w:r w:rsidRPr="00C56B22">
        <w:rPr>
          <w:rFonts w:ascii="Times New Roman" w:hAnsi="Times New Roman" w:cs="Times New Roman"/>
        </w:rPr>
        <w:t xml:space="preserve"> Digital Journalism, 6(2), 256-273.</w:t>
      </w:r>
    </w:p>
    <w:p w14:paraId="03D3FDA3" w14:textId="36B5267D" w:rsidR="00254297" w:rsidRDefault="00254297" w:rsidP="002520CB">
      <w:pPr>
        <w:pStyle w:val="NoSpacing"/>
        <w:numPr>
          <w:ilvl w:val="0"/>
          <w:numId w:val="1"/>
        </w:numPr>
        <w:jc w:val="both"/>
        <w:rPr>
          <w:rFonts w:ascii="Times New Roman" w:hAnsi="Times New Roman" w:cs="Times New Roman"/>
        </w:rPr>
      </w:pPr>
      <w:r w:rsidRPr="00254297">
        <w:rPr>
          <w:rFonts w:ascii="Times New Roman" w:hAnsi="Times New Roman" w:cs="Times New Roman"/>
        </w:rPr>
        <w:t>Williams, N. L., Ferdinand, N., &amp; Pasian, B. (2015). Online stakeholder interactions in the early stage of a megaproject. Project Management Journal, 46(6), 92-110.</w:t>
      </w:r>
    </w:p>
    <w:p w14:paraId="0A7F6EF5" w14:textId="06813A7E" w:rsidR="006A2134" w:rsidRDefault="006A2134" w:rsidP="002520CB">
      <w:pPr>
        <w:pStyle w:val="NoSpacing"/>
        <w:numPr>
          <w:ilvl w:val="0"/>
          <w:numId w:val="1"/>
        </w:numPr>
        <w:jc w:val="both"/>
        <w:rPr>
          <w:rFonts w:ascii="Times New Roman" w:hAnsi="Times New Roman" w:cs="Times New Roman"/>
        </w:rPr>
      </w:pPr>
      <w:r w:rsidRPr="006A2134">
        <w:rPr>
          <w:rFonts w:ascii="Times New Roman" w:hAnsi="Times New Roman" w:cs="Times New Roman"/>
        </w:rPr>
        <w:t>Williams, N., Ninan, J., &amp; Kwak, Y. H. (2024). Online firestorms in twitter: exploring risks to large infrastructure projects from digital communities. IEEE Transactions on Engineering Management</w:t>
      </w:r>
      <w:r w:rsidR="003B19D7">
        <w:rPr>
          <w:rFonts w:ascii="Times New Roman" w:hAnsi="Times New Roman" w:cs="Times New Roman"/>
        </w:rPr>
        <w:t xml:space="preserve">, </w:t>
      </w:r>
      <w:r w:rsidR="003B19D7" w:rsidRPr="003B19D7">
        <w:rPr>
          <w:rFonts w:ascii="Times New Roman" w:hAnsi="Times New Roman" w:cs="Times New Roman"/>
        </w:rPr>
        <w:t>71, 13963-13974.</w:t>
      </w:r>
    </w:p>
    <w:p w14:paraId="1095420C" w14:textId="77777777" w:rsidR="00E22BFE" w:rsidRDefault="00E22BFE" w:rsidP="00E22BFE">
      <w:pPr>
        <w:pStyle w:val="NoSpacing"/>
        <w:jc w:val="both"/>
        <w:rPr>
          <w:rFonts w:ascii="Times New Roman" w:hAnsi="Times New Roman" w:cs="Times New Roman"/>
        </w:rPr>
      </w:pPr>
    </w:p>
    <w:p w14:paraId="3A07A837" w14:textId="77777777" w:rsidR="008E142C" w:rsidRPr="002520CB" w:rsidRDefault="008E142C" w:rsidP="008E142C">
      <w:pPr>
        <w:pStyle w:val="NoSpacing"/>
        <w:jc w:val="both"/>
        <w:rPr>
          <w:rFonts w:ascii="Times New Roman" w:hAnsi="Times New Roman" w:cs="Times New Roman"/>
        </w:rPr>
      </w:pPr>
    </w:p>
    <w:p w14:paraId="7B76CD9A" w14:textId="77777777" w:rsidR="008E142C" w:rsidRPr="00A52874" w:rsidRDefault="008E142C" w:rsidP="00E22BFE">
      <w:pPr>
        <w:pStyle w:val="NoSpacing"/>
        <w:jc w:val="both"/>
        <w:rPr>
          <w:rFonts w:ascii="Times New Roman" w:hAnsi="Times New Roman" w:cs="Times New Roman"/>
        </w:rPr>
      </w:pPr>
    </w:p>
    <w:sectPr w:rsidR="008E142C" w:rsidRPr="00A5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52091"/>
    <w:multiLevelType w:val="hybridMultilevel"/>
    <w:tmpl w:val="0772E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87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27"/>
    <w:rsid w:val="000450E7"/>
    <w:rsid w:val="0004633C"/>
    <w:rsid w:val="00074442"/>
    <w:rsid w:val="000B0DD1"/>
    <w:rsid w:val="000C6EAB"/>
    <w:rsid w:val="000F289C"/>
    <w:rsid w:val="00107388"/>
    <w:rsid w:val="0011182A"/>
    <w:rsid w:val="00117838"/>
    <w:rsid w:val="00127BD1"/>
    <w:rsid w:val="00143A15"/>
    <w:rsid w:val="00192EAC"/>
    <w:rsid w:val="001E7D02"/>
    <w:rsid w:val="002520CB"/>
    <w:rsid w:val="00254297"/>
    <w:rsid w:val="00280840"/>
    <w:rsid w:val="002A551F"/>
    <w:rsid w:val="002C7167"/>
    <w:rsid w:val="002E0076"/>
    <w:rsid w:val="002F3214"/>
    <w:rsid w:val="0032364E"/>
    <w:rsid w:val="003B19D7"/>
    <w:rsid w:val="00403B21"/>
    <w:rsid w:val="00464E68"/>
    <w:rsid w:val="00496FF5"/>
    <w:rsid w:val="00507269"/>
    <w:rsid w:val="005810CD"/>
    <w:rsid w:val="00667EC7"/>
    <w:rsid w:val="006A2134"/>
    <w:rsid w:val="006A4E2D"/>
    <w:rsid w:val="006E0AA0"/>
    <w:rsid w:val="00700C56"/>
    <w:rsid w:val="00702273"/>
    <w:rsid w:val="00722DBF"/>
    <w:rsid w:val="007607B5"/>
    <w:rsid w:val="00785A6D"/>
    <w:rsid w:val="00831B27"/>
    <w:rsid w:val="0084664B"/>
    <w:rsid w:val="008565A3"/>
    <w:rsid w:val="008C0AB3"/>
    <w:rsid w:val="008C3888"/>
    <w:rsid w:val="008C76E1"/>
    <w:rsid w:val="008E142C"/>
    <w:rsid w:val="008F100F"/>
    <w:rsid w:val="009874F5"/>
    <w:rsid w:val="009A5D5E"/>
    <w:rsid w:val="009B0DF1"/>
    <w:rsid w:val="00A41E53"/>
    <w:rsid w:val="00A4383D"/>
    <w:rsid w:val="00A5131C"/>
    <w:rsid w:val="00A52874"/>
    <w:rsid w:val="00A63EEF"/>
    <w:rsid w:val="00A81FCC"/>
    <w:rsid w:val="00A97952"/>
    <w:rsid w:val="00AD0D36"/>
    <w:rsid w:val="00AE23F4"/>
    <w:rsid w:val="00AF4FD6"/>
    <w:rsid w:val="00B1224F"/>
    <w:rsid w:val="00B3647F"/>
    <w:rsid w:val="00BC6F87"/>
    <w:rsid w:val="00BD3D66"/>
    <w:rsid w:val="00C014E0"/>
    <w:rsid w:val="00C3072C"/>
    <w:rsid w:val="00C34627"/>
    <w:rsid w:val="00C56B22"/>
    <w:rsid w:val="00C72C01"/>
    <w:rsid w:val="00DF1744"/>
    <w:rsid w:val="00E22BFE"/>
    <w:rsid w:val="00E26243"/>
    <w:rsid w:val="00E453E7"/>
    <w:rsid w:val="00E82A26"/>
    <w:rsid w:val="00EC3FEE"/>
    <w:rsid w:val="00EE5EDD"/>
    <w:rsid w:val="00F122BB"/>
    <w:rsid w:val="00F259CB"/>
    <w:rsid w:val="00FB56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AA3D"/>
  <w15:chartTrackingRefBased/>
  <w15:docId w15:val="{E82896F5-554F-4314-8AEF-C5AC35706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34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62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3462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3462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3462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3462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3462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462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462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462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34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62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34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62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4627"/>
    <w:pPr>
      <w:spacing w:before="160"/>
      <w:jc w:val="center"/>
    </w:pPr>
    <w:rPr>
      <w:i/>
      <w:iCs/>
      <w:color w:val="404040" w:themeColor="text1" w:themeTint="BF"/>
    </w:rPr>
  </w:style>
  <w:style w:type="character" w:customStyle="1" w:styleId="QuoteChar">
    <w:name w:val="Quote Char"/>
    <w:basedOn w:val="DefaultParagraphFont"/>
    <w:link w:val="Quote"/>
    <w:uiPriority w:val="29"/>
    <w:rsid w:val="00C34627"/>
    <w:rPr>
      <w:i/>
      <w:iCs/>
      <w:color w:val="404040" w:themeColor="text1" w:themeTint="BF"/>
      <w:lang w:val="en-GB"/>
    </w:rPr>
  </w:style>
  <w:style w:type="paragraph" w:styleId="ListParagraph">
    <w:name w:val="List Paragraph"/>
    <w:basedOn w:val="Normal"/>
    <w:uiPriority w:val="34"/>
    <w:qFormat/>
    <w:rsid w:val="00C34627"/>
    <w:pPr>
      <w:ind w:left="720"/>
      <w:contextualSpacing/>
    </w:pPr>
  </w:style>
  <w:style w:type="character" w:styleId="IntenseEmphasis">
    <w:name w:val="Intense Emphasis"/>
    <w:basedOn w:val="DefaultParagraphFont"/>
    <w:uiPriority w:val="21"/>
    <w:qFormat/>
    <w:rsid w:val="00C34627"/>
    <w:rPr>
      <w:i/>
      <w:iCs/>
      <w:color w:val="0F4761" w:themeColor="accent1" w:themeShade="BF"/>
    </w:rPr>
  </w:style>
  <w:style w:type="paragraph" w:styleId="IntenseQuote">
    <w:name w:val="Intense Quote"/>
    <w:basedOn w:val="Normal"/>
    <w:next w:val="Normal"/>
    <w:link w:val="IntenseQuoteChar"/>
    <w:uiPriority w:val="30"/>
    <w:qFormat/>
    <w:rsid w:val="00C34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27"/>
    <w:rPr>
      <w:i/>
      <w:iCs/>
      <w:color w:val="0F4761" w:themeColor="accent1" w:themeShade="BF"/>
      <w:lang w:val="en-GB"/>
    </w:rPr>
  </w:style>
  <w:style w:type="character" w:styleId="IntenseReference">
    <w:name w:val="Intense Reference"/>
    <w:basedOn w:val="DefaultParagraphFont"/>
    <w:uiPriority w:val="32"/>
    <w:qFormat/>
    <w:rsid w:val="00C34627"/>
    <w:rPr>
      <w:b/>
      <w:bCs/>
      <w:smallCaps/>
      <w:color w:val="0F4761" w:themeColor="accent1" w:themeShade="BF"/>
      <w:spacing w:val="5"/>
    </w:rPr>
  </w:style>
  <w:style w:type="paragraph" w:styleId="NoSpacing">
    <w:name w:val="No Spacing"/>
    <w:uiPriority w:val="1"/>
    <w:qFormat/>
    <w:rsid w:val="00A4383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1815</Words>
  <Characters>10350</Characters>
  <Application>Microsoft Office Word</Application>
  <DocSecurity>0</DocSecurity>
  <Lines>86</Lines>
  <Paragraphs>24</Paragraphs>
  <ScaleCrop>false</ScaleCrop>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Ninan</dc:creator>
  <cp:keywords/>
  <dc:description/>
  <cp:lastModifiedBy>Johan Ninan</cp:lastModifiedBy>
  <cp:revision>70</cp:revision>
  <dcterms:created xsi:type="dcterms:W3CDTF">2026-01-06T12:48:00Z</dcterms:created>
  <dcterms:modified xsi:type="dcterms:W3CDTF">2026-05-30T18:11:00Z</dcterms:modified>
</cp:coreProperties>
</file>