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7A" w:rsidRDefault="00D3645C" w:rsidP="001B4BAF">
      <w:pPr>
        <w:jc w:val="center"/>
        <w:rPr>
          <w:b/>
          <w:u w:val="single"/>
        </w:rPr>
      </w:pPr>
      <w:r w:rsidRPr="00D3645C">
        <w:rPr>
          <w:b/>
          <w:u w:val="single"/>
        </w:rPr>
        <w:t>ORIENTATION PACKAGE</w:t>
      </w:r>
    </w:p>
    <w:p w:rsidR="00D3645C" w:rsidRPr="00D3645C" w:rsidRDefault="00D3645C" w:rsidP="00D3645C">
      <w:pPr>
        <w:jc w:val="center"/>
        <w:rPr>
          <w:b/>
          <w:u w:val="single"/>
        </w:rPr>
      </w:pPr>
    </w:p>
    <w:p w:rsidR="00FB0239" w:rsidRDefault="009C4D5C" w:rsidP="00311ED3">
      <w:pPr>
        <w:jc w:val="both"/>
      </w:pPr>
      <w:r>
        <w:t xml:space="preserve">       Welcome to my private practice. Thank you for trusting me to assist you with your personal concerns. There are some things that you should be aware of as you enter counseling</w:t>
      </w:r>
      <w:r w:rsidR="00A42C80">
        <w:t>/therapy</w:t>
      </w:r>
      <w:r>
        <w:t xml:space="preserve"> </w:t>
      </w:r>
      <w:r w:rsidR="00FB0239">
        <w:t xml:space="preserve">with me: </w:t>
      </w:r>
    </w:p>
    <w:p w:rsidR="00742EDF" w:rsidRDefault="00742EDF" w:rsidP="00311ED3">
      <w:pPr>
        <w:jc w:val="both"/>
      </w:pPr>
    </w:p>
    <w:p w:rsidR="009C4D5C" w:rsidRDefault="00742EDF" w:rsidP="00311ED3">
      <w:pPr>
        <w:jc w:val="both"/>
      </w:pPr>
      <w:r w:rsidRPr="00742EDF">
        <w:rPr>
          <w:b/>
          <w:u w:val="single"/>
        </w:rPr>
        <w:t>Risks and Benefits of Treatment</w:t>
      </w:r>
      <w:r>
        <w:t xml:space="preserve">: Psychotherapy and counseling involves both benefits and risks. In terms of risk, therapy may involve discussing, or bringing to awareness and attention, unpleasant aspects of your life; as a result you may experience uncomfortable feelings.   The changes generated by therapy could create disruption or uncertainty in your life. </w:t>
      </w:r>
    </w:p>
    <w:p w:rsidR="00742EDF" w:rsidRDefault="00742EDF" w:rsidP="00311ED3">
      <w:pPr>
        <w:jc w:val="both"/>
      </w:pPr>
      <w:r>
        <w:t xml:space="preserve">     </w:t>
      </w:r>
      <w:r w:rsidR="009E46B7">
        <w:t xml:space="preserve">Research has shown that psychotherapy has many benefits. </w:t>
      </w:r>
      <w:r w:rsidR="00C753AB">
        <w:t xml:space="preserve">Dr. </w:t>
      </w:r>
      <w:r w:rsidR="009E46B7">
        <w:t xml:space="preserve">Scott Miller of the </w:t>
      </w:r>
      <w:r w:rsidR="00C753AB">
        <w:t>International Centre</w:t>
      </w:r>
      <w:r w:rsidR="009E46B7">
        <w:t xml:space="preserve"> for Clinical </w:t>
      </w:r>
      <w:r w:rsidR="0039282B">
        <w:t>Excellence</w:t>
      </w:r>
      <w:r w:rsidR="00C753AB">
        <w:t xml:space="preserve"> has found</w:t>
      </w:r>
      <w:r w:rsidR="009E46B7">
        <w:t xml:space="preserve">: “We have mountains of evidence that treatment works – the average person in treatment is better off than 80% of those who have not had the benefit of treatment”. </w:t>
      </w:r>
      <w:r>
        <w:t>Therapy often leads to healthier relationships, solutions to specific problems, and significant reductions in feelings of distress. But therapy</w:t>
      </w:r>
      <w:r w:rsidR="0039282B">
        <w:t xml:space="preserve"> doesn’t work for everyone and it doesn’t come with guarantees. Success in therapy requires active</w:t>
      </w:r>
      <w:r>
        <w:t xml:space="preserve"> participation on your part. To maximize the benefits of therapy</w:t>
      </w:r>
      <w:r w:rsidR="0039282B">
        <w:t>,</w:t>
      </w:r>
      <w:r>
        <w:t xml:space="preserve"> you need to identify your treatment goals and work on them both in session and between sessions.</w:t>
      </w:r>
    </w:p>
    <w:p w:rsidR="00742EDF" w:rsidRDefault="00742EDF" w:rsidP="00311ED3">
      <w:pPr>
        <w:jc w:val="both"/>
      </w:pPr>
    </w:p>
    <w:p w:rsidR="00E06A51" w:rsidRDefault="009C4D5C" w:rsidP="00311ED3">
      <w:pPr>
        <w:jc w:val="both"/>
      </w:pPr>
      <w:r w:rsidRPr="009C4D5C">
        <w:rPr>
          <w:b/>
          <w:u w:val="single"/>
        </w:rPr>
        <w:t>Confidentiality</w:t>
      </w:r>
      <w:r>
        <w:t>: The information you share in counseling is considered confidential and w</w:t>
      </w:r>
      <w:r w:rsidR="00E06A51">
        <w:t xml:space="preserve">ill not be shared with others. If I want to speak to </w:t>
      </w:r>
      <w:r w:rsidR="00A91C67">
        <w:t xml:space="preserve">someone </w:t>
      </w:r>
      <w:r w:rsidR="00E06A51">
        <w:t>about your situation, I will ask you to sign a consent form i</w:t>
      </w:r>
      <w:r w:rsidR="00DD1EB3">
        <w:t xml:space="preserve">dentifying what information will </w:t>
      </w:r>
      <w:r w:rsidR="00E06A51">
        <w:t xml:space="preserve">be sought/shared and with whom it will be shared. </w:t>
      </w:r>
    </w:p>
    <w:p w:rsidR="009C4D5C" w:rsidRDefault="00E06A51" w:rsidP="00311ED3">
      <w:pPr>
        <w:jc w:val="both"/>
      </w:pPr>
      <w:r>
        <w:t xml:space="preserve">        </w:t>
      </w:r>
      <w:r w:rsidR="009C4D5C">
        <w:t xml:space="preserve"> There are some im</w:t>
      </w:r>
      <w:r>
        <w:t>portant exceptions to the rule of confidentiality</w:t>
      </w:r>
      <w:r w:rsidR="009C4D5C">
        <w:t xml:space="preserve">. If you tell me that you or someone else is at risk of being harmed (for example by suicide or homicide) I am legally obliged to take steps to try to protect the potential victim. </w:t>
      </w:r>
      <w:r>
        <w:t xml:space="preserve">This may involve notifying the police or seeking hospitalization for the person who is at risk.  </w:t>
      </w:r>
      <w:r w:rsidR="009C4D5C">
        <w:t xml:space="preserve"> </w:t>
      </w:r>
      <w:r>
        <w:t>If you tell me that a child is at risk of being harmed by a caregiver, I am legally obliged to report this to Child Protective Services. It is also possible for counseling records to be su</w:t>
      </w:r>
      <w:r w:rsidR="00986024">
        <w:t>bpoenaed through a court order.</w:t>
      </w:r>
    </w:p>
    <w:p w:rsidR="00986024" w:rsidRDefault="00986024" w:rsidP="00311ED3">
      <w:pPr>
        <w:jc w:val="both"/>
      </w:pPr>
      <w:r>
        <w:t xml:space="preserve">       I reserve the right to report to the police if you share involvement or knowledge of an unsolved crime that resulted in serious injury or death of an individual or animal.</w:t>
      </w:r>
    </w:p>
    <w:p w:rsidR="009B034D" w:rsidRDefault="009B034D" w:rsidP="00311ED3">
      <w:pPr>
        <w:jc w:val="both"/>
      </w:pPr>
    </w:p>
    <w:p w:rsidR="00DD1EB3" w:rsidRDefault="009B034D" w:rsidP="00311ED3">
      <w:pPr>
        <w:jc w:val="both"/>
      </w:pPr>
      <w:r w:rsidRPr="009B034D">
        <w:rPr>
          <w:b/>
          <w:u w:val="single"/>
        </w:rPr>
        <w:t>Confidentiality with Couples</w:t>
      </w:r>
      <w:r w:rsidR="00264350">
        <w:rPr>
          <w:b/>
          <w:u w:val="single"/>
        </w:rPr>
        <w:t>/Family</w:t>
      </w:r>
      <w:r w:rsidRPr="009B034D">
        <w:rPr>
          <w:b/>
          <w:u w:val="single"/>
        </w:rPr>
        <w:t xml:space="preserve"> Counselling</w:t>
      </w:r>
      <w:r>
        <w:t>:</w:t>
      </w:r>
      <w:r w:rsidR="00DD1EB3">
        <w:t xml:space="preserve"> I generally do not provide marital counselling, but if you have requested that I work with both members of a couple; I will require that both sign consent forms allowing me to speak openly with both spouses – this means that anything I learn from you, I will feel free to mention to your spouse.</w:t>
      </w:r>
    </w:p>
    <w:p w:rsidR="00E06A51" w:rsidRDefault="00DD1EB3" w:rsidP="00311ED3">
      <w:pPr>
        <w:jc w:val="both"/>
      </w:pPr>
      <w:r>
        <w:t xml:space="preserve"> </w:t>
      </w:r>
      <w:r w:rsidR="00006F1A">
        <w:t xml:space="preserve">    If</w:t>
      </w:r>
      <w:r w:rsidR="00264350">
        <w:t xml:space="preserve"> you are a parent, and I am seeing your child; know that the parent will NOT receive all of the information your child shares. You will be advised if I have any concern about your child’s safety or well-being. Otherwise I will share only with the child’s (verbal) consent.</w:t>
      </w:r>
    </w:p>
    <w:p w:rsidR="00946441" w:rsidRDefault="00946441" w:rsidP="00311ED3">
      <w:pPr>
        <w:jc w:val="both"/>
      </w:pPr>
    </w:p>
    <w:p w:rsidR="00946441" w:rsidRDefault="00946441" w:rsidP="00311ED3">
      <w:pPr>
        <w:jc w:val="both"/>
      </w:pPr>
      <w:r w:rsidRPr="00946441">
        <w:rPr>
          <w:b/>
          <w:u w:val="single"/>
        </w:rPr>
        <w:lastRenderedPageBreak/>
        <w:t>Use of Technology</w:t>
      </w:r>
      <w:r>
        <w:t xml:space="preserve">: Once you are my client, I will NOT communicate with you by text or email. This guideline is not just “my rule” but is set out as a practice standard for professionals. So…if you need to reach me please call me and leave a voicemail message. </w:t>
      </w:r>
    </w:p>
    <w:p w:rsidR="00264350" w:rsidRDefault="00264350" w:rsidP="00311ED3">
      <w:pPr>
        <w:jc w:val="both"/>
      </w:pPr>
    </w:p>
    <w:p w:rsidR="00ED189E" w:rsidRDefault="00E06A51" w:rsidP="00311ED3">
      <w:pPr>
        <w:jc w:val="both"/>
      </w:pPr>
      <w:r w:rsidRPr="00E06A51">
        <w:rPr>
          <w:b/>
          <w:u w:val="single"/>
        </w:rPr>
        <w:t>Availability of Alternate Services</w:t>
      </w:r>
      <w:r>
        <w:t>:  I work in two locations. Three days a week</w:t>
      </w:r>
      <w:r w:rsidR="00FB0239">
        <w:t>,</w:t>
      </w:r>
      <w:r>
        <w:t xml:space="preserve"> I work at the Taber Mental Health Clinic where counsel</w:t>
      </w:r>
      <w:r w:rsidR="009B034D">
        <w:t>l</w:t>
      </w:r>
      <w:r>
        <w:t xml:space="preserve">ing is offered free of charge. I also have a private practice office, where counseling is offered on a fee-for-service basis.  </w:t>
      </w:r>
      <w:r w:rsidR="00ED189E">
        <w:t xml:space="preserve">If, based on your symptoms, you are eligible for services at the mental Health clinic I will </w:t>
      </w:r>
      <w:r w:rsidR="000514EF">
        <w:t>let you know this and give you the option of seeking counselling</w:t>
      </w:r>
      <w:r w:rsidR="00C212B2">
        <w:t xml:space="preserve"> there</w:t>
      </w:r>
      <w:r w:rsidR="000514EF">
        <w:t>.</w:t>
      </w:r>
      <w:r w:rsidR="00ED189E">
        <w:t xml:space="preserve"> The contact number is (</w:t>
      </w:r>
      <w:r w:rsidR="00DD1EB3">
        <w:t>403)223-</w:t>
      </w:r>
      <w:r w:rsidR="00ED189E">
        <w:t>7932 and appointments are availab</w:t>
      </w:r>
      <w:r w:rsidR="0039282B">
        <w:t>le Monday – Friday 8:30 – 4:30.</w:t>
      </w:r>
    </w:p>
    <w:p w:rsidR="0039282B" w:rsidRDefault="0039282B" w:rsidP="00311ED3">
      <w:pPr>
        <w:jc w:val="both"/>
      </w:pPr>
    </w:p>
    <w:p w:rsidR="00C53A1D" w:rsidRDefault="00F95BA1" w:rsidP="00311ED3">
      <w:pPr>
        <w:jc w:val="both"/>
      </w:pPr>
      <w:r>
        <w:rPr>
          <w:b/>
          <w:u w:val="single"/>
        </w:rPr>
        <w:t>My Training and Experience:</w:t>
      </w:r>
      <w:r>
        <w:t xml:space="preserve"> </w:t>
      </w:r>
      <w:r w:rsidR="00C53A1D">
        <w:t>I am a Registered</w:t>
      </w:r>
      <w:r w:rsidR="00006F1A">
        <w:t xml:space="preserve"> Clinical </w:t>
      </w:r>
      <w:r w:rsidR="00C53A1D">
        <w:t xml:space="preserve">Social Worker with a Master’s Degree in Clinical Social Work. </w:t>
      </w:r>
      <w:r w:rsidR="00237D45">
        <w:t xml:space="preserve">I am a certified EMDR Therapist and a Consultant-in-Training.   </w:t>
      </w:r>
      <w:r w:rsidR="00C53A1D">
        <w:t>I have been providing individual an</w:t>
      </w:r>
      <w:r w:rsidR="002B30CA">
        <w:t>d family counselling for over 2</w:t>
      </w:r>
      <w:r w:rsidR="00237D45">
        <w:t>8</w:t>
      </w:r>
      <w:r w:rsidR="00C53A1D">
        <w:t xml:space="preserve"> years and have a passionate interest in physical and emotional wellbeing. </w:t>
      </w:r>
    </w:p>
    <w:p w:rsidR="00DD1EB3" w:rsidRDefault="00DD1EB3" w:rsidP="00311ED3">
      <w:pPr>
        <w:jc w:val="both"/>
      </w:pPr>
    </w:p>
    <w:p w:rsidR="00B71937" w:rsidRDefault="00FB0239" w:rsidP="00644CF9">
      <w:pPr>
        <w:jc w:val="both"/>
      </w:pPr>
      <w:r w:rsidRPr="00FB0239">
        <w:rPr>
          <w:b/>
          <w:u w:val="single"/>
        </w:rPr>
        <w:t>Payment of Fees</w:t>
      </w:r>
      <w:r>
        <w:t xml:space="preserve">: </w:t>
      </w:r>
      <w:r w:rsidR="00931229">
        <w:t xml:space="preserve">Payment </w:t>
      </w:r>
      <w:r w:rsidR="00644CF9">
        <w:t>is made at the end of each session. You can pay by cash, check or e-transfer. I do not have</w:t>
      </w:r>
      <w:r w:rsidR="0006218F">
        <w:t xml:space="preserve"> a debit machine. My fee is $110</w:t>
      </w:r>
      <w:r w:rsidR="00644CF9">
        <w:t xml:space="preserve"> an hour</w:t>
      </w:r>
      <w:r w:rsidR="0006218F">
        <w:t xml:space="preserve"> billed to the closest ¼ hour</w:t>
      </w:r>
      <w:r w:rsidR="00644CF9">
        <w:t>. This usually means:</w:t>
      </w:r>
    </w:p>
    <w:p w:rsidR="00644CF9" w:rsidRDefault="0006218F" w:rsidP="00644CF9">
      <w:pPr>
        <w:pStyle w:val="ListParagraph"/>
        <w:numPr>
          <w:ilvl w:val="0"/>
          <w:numId w:val="2"/>
        </w:numPr>
        <w:jc w:val="both"/>
      </w:pPr>
      <w:r>
        <w:t xml:space="preserve">$110 </w:t>
      </w:r>
      <w:r w:rsidR="00644CF9">
        <w:t>for a</w:t>
      </w:r>
      <w:r w:rsidR="00237D45">
        <w:t>n</w:t>
      </w:r>
      <w:r w:rsidR="00F42DEE">
        <w:t xml:space="preserve"> hour session</w:t>
      </w:r>
      <w:r w:rsidR="00644CF9">
        <w:t xml:space="preserve">. </w:t>
      </w:r>
    </w:p>
    <w:p w:rsidR="00644CF9" w:rsidRDefault="0006218F" w:rsidP="00644CF9">
      <w:pPr>
        <w:pStyle w:val="ListParagraph"/>
        <w:numPr>
          <w:ilvl w:val="0"/>
          <w:numId w:val="2"/>
        </w:numPr>
        <w:jc w:val="both"/>
      </w:pPr>
      <w:r>
        <w:t xml:space="preserve">$165 for 1.5 hour </w:t>
      </w:r>
      <w:r w:rsidR="00F42DEE">
        <w:t xml:space="preserve">session. </w:t>
      </w:r>
    </w:p>
    <w:p w:rsidR="00FB0239" w:rsidRDefault="00006F1A" w:rsidP="00006F1A">
      <w:pPr>
        <w:pStyle w:val="ListParagraph"/>
        <w:numPr>
          <w:ilvl w:val="0"/>
          <w:numId w:val="2"/>
        </w:numPr>
        <w:jc w:val="both"/>
      </w:pPr>
      <w:r>
        <w:t xml:space="preserve">Telephone calls: Call under 15 minutes are free. Longer calls are billed to the nearest ¼ hour ($25 per ¼ hour). </w:t>
      </w:r>
      <w:r w:rsidR="00082635">
        <w:t xml:space="preserve"> </w:t>
      </w:r>
      <w:r w:rsidR="00931229">
        <w:t xml:space="preserve"> </w:t>
      </w:r>
    </w:p>
    <w:p w:rsidR="009E46B7" w:rsidRDefault="009E46B7" w:rsidP="00311ED3">
      <w:pPr>
        <w:jc w:val="both"/>
      </w:pPr>
    </w:p>
    <w:p w:rsidR="009E46B7" w:rsidRDefault="009E46B7" w:rsidP="00006F1A">
      <w:pPr>
        <w:jc w:val="both"/>
      </w:pPr>
      <w:r w:rsidRPr="009E46B7">
        <w:rPr>
          <w:b/>
          <w:u w:val="single"/>
        </w:rPr>
        <w:t>Direct Billing:</w:t>
      </w:r>
      <w:r>
        <w:t xml:space="preserve"> I currently will direct bill for employees covered by Lanic Inc.</w:t>
      </w:r>
      <w:r w:rsidR="00082635">
        <w:t>,</w:t>
      </w:r>
      <w:r>
        <w:t xml:space="preserve"> ASEBP (Alberta School Benefit Program)</w:t>
      </w:r>
      <w:r w:rsidR="00082635">
        <w:t>, and Blue Cross</w:t>
      </w:r>
      <w:r>
        <w:t xml:space="preserve">. </w:t>
      </w:r>
      <w:r w:rsidR="00082635">
        <w:t>If you have benefits with any</w:t>
      </w:r>
      <w:r>
        <w:t xml:space="preserve"> of these programs you can request that I direct bill. That means I handle all of the paper work, and you don’t have to pay out of pocket. </w:t>
      </w:r>
    </w:p>
    <w:p w:rsidR="00FB0239" w:rsidRDefault="00FB0239" w:rsidP="00311ED3">
      <w:pPr>
        <w:jc w:val="both"/>
      </w:pPr>
    </w:p>
    <w:p w:rsidR="005F416E" w:rsidRPr="00742EDF" w:rsidRDefault="00FB0239" w:rsidP="00311ED3">
      <w:pPr>
        <w:jc w:val="both"/>
      </w:pPr>
      <w:r w:rsidRPr="00FB0239">
        <w:rPr>
          <w:b/>
          <w:u w:val="single"/>
        </w:rPr>
        <w:t>Cancellation and No Shows</w:t>
      </w:r>
      <w:r>
        <w:t xml:space="preserve">: If you </w:t>
      </w:r>
      <w:r w:rsidR="00DD1EB3">
        <w:t>cannot</w:t>
      </w:r>
      <w:r>
        <w:t xml:space="preserve"> attend a session, please call </w:t>
      </w:r>
      <w:r w:rsidR="00756EAE">
        <w:t xml:space="preserve">a minimum of 4 hours in advance </w:t>
      </w:r>
      <w:r>
        <w:t>to cancel – if you do so, there will be no charge for the session. If a session is booked but neither attended nor c</w:t>
      </w:r>
      <w:r w:rsidR="00F42DEE">
        <w:t>ancelled then there will be a $4</w:t>
      </w:r>
      <w:r>
        <w:t xml:space="preserve">0 fee. </w:t>
      </w:r>
    </w:p>
    <w:p w:rsidR="00742EDF" w:rsidRDefault="00742EDF" w:rsidP="00311ED3">
      <w:pPr>
        <w:jc w:val="both"/>
        <w:rPr>
          <w:b/>
          <w:u w:val="single"/>
        </w:rPr>
      </w:pPr>
    </w:p>
    <w:p w:rsidR="00742EDF" w:rsidRDefault="00FB0239" w:rsidP="00311ED3">
      <w:pPr>
        <w:jc w:val="both"/>
      </w:pPr>
      <w:r w:rsidRPr="00FB0239">
        <w:rPr>
          <w:b/>
          <w:u w:val="single"/>
        </w:rPr>
        <w:t>Consultation:</w:t>
      </w:r>
      <w:r>
        <w:t xml:space="preserve"> I may occasionally find it helpful to consult with another professional for the purpose of improving service to you. I will be vigilant in maintaining your confidentiality and no identifying information will be released.  For example, when working with a client with </w:t>
      </w:r>
      <w:r w:rsidR="009E46B7">
        <w:t xml:space="preserve">on medication, I may wish to consult with a pharmacist about dose or side effects. </w:t>
      </w:r>
      <w:r>
        <w:t xml:space="preserve">In doing so, I will speak of the client in general terms without using a name or any other identifying information. </w:t>
      </w:r>
    </w:p>
    <w:p w:rsidR="00A42C80" w:rsidRDefault="00A42C80" w:rsidP="00311ED3">
      <w:pPr>
        <w:jc w:val="both"/>
      </w:pPr>
    </w:p>
    <w:p w:rsidR="00C0516B" w:rsidRDefault="00A42C80" w:rsidP="00311ED3">
      <w:pPr>
        <w:jc w:val="both"/>
      </w:pPr>
      <w:r w:rsidRPr="00A42C80">
        <w:rPr>
          <w:b/>
          <w:u w:val="single"/>
        </w:rPr>
        <w:t>File Information</w:t>
      </w:r>
      <w:r>
        <w:t>: I will keep notes to record what we have worked on in session. These notes will be kept in a locked filing cabinet. The files will be kept for 10 years after the last clinical contact (this is in accordance with the health professions act). You</w:t>
      </w:r>
      <w:r w:rsidR="00C0516B">
        <w:t xml:space="preserve"> can request to see your file information.  </w:t>
      </w:r>
    </w:p>
    <w:p w:rsidR="009B034D" w:rsidRDefault="009B034D" w:rsidP="00311ED3">
      <w:pPr>
        <w:jc w:val="both"/>
      </w:pPr>
    </w:p>
    <w:p w:rsidR="009B034D" w:rsidRPr="009B034D" w:rsidRDefault="009B034D" w:rsidP="00311ED3">
      <w:pPr>
        <w:jc w:val="both"/>
      </w:pPr>
      <w:r>
        <w:rPr>
          <w:b/>
          <w:u w:val="single"/>
        </w:rPr>
        <w:lastRenderedPageBreak/>
        <w:t>Complaints:</w:t>
      </w:r>
      <w:r>
        <w:t xml:space="preserve"> If you are not satisfied with any aspect of our work please discuss your concerns with me. If you believe that I have acted unprofessionally or unethically you can report your concerns to the Alberta College of Social Workers at (780)421-1168 or 1-800-661-3089.</w:t>
      </w:r>
    </w:p>
    <w:p w:rsidR="00A91C67" w:rsidRDefault="00A91C67" w:rsidP="00311ED3">
      <w:pPr>
        <w:jc w:val="both"/>
      </w:pPr>
    </w:p>
    <w:p w:rsidR="00756EAE" w:rsidRDefault="00A91C67" w:rsidP="00311ED3">
      <w:pPr>
        <w:jc w:val="both"/>
      </w:pPr>
      <w:r>
        <w:rPr>
          <w:b/>
          <w:u w:val="single"/>
        </w:rPr>
        <w:t>Duration of Sessions:</w:t>
      </w:r>
      <w:r>
        <w:t xml:space="preserve">   The first </w:t>
      </w:r>
      <w:r w:rsidR="00006F1A">
        <w:t>appointments is</w:t>
      </w:r>
      <w:r w:rsidR="00082635">
        <w:t xml:space="preserve"> generally 80 minutes</w:t>
      </w:r>
      <w:r>
        <w:t>. Follow up appointment</w:t>
      </w:r>
      <w:r w:rsidR="00DD1EB3">
        <w:t>s are usually</w:t>
      </w:r>
      <w:r w:rsidR="0063323B">
        <w:t xml:space="preserve"> 50 minutes</w:t>
      </w:r>
      <w:r>
        <w:t xml:space="preserve">.  </w:t>
      </w:r>
      <w:r w:rsidR="00006F1A">
        <w:t xml:space="preserve">EMDR sessions are booked for 80 minutes. </w:t>
      </w:r>
    </w:p>
    <w:p w:rsidR="00082635" w:rsidRDefault="00082635" w:rsidP="00311ED3">
      <w:pPr>
        <w:jc w:val="both"/>
      </w:pPr>
    </w:p>
    <w:p w:rsidR="009E46B7" w:rsidRDefault="00756EAE" w:rsidP="009E46B7">
      <w:pPr>
        <w:jc w:val="both"/>
      </w:pPr>
      <w:r>
        <w:rPr>
          <w:b/>
          <w:u w:val="single"/>
        </w:rPr>
        <w:t>Funerals and Weddings:</w:t>
      </w:r>
      <w:r>
        <w:t xml:space="preserve"> My office is located in a church. Client sessions </w:t>
      </w:r>
      <w:r w:rsidR="00DD1EB3">
        <w:t>cannot</w:t>
      </w:r>
      <w:r>
        <w:t xml:space="preserve"> occur when a funeral or wedding is being officiated. Weddings are booked in advance, but funerals can occur unexpectedly. This may result in the rescheduling of an appointment. I will contact you as soon as possible to make alternative arrangements. </w:t>
      </w:r>
    </w:p>
    <w:p w:rsidR="0039282B" w:rsidRDefault="0039282B" w:rsidP="009E46B7">
      <w:pPr>
        <w:jc w:val="both"/>
      </w:pPr>
    </w:p>
    <w:p w:rsidR="00311ED3" w:rsidRDefault="00264350" w:rsidP="009E46B7">
      <w:pPr>
        <w:jc w:val="both"/>
      </w:pPr>
      <w:r>
        <w:t>Last</w:t>
      </w:r>
      <w:r w:rsidR="00732C6E">
        <w:t xml:space="preserve"> updated: 01June2018</w:t>
      </w:r>
      <w:r w:rsidR="00006F1A">
        <w:t>.</w:t>
      </w:r>
      <w:r w:rsidR="00C0516B">
        <w:t xml:space="preserve"> </w:t>
      </w:r>
      <w:r w:rsidR="00E06A51">
        <w:t xml:space="preserve"> </w:t>
      </w:r>
    </w:p>
    <w:sectPr w:rsidR="00311ED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5E" w:rsidRDefault="00EC695E">
      <w:r>
        <w:separator/>
      </w:r>
    </w:p>
  </w:endnote>
  <w:endnote w:type="continuationSeparator" w:id="0">
    <w:p w:rsidR="00EC695E" w:rsidRDefault="00EC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B" w:rsidRDefault="00354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25" w:rsidRDefault="00B97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Orientation Package 01Jun2018</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9792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46441" w:rsidRDefault="00946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B" w:rsidRDefault="0035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5E" w:rsidRDefault="00EC695E">
      <w:r>
        <w:separator/>
      </w:r>
    </w:p>
  </w:footnote>
  <w:footnote w:type="continuationSeparator" w:id="0">
    <w:p w:rsidR="00EC695E" w:rsidRDefault="00EC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B" w:rsidRDefault="00354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9EC3FC8386B41C3956676EA42739806"/>
      </w:placeholder>
      <w:dataBinding w:prefixMappings="xmlns:ns0='http://schemas.openxmlformats.org/package/2006/metadata/core-properties' xmlns:ns1='http://purl.org/dc/elements/1.1/'" w:xpath="/ns0:coreProperties[1]/ns1:title[1]" w:storeItemID="{6C3C8BC8-F283-45AE-878A-BAB7291924A1}"/>
      <w:text/>
    </w:sdtPr>
    <w:sdtEndPr/>
    <w:sdtContent>
      <w:p w:rsidR="00F03D4E" w:rsidRDefault="00AA54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CA"/>
          </w:rPr>
          <w:t>Joy Rising Counselling Services: Kirsten L. Ferguson</w:t>
        </w:r>
      </w:p>
    </w:sdtContent>
  </w:sdt>
  <w:p w:rsidR="00A42C80" w:rsidRDefault="00A42C80" w:rsidP="009C4D5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B" w:rsidRDefault="00354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CDB"/>
    <w:multiLevelType w:val="hybridMultilevel"/>
    <w:tmpl w:val="C2F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40AF2"/>
    <w:multiLevelType w:val="hybridMultilevel"/>
    <w:tmpl w:val="0F7E905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
    <w:nsid w:val="3F82269F"/>
    <w:multiLevelType w:val="hybridMultilevel"/>
    <w:tmpl w:val="FF202228"/>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5C"/>
    <w:rsid w:val="00006F1A"/>
    <w:rsid w:val="00031E59"/>
    <w:rsid w:val="00037056"/>
    <w:rsid w:val="000514EF"/>
    <w:rsid w:val="0006218F"/>
    <w:rsid w:val="00066D9A"/>
    <w:rsid w:val="00082635"/>
    <w:rsid w:val="00083F67"/>
    <w:rsid w:val="000858DB"/>
    <w:rsid w:val="001018FF"/>
    <w:rsid w:val="00144F38"/>
    <w:rsid w:val="00146E32"/>
    <w:rsid w:val="00180CF0"/>
    <w:rsid w:val="001842AB"/>
    <w:rsid w:val="001B2E47"/>
    <w:rsid w:val="001B4BAF"/>
    <w:rsid w:val="001B67DC"/>
    <w:rsid w:val="00237D45"/>
    <w:rsid w:val="00253E6E"/>
    <w:rsid w:val="00264350"/>
    <w:rsid w:val="002B30CA"/>
    <w:rsid w:val="00311ED3"/>
    <w:rsid w:val="0035428B"/>
    <w:rsid w:val="00362352"/>
    <w:rsid w:val="0039282B"/>
    <w:rsid w:val="00427D7A"/>
    <w:rsid w:val="004E37E7"/>
    <w:rsid w:val="0058440C"/>
    <w:rsid w:val="00590244"/>
    <w:rsid w:val="005F4147"/>
    <w:rsid w:val="005F416E"/>
    <w:rsid w:val="00612FE1"/>
    <w:rsid w:val="00614828"/>
    <w:rsid w:val="0063323B"/>
    <w:rsid w:val="0064360D"/>
    <w:rsid w:val="00644CF9"/>
    <w:rsid w:val="00686FE4"/>
    <w:rsid w:val="006A0E6E"/>
    <w:rsid w:val="006C0E14"/>
    <w:rsid w:val="00707784"/>
    <w:rsid w:val="007132D4"/>
    <w:rsid w:val="00732C6E"/>
    <w:rsid w:val="007342AA"/>
    <w:rsid w:val="00742EDF"/>
    <w:rsid w:val="00756EAE"/>
    <w:rsid w:val="007A05FB"/>
    <w:rsid w:val="007A540B"/>
    <w:rsid w:val="007E59E8"/>
    <w:rsid w:val="00811B94"/>
    <w:rsid w:val="00825543"/>
    <w:rsid w:val="00842814"/>
    <w:rsid w:val="0084326E"/>
    <w:rsid w:val="00905622"/>
    <w:rsid w:val="00931229"/>
    <w:rsid w:val="009342AA"/>
    <w:rsid w:val="00946441"/>
    <w:rsid w:val="00955806"/>
    <w:rsid w:val="00984F66"/>
    <w:rsid w:val="00986024"/>
    <w:rsid w:val="009A5344"/>
    <w:rsid w:val="009B034D"/>
    <w:rsid w:val="009C4D5C"/>
    <w:rsid w:val="009E46B7"/>
    <w:rsid w:val="00A37F5D"/>
    <w:rsid w:val="00A42C80"/>
    <w:rsid w:val="00A91C67"/>
    <w:rsid w:val="00AA511F"/>
    <w:rsid w:val="00AA548A"/>
    <w:rsid w:val="00AD111B"/>
    <w:rsid w:val="00B5064B"/>
    <w:rsid w:val="00B71937"/>
    <w:rsid w:val="00B97925"/>
    <w:rsid w:val="00BC430D"/>
    <w:rsid w:val="00C0516B"/>
    <w:rsid w:val="00C212B2"/>
    <w:rsid w:val="00C270BA"/>
    <w:rsid w:val="00C53A1D"/>
    <w:rsid w:val="00C753AB"/>
    <w:rsid w:val="00CC4756"/>
    <w:rsid w:val="00CE20C7"/>
    <w:rsid w:val="00CE3B61"/>
    <w:rsid w:val="00D0720F"/>
    <w:rsid w:val="00D14F3A"/>
    <w:rsid w:val="00D3645C"/>
    <w:rsid w:val="00DB17C9"/>
    <w:rsid w:val="00DC6941"/>
    <w:rsid w:val="00DC7DD2"/>
    <w:rsid w:val="00DD1EB3"/>
    <w:rsid w:val="00E06A51"/>
    <w:rsid w:val="00E52106"/>
    <w:rsid w:val="00EA08E4"/>
    <w:rsid w:val="00EC695E"/>
    <w:rsid w:val="00ED189E"/>
    <w:rsid w:val="00F03D4E"/>
    <w:rsid w:val="00F32BFE"/>
    <w:rsid w:val="00F42DEE"/>
    <w:rsid w:val="00F95BA1"/>
    <w:rsid w:val="00FB0239"/>
    <w:rsid w:val="00FC19A4"/>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D5C"/>
    <w:pPr>
      <w:tabs>
        <w:tab w:val="center" w:pos="4320"/>
        <w:tab w:val="right" w:pos="8640"/>
      </w:tabs>
    </w:pPr>
  </w:style>
  <w:style w:type="paragraph" w:styleId="Footer">
    <w:name w:val="footer"/>
    <w:basedOn w:val="Normal"/>
    <w:link w:val="FooterChar"/>
    <w:uiPriority w:val="99"/>
    <w:rsid w:val="009C4D5C"/>
    <w:pPr>
      <w:tabs>
        <w:tab w:val="center" w:pos="4320"/>
        <w:tab w:val="right" w:pos="8640"/>
      </w:tabs>
    </w:pPr>
  </w:style>
  <w:style w:type="character" w:styleId="PageNumber">
    <w:name w:val="page number"/>
    <w:basedOn w:val="DefaultParagraphFont"/>
    <w:rsid w:val="009C4D5C"/>
  </w:style>
  <w:style w:type="paragraph" w:styleId="BalloonText">
    <w:name w:val="Balloon Text"/>
    <w:basedOn w:val="Normal"/>
    <w:link w:val="BalloonTextChar"/>
    <w:rsid w:val="0063323B"/>
    <w:rPr>
      <w:rFonts w:ascii="Tahoma" w:hAnsi="Tahoma" w:cs="Tahoma"/>
      <w:sz w:val="16"/>
      <w:szCs w:val="16"/>
    </w:rPr>
  </w:style>
  <w:style w:type="character" w:customStyle="1" w:styleId="BalloonTextChar">
    <w:name w:val="Balloon Text Char"/>
    <w:basedOn w:val="DefaultParagraphFont"/>
    <w:link w:val="BalloonText"/>
    <w:rsid w:val="0063323B"/>
    <w:rPr>
      <w:rFonts w:ascii="Tahoma" w:hAnsi="Tahoma" w:cs="Tahoma"/>
      <w:sz w:val="16"/>
      <w:szCs w:val="16"/>
    </w:rPr>
  </w:style>
  <w:style w:type="character" w:customStyle="1" w:styleId="HeaderChar">
    <w:name w:val="Header Char"/>
    <w:basedOn w:val="DefaultParagraphFont"/>
    <w:link w:val="Header"/>
    <w:uiPriority w:val="99"/>
    <w:rsid w:val="00F03D4E"/>
    <w:rPr>
      <w:sz w:val="24"/>
      <w:szCs w:val="24"/>
    </w:rPr>
  </w:style>
  <w:style w:type="paragraph" w:styleId="ListParagraph">
    <w:name w:val="List Paragraph"/>
    <w:basedOn w:val="Normal"/>
    <w:uiPriority w:val="34"/>
    <w:qFormat/>
    <w:rsid w:val="00C53A1D"/>
    <w:pPr>
      <w:ind w:left="720"/>
      <w:contextualSpacing/>
    </w:pPr>
  </w:style>
  <w:style w:type="character" w:customStyle="1" w:styleId="FooterChar">
    <w:name w:val="Footer Char"/>
    <w:basedOn w:val="DefaultParagraphFont"/>
    <w:link w:val="Footer"/>
    <w:uiPriority w:val="99"/>
    <w:rsid w:val="009464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D5C"/>
    <w:pPr>
      <w:tabs>
        <w:tab w:val="center" w:pos="4320"/>
        <w:tab w:val="right" w:pos="8640"/>
      </w:tabs>
    </w:pPr>
  </w:style>
  <w:style w:type="paragraph" w:styleId="Footer">
    <w:name w:val="footer"/>
    <w:basedOn w:val="Normal"/>
    <w:link w:val="FooterChar"/>
    <w:uiPriority w:val="99"/>
    <w:rsid w:val="009C4D5C"/>
    <w:pPr>
      <w:tabs>
        <w:tab w:val="center" w:pos="4320"/>
        <w:tab w:val="right" w:pos="8640"/>
      </w:tabs>
    </w:pPr>
  </w:style>
  <w:style w:type="character" w:styleId="PageNumber">
    <w:name w:val="page number"/>
    <w:basedOn w:val="DefaultParagraphFont"/>
    <w:rsid w:val="009C4D5C"/>
  </w:style>
  <w:style w:type="paragraph" w:styleId="BalloonText">
    <w:name w:val="Balloon Text"/>
    <w:basedOn w:val="Normal"/>
    <w:link w:val="BalloonTextChar"/>
    <w:rsid w:val="0063323B"/>
    <w:rPr>
      <w:rFonts w:ascii="Tahoma" w:hAnsi="Tahoma" w:cs="Tahoma"/>
      <w:sz w:val="16"/>
      <w:szCs w:val="16"/>
    </w:rPr>
  </w:style>
  <w:style w:type="character" w:customStyle="1" w:styleId="BalloonTextChar">
    <w:name w:val="Balloon Text Char"/>
    <w:basedOn w:val="DefaultParagraphFont"/>
    <w:link w:val="BalloonText"/>
    <w:rsid w:val="0063323B"/>
    <w:rPr>
      <w:rFonts w:ascii="Tahoma" w:hAnsi="Tahoma" w:cs="Tahoma"/>
      <w:sz w:val="16"/>
      <w:szCs w:val="16"/>
    </w:rPr>
  </w:style>
  <w:style w:type="character" w:customStyle="1" w:styleId="HeaderChar">
    <w:name w:val="Header Char"/>
    <w:basedOn w:val="DefaultParagraphFont"/>
    <w:link w:val="Header"/>
    <w:uiPriority w:val="99"/>
    <w:rsid w:val="00F03D4E"/>
    <w:rPr>
      <w:sz w:val="24"/>
      <w:szCs w:val="24"/>
    </w:rPr>
  </w:style>
  <w:style w:type="paragraph" w:styleId="ListParagraph">
    <w:name w:val="List Paragraph"/>
    <w:basedOn w:val="Normal"/>
    <w:uiPriority w:val="34"/>
    <w:qFormat/>
    <w:rsid w:val="00C53A1D"/>
    <w:pPr>
      <w:ind w:left="720"/>
      <w:contextualSpacing/>
    </w:pPr>
  </w:style>
  <w:style w:type="character" w:customStyle="1" w:styleId="FooterChar">
    <w:name w:val="Footer Char"/>
    <w:basedOn w:val="DefaultParagraphFont"/>
    <w:link w:val="Footer"/>
    <w:uiPriority w:val="99"/>
    <w:rsid w:val="00946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EC3FC8386B41C3956676EA42739806"/>
        <w:category>
          <w:name w:val="General"/>
          <w:gallery w:val="placeholder"/>
        </w:category>
        <w:types>
          <w:type w:val="bbPlcHdr"/>
        </w:types>
        <w:behaviors>
          <w:behavior w:val="content"/>
        </w:behaviors>
        <w:guid w:val="{8144859B-86A3-45D8-BF65-BA936356D639}"/>
      </w:docPartPr>
      <w:docPartBody>
        <w:p w:rsidR="00177E9F" w:rsidRDefault="0058602B" w:rsidP="0058602B">
          <w:pPr>
            <w:pStyle w:val="49EC3FC8386B41C3956676EA427398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2B"/>
    <w:rsid w:val="000810B6"/>
    <w:rsid w:val="000D5B88"/>
    <w:rsid w:val="000E0212"/>
    <w:rsid w:val="000F1FE5"/>
    <w:rsid w:val="00177E9F"/>
    <w:rsid w:val="002103F2"/>
    <w:rsid w:val="0025487F"/>
    <w:rsid w:val="0028229B"/>
    <w:rsid w:val="0028359A"/>
    <w:rsid w:val="00494958"/>
    <w:rsid w:val="004D604B"/>
    <w:rsid w:val="00541DFC"/>
    <w:rsid w:val="0058602B"/>
    <w:rsid w:val="00687FDB"/>
    <w:rsid w:val="006E4218"/>
    <w:rsid w:val="006E71F9"/>
    <w:rsid w:val="00717AB2"/>
    <w:rsid w:val="0077348D"/>
    <w:rsid w:val="00874868"/>
    <w:rsid w:val="00890614"/>
    <w:rsid w:val="009B347F"/>
    <w:rsid w:val="009E222F"/>
    <w:rsid w:val="009F5B61"/>
    <w:rsid w:val="00A54A74"/>
    <w:rsid w:val="00B01760"/>
    <w:rsid w:val="00BC3A8C"/>
    <w:rsid w:val="00C95547"/>
    <w:rsid w:val="00DD441F"/>
    <w:rsid w:val="00E00ED2"/>
    <w:rsid w:val="00E30B9A"/>
    <w:rsid w:val="00E504D4"/>
    <w:rsid w:val="00E7030B"/>
    <w:rsid w:val="00E826A3"/>
    <w:rsid w:val="00F74FCF"/>
    <w:rsid w:val="00F9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A7FB375D34DA49DE650FF797A4B4F">
    <w:name w:val="2B3A7FB375D34DA49DE650FF797A4B4F"/>
    <w:rsid w:val="0058602B"/>
  </w:style>
  <w:style w:type="paragraph" w:customStyle="1" w:styleId="49EC3FC8386B41C3956676EA42739806">
    <w:name w:val="49EC3FC8386B41C3956676EA42739806"/>
    <w:rsid w:val="0058602B"/>
  </w:style>
  <w:style w:type="paragraph" w:customStyle="1" w:styleId="994FB534E8C34EDEA6A70715307062AF">
    <w:name w:val="994FB534E8C34EDEA6A70715307062AF"/>
    <w:rsid w:val="00DD441F"/>
    <w:rPr>
      <w:lang w:val="en-CA" w:eastAsia="en-CA"/>
    </w:rPr>
  </w:style>
  <w:style w:type="paragraph" w:customStyle="1" w:styleId="9CC603B098CC481DAE65E0CC2EAD703C">
    <w:name w:val="9CC603B098CC481DAE65E0CC2EAD703C"/>
    <w:rsid w:val="00687FDB"/>
    <w:rPr>
      <w:lang w:val="en-CA" w:eastAsia="en-CA"/>
    </w:rPr>
  </w:style>
  <w:style w:type="paragraph" w:customStyle="1" w:styleId="E3BA80F5000B422B9679B5E124A45D3C">
    <w:name w:val="E3BA80F5000B422B9679B5E124A45D3C"/>
    <w:rsid w:val="00E00ED2"/>
    <w:rPr>
      <w:lang w:val="en-CA" w:eastAsia="en-CA"/>
    </w:rPr>
  </w:style>
  <w:style w:type="paragraph" w:customStyle="1" w:styleId="CD88B545F0FE40AB9762834ED1B9825F">
    <w:name w:val="CD88B545F0FE40AB9762834ED1B9825F"/>
    <w:rsid w:val="00E00ED2"/>
    <w:rPr>
      <w:lang w:val="en-CA" w:eastAsia="en-CA"/>
    </w:rPr>
  </w:style>
  <w:style w:type="paragraph" w:customStyle="1" w:styleId="2102107DEB204306B9CA5A0A7B4F0CF4">
    <w:name w:val="2102107DEB204306B9CA5A0A7B4F0CF4"/>
    <w:rsid w:val="006E4218"/>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A7FB375D34DA49DE650FF797A4B4F">
    <w:name w:val="2B3A7FB375D34DA49DE650FF797A4B4F"/>
    <w:rsid w:val="0058602B"/>
  </w:style>
  <w:style w:type="paragraph" w:customStyle="1" w:styleId="49EC3FC8386B41C3956676EA42739806">
    <w:name w:val="49EC3FC8386B41C3956676EA42739806"/>
    <w:rsid w:val="0058602B"/>
  </w:style>
  <w:style w:type="paragraph" w:customStyle="1" w:styleId="994FB534E8C34EDEA6A70715307062AF">
    <w:name w:val="994FB534E8C34EDEA6A70715307062AF"/>
    <w:rsid w:val="00DD441F"/>
    <w:rPr>
      <w:lang w:val="en-CA" w:eastAsia="en-CA"/>
    </w:rPr>
  </w:style>
  <w:style w:type="paragraph" w:customStyle="1" w:styleId="9CC603B098CC481DAE65E0CC2EAD703C">
    <w:name w:val="9CC603B098CC481DAE65E0CC2EAD703C"/>
    <w:rsid w:val="00687FDB"/>
    <w:rPr>
      <w:lang w:val="en-CA" w:eastAsia="en-CA"/>
    </w:rPr>
  </w:style>
  <w:style w:type="paragraph" w:customStyle="1" w:styleId="E3BA80F5000B422B9679B5E124A45D3C">
    <w:name w:val="E3BA80F5000B422B9679B5E124A45D3C"/>
    <w:rsid w:val="00E00ED2"/>
    <w:rPr>
      <w:lang w:val="en-CA" w:eastAsia="en-CA"/>
    </w:rPr>
  </w:style>
  <w:style w:type="paragraph" w:customStyle="1" w:styleId="CD88B545F0FE40AB9762834ED1B9825F">
    <w:name w:val="CD88B545F0FE40AB9762834ED1B9825F"/>
    <w:rsid w:val="00E00ED2"/>
    <w:rPr>
      <w:lang w:val="en-CA" w:eastAsia="en-CA"/>
    </w:rPr>
  </w:style>
  <w:style w:type="paragraph" w:customStyle="1" w:styleId="2102107DEB204306B9CA5A0A7B4F0CF4">
    <w:name w:val="2102107DEB204306B9CA5A0A7B4F0CF4"/>
    <w:rsid w:val="006E421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Joy Rising Counselling Services: Kirsten L. Ferguson</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Rising Counselling Services: Kirsten L. Ferguson</dc:title>
  <dc:creator>Kirsten</dc:creator>
  <cp:lastModifiedBy>User</cp:lastModifiedBy>
  <cp:revision>5</cp:revision>
  <cp:lastPrinted>2018-06-02T00:41:00Z</cp:lastPrinted>
  <dcterms:created xsi:type="dcterms:W3CDTF">2018-06-02T00:07:00Z</dcterms:created>
  <dcterms:modified xsi:type="dcterms:W3CDTF">2018-06-02T00:50:00Z</dcterms:modified>
</cp:coreProperties>
</file>