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0E253" w14:textId="77777777" w:rsidR="00275260" w:rsidRPr="0052105F" w:rsidRDefault="002A63A5" w:rsidP="00E25A51">
      <w:pPr>
        <w:pStyle w:val="Heading1"/>
        <w:rPr>
          <w:rFonts w:ascii="Arial" w:hAnsi="Arial"/>
          <w:sz w:val="28"/>
          <w:szCs w:val="24"/>
        </w:rPr>
      </w:pPr>
      <w:r w:rsidRPr="0052105F">
        <w:rPr>
          <w:rFonts w:ascii="Arial" w:hAnsi="Arial"/>
          <w:sz w:val="28"/>
          <w:szCs w:val="24"/>
        </w:rPr>
        <w:t>Southeastern Healthcare Preparedness Region</w:t>
      </w:r>
    </w:p>
    <w:p w14:paraId="01D76F03" w14:textId="619A42F4" w:rsidR="009A17B5" w:rsidRPr="0052105F" w:rsidRDefault="00032E9B" w:rsidP="00E25A51">
      <w:pPr>
        <w:pStyle w:val="Heading1"/>
        <w:spacing w:before="120" w:after="120" w:line="240" w:lineRule="auto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>Winter</w:t>
      </w:r>
      <w:r w:rsidR="0018439B" w:rsidRPr="0052105F">
        <w:rPr>
          <w:rFonts w:ascii="Arial" w:hAnsi="Arial"/>
          <w:sz w:val="22"/>
          <w:szCs w:val="24"/>
        </w:rPr>
        <w:t xml:space="preserve"> </w:t>
      </w:r>
      <w:r w:rsidR="000760AF" w:rsidRPr="0052105F">
        <w:rPr>
          <w:rFonts w:ascii="Arial" w:hAnsi="Arial"/>
          <w:sz w:val="22"/>
          <w:szCs w:val="24"/>
        </w:rPr>
        <w:t>Quarterly Meeting</w:t>
      </w:r>
    </w:p>
    <w:p w14:paraId="40CA65EF" w14:textId="7603ADE4" w:rsidR="000760AF" w:rsidRPr="0052105F" w:rsidRDefault="00032E9B" w:rsidP="00E25A51">
      <w:pPr>
        <w:pStyle w:val="Heading1"/>
        <w:spacing w:before="240" w:after="240" w:line="240" w:lineRule="auto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>February 16, 2022</w:t>
      </w:r>
    </w:p>
    <w:p w14:paraId="2FB5633C" w14:textId="77777777" w:rsidR="0086182D" w:rsidRPr="0052105F" w:rsidRDefault="0086182D" w:rsidP="0086182D">
      <w:pPr>
        <w:pStyle w:val="ListNumber"/>
        <w:numPr>
          <w:ilvl w:val="0"/>
          <w:numId w:val="0"/>
        </w:numPr>
        <w:ind w:left="173"/>
        <w:rPr>
          <w:rFonts w:ascii="Arial" w:hAnsi="Arial" w:cs="Arial"/>
          <w:sz w:val="2"/>
          <w:szCs w:val="2"/>
        </w:rPr>
      </w:pPr>
    </w:p>
    <w:p w14:paraId="5CACC45F" w14:textId="77777777" w:rsidR="004563F1" w:rsidRPr="0052105F" w:rsidRDefault="002A63A5" w:rsidP="00077AC7">
      <w:pPr>
        <w:pStyle w:val="ListNumber"/>
        <w:ind w:left="90" w:hanging="90"/>
        <w:rPr>
          <w:rFonts w:ascii="Arial" w:hAnsi="Arial" w:cs="Arial"/>
        </w:rPr>
      </w:pPr>
      <w:r w:rsidRPr="0052105F">
        <w:rPr>
          <w:rFonts w:ascii="Arial" w:eastAsiaTheme="majorEastAsia" w:hAnsi="Arial" w:cs="Arial"/>
        </w:rPr>
        <w:t xml:space="preserve"> </w:t>
      </w:r>
      <w:r w:rsidR="00043773" w:rsidRPr="0052105F">
        <w:rPr>
          <w:rFonts w:ascii="Arial" w:eastAsiaTheme="majorEastAsia" w:hAnsi="Arial" w:cs="Arial"/>
        </w:rPr>
        <w:t>Call to Order &amp; Introductions</w:t>
      </w:r>
    </w:p>
    <w:p w14:paraId="04FF76D6" w14:textId="7BC28BD8" w:rsidR="00077AC7" w:rsidRPr="00CC22ED" w:rsidRDefault="004F17AA" w:rsidP="00AB6E12">
      <w:pPr>
        <w:spacing w:before="60" w:after="12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Enter facilitator name:"/>
          <w:tag w:val="Enter facilitator name:"/>
          <w:id w:val="-28566333"/>
          <w:placeholder>
            <w:docPart w:val="6843C7127D46494B9CB82C1BBB890501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/>
        <w:sdtContent>
          <w:r w:rsidR="00E20DCE" w:rsidRPr="00CC22ED">
            <w:rPr>
              <w:rFonts w:ascii="Arial" w:hAnsi="Arial" w:cs="Arial"/>
              <w:sz w:val="20"/>
            </w:rPr>
            <w:t>The quarterly meeting of</w:t>
          </w:r>
        </w:sdtContent>
      </w:sdt>
      <w:r w:rsidR="00E20DCE" w:rsidRPr="00CC22ED">
        <w:rPr>
          <w:rFonts w:ascii="Arial" w:hAnsi="Arial" w:cs="Arial"/>
          <w:sz w:val="20"/>
        </w:rPr>
        <w:t xml:space="preserve"> the Southeastern</w:t>
      </w:r>
      <w:r w:rsidR="002A63A5" w:rsidRPr="00CC22ED">
        <w:rPr>
          <w:rFonts w:ascii="Arial" w:hAnsi="Arial" w:cs="Arial"/>
          <w:sz w:val="20"/>
        </w:rPr>
        <w:t xml:space="preserve"> Healthcare Preparedness Region</w:t>
      </w:r>
      <w:r w:rsidR="004563F1" w:rsidRPr="00CC22ED">
        <w:rPr>
          <w:rFonts w:ascii="Arial" w:hAnsi="Arial" w:cs="Arial"/>
          <w:sz w:val="20"/>
        </w:rPr>
        <w:t xml:space="preserve"> was called to order</w:t>
      </w:r>
      <w:r w:rsidR="00D50D23" w:rsidRPr="00CC22ED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alias w:val="Enter paragraph text:"/>
          <w:tag w:val="Enter paragraph text:"/>
          <w:id w:val="-1182578516"/>
          <w:placeholder>
            <w:docPart w:val="6CC8D587630F446682177C631FCD3A18"/>
          </w:placeholder>
          <w:temporary/>
          <w:showingPlcHdr/>
          <w15:appearance w15:val="hidden"/>
        </w:sdtPr>
        <w:sdtEndPr/>
        <w:sdtContent>
          <w:r w:rsidR="00D50D23" w:rsidRPr="00CC22ED">
            <w:rPr>
              <w:rFonts w:ascii="Arial" w:hAnsi="Arial" w:cs="Arial"/>
              <w:sz w:val="20"/>
            </w:rPr>
            <w:t>at</w:t>
          </w:r>
        </w:sdtContent>
      </w:sdt>
      <w:r w:rsidR="00D50D23" w:rsidRPr="00CC22ED">
        <w:rPr>
          <w:rFonts w:ascii="Arial" w:hAnsi="Arial" w:cs="Arial"/>
          <w:sz w:val="20"/>
        </w:rPr>
        <w:t xml:space="preserve"> </w:t>
      </w:r>
      <w:r w:rsidR="004563F1" w:rsidRPr="00CC22ED">
        <w:rPr>
          <w:rFonts w:ascii="Arial" w:hAnsi="Arial" w:cs="Arial"/>
          <w:sz w:val="20"/>
        </w:rPr>
        <w:t>9:30</w:t>
      </w:r>
      <w:r w:rsidR="002A63A5" w:rsidRPr="00CC22ED">
        <w:rPr>
          <w:rFonts w:ascii="Arial" w:hAnsi="Arial" w:cs="Arial"/>
          <w:sz w:val="20"/>
        </w:rPr>
        <w:t>am</w:t>
      </w:r>
      <w:r w:rsidR="00D50D23" w:rsidRPr="00CC22ED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alias w:val="Enter paragraph text:"/>
          <w:tag w:val="Enter paragraph text:"/>
          <w:id w:val="1841049215"/>
          <w:placeholder>
            <w:docPart w:val="60EB711CE29D45E798D16483B05AB968"/>
          </w:placeholder>
          <w:temporary/>
          <w:showingPlcHdr/>
          <w15:appearance w15:val="hidden"/>
        </w:sdtPr>
        <w:sdtEndPr/>
        <w:sdtContent>
          <w:r w:rsidR="00D50D23" w:rsidRPr="00CC22ED">
            <w:rPr>
              <w:rFonts w:ascii="Arial" w:hAnsi="Arial" w:cs="Arial"/>
              <w:sz w:val="20"/>
            </w:rPr>
            <w:t>on</w:t>
          </w:r>
        </w:sdtContent>
      </w:sdt>
      <w:r w:rsidR="00D50D23" w:rsidRPr="00CC22ED">
        <w:rPr>
          <w:rFonts w:ascii="Arial" w:hAnsi="Arial" w:cs="Arial"/>
          <w:sz w:val="20"/>
        </w:rPr>
        <w:t xml:space="preserve"> </w:t>
      </w:r>
      <w:r w:rsidR="00032E9B">
        <w:rPr>
          <w:rFonts w:ascii="Arial" w:hAnsi="Arial" w:cs="Arial"/>
          <w:sz w:val="20"/>
        </w:rPr>
        <w:t>February 16, 2022</w:t>
      </w:r>
      <w:r w:rsidR="00D50D23" w:rsidRPr="00CC22ED">
        <w:rPr>
          <w:rFonts w:ascii="Arial" w:hAnsi="Arial" w:cs="Arial"/>
          <w:sz w:val="20"/>
        </w:rPr>
        <w:t xml:space="preserve"> </w:t>
      </w:r>
      <w:r w:rsidR="00FC3809">
        <w:rPr>
          <w:rFonts w:ascii="Arial" w:hAnsi="Arial" w:cs="Arial"/>
          <w:sz w:val="20"/>
        </w:rPr>
        <w:t>via GoToMeeting webinar</w:t>
      </w:r>
      <w:r w:rsidR="00D50D23" w:rsidRPr="00CC22ED">
        <w:rPr>
          <w:rFonts w:ascii="Arial" w:hAnsi="Arial" w:cs="Arial"/>
          <w:sz w:val="20"/>
        </w:rPr>
        <w:t>.</w:t>
      </w:r>
      <w:r w:rsidR="00043773" w:rsidRPr="00CC22ED">
        <w:rPr>
          <w:rFonts w:ascii="Arial" w:hAnsi="Arial" w:cs="Arial"/>
          <w:sz w:val="20"/>
        </w:rPr>
        <w:t xml:space="preserve">  </w:t>
      </w:r>
      <w:r w:rsidR="00BD4EA2" w:rsidRPr="00CC22ED">
        <w:rPr>
          <w:rFonts w:ascii="Arial" w:hAnsi="Arial" w:cs="Arial"/>
          <w:sz w:val="20"/>
        </w:rPr>
        <w:t>A roundtable i</w:t>
      </w:r>
      <w:r w:rsidR="00043773" w:rsidRPr="00CC22ED">
        <w:rPr>
          <w:rFonts w:ascii="Arial" w:hAnsi="Arial" w:cs="Arial"/>
          <w:sz w:val="20"/>
        </w:rPr>
        <w:t>ntroduction of the meeting attendees was conducted.</w:t>
      </w:r>
    </w:p>
    <w:p w14:paraId="577EB101" w14:textId="0E247D83" w:rsidR="00D50D23" w:rsidRDefault="00511039" w:rsidP="00077AC7">
      <w:pPr>
        <w:pStyle w:val="ListNumber"/>
        <w:spacing w:before="120" w:after="240" w:line="240" w:lineRule="auto"/>
        <w:ind w:left="180" w:hanging="180"/>
        <w:rPr>
          <w:rFonts w:ascii="Arial" w:hAnsi="Arial" w:cs="Arial"/>
        </w:rPr>
      </w:pPr>
      <w:r w:rsidRPr="0052105F">
        <w:rPr>
          <w:rFonts w:ascii="Arial" w:hAnsi="Arial" w:cs="Arial"/>
        </w:rPr>
        <w:t>Regional Updates</w:t>
      </w:r>
      <w:r w:rsidR="00032E9B">
        <w:rPr>
          <w:rFonts w:ascii="Arial" w:hAnsi="Arial" w:cs="Arial"/>
        </w:rPr>
        <w:t xml:space="preserve"> </w:t>
      </w:r>
    </w:p>
    <w:p w14:paraId="282727BA" w14:textId="77777777" w:rsidR="00CE64FF" w:rsidRDefault="002531A2" w:rsidP="00CE64FF">
      <w:pPr>
        <w:pStyle w:val="ListBullet"/>
        <w:numPr>
          <w:ilvl w:val="0"/>
          <w:numId w:val="41"/>
        </w:numPr>
        <w:spacing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Hospital / DRP Update </w:t>
      </w:r>
    </w:p>
    <w:p w14:paraId="012BD102" w14:textId="64A72F9C" w:rsidR="00A03A6F" w:rsidRPr="00CE43DD" w:rsidRDefault="002531A2" w:rsidP="00A03A6F">
      <w:pPr>
        <w:pStyle w:val="ListBullet"/>
        <w:numPr>
          <w:ilvl w:val="1"/>
          <w:numId w:val="41"/>
        </w:numPr>
        <w:spacing w:before="120" w:after="120"/>
        <w:ind w:left="1080"/>
        <w:contextualSpacing w:val="0"/>
        <w:rPr>
          <w:rFonts w:ascii="Arial" w:hAnsi="Arial" w:cs="Arial"/>
        </w:rPr>
      </w:pPr>
      <w:r>
        <w:rPr>
          <w:rFonts w:ascii="Arial" w:hAnsi="Arial" w:cs="Arial"/>
          <w:b w:val="0"/>
          <w:sz w:val="20"/>
          <w:szCs w:val="20"/>
        </w:rPr>
        <w:t>P</w:t>
      </w:r>
      <w:r w:rsidR="00032E9B">
        <w:rPr>
          <w:rFonts w:ascii="Arial" w:hAnsi="Arial" w:cs="Arial"/>
          <w:b w:val="0"/>
          <w:sz w:val="20"/>
          <w:szCs w:val="20"/>
        </w:rPr>
        <w:t>rojects from last year have been awarded. Still not sure when the next years projects will be up for submission.</w:t>
      </w:r>
    </w:p>
    <w:p w14:paraId="62C7739D" w14:textId="1017F025" w:rsidR="00CE43DD" w:rsidRDefault="00CE43DD" w:rsidP="00CE43DD">
      <w:pPr>
        <w:pStyle w:val="ListBullet"/>
        <w:numPr>
          <w:ilvl w:val="0"/>
          <w:numId w:val="41"/>
        </w:numPr>
        <w:spacing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OEMS – David Ez</w:t>
      </w:r>
      <w:r w:rsidR="004F17AA">
        <w:rPr>
          <w:rFonts w:ascii="Arial" w:hAnsi="Arial" w:cs="Arial"/>
        </w:rPr>
        <w:t>z</w:t>
      </w:r>
      <w:r>
        <w:rPr>
          <w:rFonts w:ascii="Arial" w:hAnsi="Arial" w:cs="Arial"/>
        </w:rPr>
        <w:t>el</w:t>
      </w:r>
    </w:p>
    <w:p w14:paraId="7CDA6E53" w14:textId="0A78E1C1" w:rsidR="00CE43DD" w:rsidRDefault="00CE43DD" w:rsidP="00A03A6F">
      <w:pPr>
        <w:pStyle w:val="ListBullet"/>
        <w:numPr>
          <w:ilvl w:val="1"/>
          <w:numId w:val="41"/>
        </w:numPr>
        <w:spacing w:before="120" w:after="120"/>
        <w:ind w:left="1080"/>
        <w:contextualSpacing w:val="0"/>
        <w:rPr>
          <w:rFonts w:ascii="Arial" w:hAnsi="Arial" w:cs="Arial"/>
          <w:b w:val="0"/>
          <w:sz w:val="20"/>
        </w:rPr>
      </w:pPr>
      <w:r w:rsidRPr="00CE43DD">
        <w:rPr>
          <w:rFonts w:ascii="Arial" w:hAnsi="Arial" w:cs="Arial"/>
          <w:b w:val="0"/>
          <w:sz w:val="20"/>
        </w:rPr>
        <w:t>April 29-May 4, 2022 – EMS Expo</w:t>
      </w:r>
    </w:p>
    <w:p w14:paraId="5A796641" w14:textId="6723638D" w:rsidR="00CE43DD" w:rsidRDefault="00CE43DD" w:rsidP="00A03A6F">
      <w:pPr>
        <w:pStyle w:val="ListBullet"/>
        <w:numPr>
          <w:ilvl w:val="1"/>
          <w:numId w:val="41"/>
        </w:numPr>
        <w:spacing w:before="120" w:after="120"/>
        <w:ind w:left="1080"/>
        <w:contextualSpacing w:val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We expect 2022 – 2023 to be level funding.</w:t>
      </w:r>
    </w:p>
    <w:p w14:paraId="53AEF402" w14:textId="4740861C" w:rsidR="00CE43DD" w:rsidRDefault="00CE43DD" w:rsidP="00A03A6F">
      <w:pPr>
        <w:pStyle w:val="ListBullet"/>
        <w:numPr>
          <w:ilvl w:val="1"/>
          <w:numId w:val="41"/>
        </w:numPr>
        <w:spacing w:before="120" w:after="120"/>
        <w:ind w:left="1080"/>
        <w:contextualSpacing w:val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FEMA Ambulance Bus contract – Currently there are 50 ALS units that are working across the state through March 2.  We are working with Emergency Management to try to get an extension on that contract.</w:t>
      </w:r>
    </w:p>
    <w:p w14:paraId="1165C4BB" w14:textId="0CCE1324" w:rsidR="00CE43DD" w:rsidRPr="00CE43DD" w:rsidRDefault="00CE43DD" w:rsidP="00A03A6F">
      <w:pPr>
        <w:pStyle w:val="ListBullet"/>
        <w:numPr>
          <w:ilvl w:val="1"/>
          <w:numId w:val="41"/>
        </w:numPr>
        <w:spacing w:before="120" w:after="120"/>
        <w:ind w:left="1080"/>
        <w:contextualSpacing w:val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Last week we stopped sending PPE to NON Healthcare entities from the Mocksville warehouse.</w:t>
      </w:r>
    </w:p>
    <w:p w14:paraId="24AF5F00" w14:textId="3062D9E6" w:rsidR="00CC6DD8" w:rsidRPr="00032E9B" w:rsidRDefault="00514A0A" w:rsidP="00CC6DD8">
      <w:pPr>
        <w:pStyle w:val="ListBullet"/>
        <w:numPr>
          <w:ilvl w:val="0"/>
          <w:numId w:val="41"/>
        </w:numPr>
        <w:spacing w:line="360" w:lineRule="auto"/>
        <w:ind w:left="720" w:hanging="720"/>
        <w:rPr>
          <w:rFonts w:ascii="Arial" w:hAnsi="Arial" w:cs="Arial"/>
        </w:rPr>
      </w:pPr>
      <w:r w:rsidRPr="00032E9B">
        <w:rPr>
          <w:rFonts w:ascii="Arial" w:hAnsi="Arial" w:cs="Arial"/>
        </w:rPr>
        <w:t>SHPR</w:t>
      </w:r>
      <w:r w:rsidR="00032E9B">
        <w:rPr>
          <w:rFonts w:ascii="Arial" w:hAnsi="Arial" w:cs="Arial"/>
        </w:rPr>
        <w:t xml:space="preserve"> - Education</w:t>
      </w:r>
    </w:p>
    <w:p w14:paraId="1447B384" w14:textId="4F9B220F" w:rsidR="00032E9B" w:rsidRPr="00032E9B" w:rsidRDefault="009F0133" w:rsidP="00AB6E12">
      <w:pPr>
        <w:pStyle w:val="ListBullet"/>
        <w:numPr>
          <w:ilvl w:val="1"/>
          <w:numId w:val="41"/>
        </w:numPr>
        <w:spacing w:before="120" w:after="120" w:line="240" w:lineRule="auto"/>
        <w:ind w:left="1080"/>
        <w:contextualSpacing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sz w:val="20"/>
        </w:rPr>
        <w:t>T</w:t>
      </w:r>
      <w:r w:rsidR="00032E9B">
        <w:rPr>
          <w:rFonts w:ascii="Arial" w:hAnsi="Arial" w:cs="Arial"/>
          <w:b w:val="0"/>
          <w:sz w:val="20"/>
        </w:rPr>
        <w:t>he NCEM Eastern Branch Office Training Week is April 25-29, 2022.</w:t>
      </w:r>
    </w:p>
    <w:p w14:paraId="1E749636" w14:textId="1679354E" w:rsidR="00032E9B" w:rsidRPr="00032E9B" w:rsidRDefault="00032E9B" w:rsidP="00AB6E12">
      <w:pPr>
        <w:pStyle w:val="ListBullet"/>
        <w:numPr>
          <w:ilvl w:val="1"/>
          <w:numId w:val="41"/>
        </w:numPr>
        <w:spacing w:before="120" w:after="120" w:line="240" w:lineRule="auto"/>
        <w:ind w:left="1080"/>
        <w:contextualSpacing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sz w:val="20"/>
        </w:rPr>
        <w:t>O-305 - Type 3 All-Hazard Incident Management Team class will be held on May 16-20, 2022 in Kinston.</w:t>
      </w:r>
    </w:p>
    <w:p w14:paraId="69E0B922" w14:textId="6D41FAC0" w:rsidR="00032E9B" w:rsidRPr="00032E9B" w:rsidRDefault="00032E9B" w:rsidP="00AB6E12">
      <w:pPr>
        <w:pStyle w:val="ListBullet"/>
        <w:numPr>
          <w:ilvl w:val="1"/>
          <w:numId w:val="41"/>
        </w:numPr>
        <w:spacing w:before="120" w:after="240" w:line="240" w:lineRule="auto"/>
        <w:ind w:left="1080"/>
        <w:contextualSpacing w:val="0"/>
        <w:rPr>
          <w:rFonts w:ascii="Arial" w:hAnsi="Arial" w:cs="Arial"/>
          <w:b w:val="0"/>
          <w:sz w:val="20"/>
        </w:rPr>
      </w:pPr>
      <w:r w:rsidRPr="00032E9B">
        <w:rPr>
          <w:rFonts w:ascii="Arial" w:hAnsi="Arial" w:cs="Arial"/>
          <w:b w:val="0"/>
          <w:sz w:val="20"/>
        </w:rPr>
        <w:t>CISM training is scheduled May 18-20, 2022 in Wilmington, and May 23-25 in Jacksonville.</w:t>
      </w:r>
    </w:p>
    <w:p w14:paraId="7D83C58D" w14:textId="6825E9DE" w:rsidR="001E5A07" w:rsidRPr="0052105F" w:rsidRDefault="00032E9B" w:rsidP="00AB6E12">
      <w:pPr>
        <w:pStyle w:val="ListNumber"/>
        <w:spacing w:after="120"/>
        <w:rPr>
          <w:rFonts w:ascii="Arial" w:hAnsi="Arial" w:cs="Arial"/>
        </w:rPr>
      </w:pPr>
      <w:r>
        <w:rPr>
          <w:rFonts w:ascii="Arial" w:hAnsi="Arial" w:cs="Arial"/>
        </w:rPr>
        <w:t>SHPR Regional Projects</w:t>
      </w:r>
    </w:p>
    <w:p w14:paraId="5952D814" w14:textId="5247C2AA" w:rsidR="00CC22ED" w:rsidRPr="003B1726" w:rsidRDefault="00032E9B" w:rsidP="003B1726">
      <w:pPr>
        <w:pStyle w:val="ListBullet"/>
        <w:numPr>
          <w:ilvl w:val="0"/>
          <w:numId w:val="41"/>
        </w:numPr>
        <w:spacing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Rollover Funding</w:t>
      </w:r>
    </w:p>
    <w:p w14:paraId="3B88384F" w14:textId="70308D59" w:rsidR="00032E9B" w:rsidRDefault="00032E9B" w:rsidP="00CC22ED">
      <w:pPr>
        <w:pStyle w:val="ListBullet"/>
        <w:numPr>
          <w:ilvl w:val="1"/>
          <w:numId w:val="41"/>
        </w:numPr>
        <w:spacing w:after="120"/>
        <w:ind w:left="1080"/>
        <w:contextualSpacing w:val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There is $750,000 in rollover funding for regional projects. Right </w:t>
      </w:r>
      <w:r w:rsidR="00AB6E12">
        <w:rPr>
          <w:rFonts w:ascii="Arial" w:hAnsi="Arial" w:cs="Arial"/>
          <w:b w:val="0"/>
          <w:sz w:val="20"/>
          <w:szCs w:val="20"/>
        </w:rPr>
        <w:t>now,</w:t>
      </w:r>
      <w:r>
        <w:rPr>
          <w:rFonts w:ascii="Arial" w:hAnsi="Arial" w:cs="Arial"/>
          <w:b w:val="0"/>
          <w:sz w:val="20"/>
          <w:szCs w:val="20"/>
        </w:rPr>
        <w:t xml:space="preserve"> we are looking at the following projects:</w:t>
      </w:r>
    </w:p>
    <w:p w14:paraId="5A38535A" w14:textId="657AB031" w:rsidR="00CC22ED" w:rsidRDefault="00032E9B" w:rsidP="00AB6E12">
      <w:pPr>
        <w:pStyle w:val="ListBullet"/>
        <w:numPr>
          <w:ilvl w:val="2"/>
          <w:numId w:val="41"/>
        </w:numPr>
        <w:spacing w:after="120" w:line="240" w:lineRule="auto"/>
        <w:ind w:left="2070" w:hanging="270"/>
        <w:contextualSpacing w:val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4 bed mobile medical unit trailer.  This is similar to our dialysis trailer</w:t>
      </w:r>
      <w:r w:rsidR="00AB6E12">
        <w:rPr>
          <w:rFonts w:ascii="Arial" w:hAnsi="Arial" w:cs="Arial"/>
          <w:b w:val="0"/>
          <w:sz w:val="20"/>
          <w:szCs w:val="20"/>
        </w:rPr>
        <w:t>, but smaller.</w:t>
      </w:r>
    </w:p>
    <w:p w14:paraId="2EC64349" w14:textId="581E948C" w:rsidR="00AB6E12" w:rsidRDefault="00AB6E12" w:rsidP="00AB6E12">
      <w:pPr>
        <w:pStyle w:val="ListBullet"/>
        <w:numPr>
          <w:ilvl w:val="2"/>
          <w:numId w:val="41"/>
        </w:numPr>
        <w:spacing w:after="120" w:line="240" w:lineRule="auto"/>
        <w:ind w:left="2070" w:hanging="270"/>
        <w:contextualSpacing w:val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CISM training</w:t>
      </w:r>
    </w:p>
    <w:p w14:paraId="28359A59" w14:textId="58AFE57C" w:rsidR="00AB6E12" w:rsidRDefault="00AB6E12" w:rsidP="00AB6E12">
      <w:pPr>
        <w:pStyle w:val="ListBullet"/>
        <w:numPr>
          <w:ilvl w:val="2"/>
          <w:numId w:val="41"/>
        </w:numPr>
        <w:spacing w:after="120" w:line="240" w:lineRule="auto"/>
        <w:ind w:left="2070" w:hanging="270"/>
        <w:contextualSpacing w:val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Oxygen tank ca</w:t>
      </w:r>
      <w:r w:rsidR="00CE43DD">
        <w:rPr>
          <w:rFonts w:ascii="Arial" w:hAnsi="Arial" w:cs="Arial"/>
          <w:b w:val="0"/>
          <w:sz w:val="20"/>
          <w:szCs w:val="20"/>
        </w:rPr>
        <w:t>c</w:t>
      </w:r>
      <w:r>
        <w:rPr>
          <w:rFonts w:ascii="Arial" w:hAnsi="Arial" w:cs="Arial"/>
          <w:b w:val="0"/>
          <w:sz w:val="20"/>
          <w:szCs w:val="20"/>
        </w:rPr>
        <w:t>he maintenance</w:t>
      </w:r>
    </w:p>
    <w:p w14:paraId="2CC3D38C" w14:textId="39DE2B5B" w:rsidR="00AB6E12" w:rsidRDefault="00AB6E12" w:rsidP="00AB6E12">
      <w:pPr>
        <w:pStyle w:val="ListBullet"/>
        <w:numPr>
          <w:ilvl w:val="2"/>
          <w:numId w:val="41"/>
        </w:numPr>
        <w:spacing w:after="120" w:line="240" w:lineRule="auto"/>
        <w:ind w:left="2070" w:hanging="270"/>
        <w:contextualSpacing w:val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Flatbed Trailor</w:t>
      </w:r>
    </w:p>
    <w:p w14:paraId="1B320FB0" w14:textId="050B8D54" w:rsidR="00AB6E12" w:rsidRDefault="00AB6E12" w:rsidP="00AB6E12">
      <w:pPr>
        <w:pStyle w:val="ListBullet"/>
        <w:numPr>
          <w:ilvl w:val="2"/>
          <w:numId w:val="41"/>
        </w:numPr>
        <w:spacing w:after="120" w:line="240" w:lineRule="auto"/>
        <w:ind w:left="2070" w:hanging="270"/>
        <w:contextualSpacing w:val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Replacement of SMAT VIPER radios</w:t>
      </w:r>
    </w:p>
    <w:p w14:paraId="273976B4" w14:textId="02CA8F20" w:rsidR="00AB6E12" w:rsidRDefault="00AB6E12" w:rsidP="00AB6E12">
      <w:pPr>
        <w:pStyle w:val="ListBullet"/>
        <w:numPr>
          <w:ilvl w:val="2"/>
          <w:numId w:val="41"/>
        </w:numPr>
        <w:spacing w:after="120" w:line="240" w:lineRule="auto"/>
        <w:ind w:left="2070" w:hanging="270"/>
        <w:contextualSpacing w:val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Upgrade and expansion of the SMAT telemetry system. Up to 10 units.</w:t>
      </w:r>
    </w:p>
    <w:p w14:paraId="2FE16F68" w14:textId="4B8EF46A" w:rsidR="00AB6E12" w:rsidRPr="00CC22ED" w:rsidRDefault="00AB6E12" w:rsidP="00AB6E12">
      <w:pPr>
        <w:pStyle w:val="ListBullet"/>
        <w:numPr>
          <w:ilvl w:val="2"/>
          <w:numId w:val="41"/>
        </w:numPr>
        <w:spacing w:after="120" w:line="240" w:lineRule="auto"/>
        <w:ind w:left="2070" w:hanging="270"/>
        <w:contextualSpacing w:val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Warehouse transfer switch</w:t>
      </w:r>
    </w:p>
    <w:p w14:paraId="365292CB" w14:textId="70E5165C" w:rsidR="00861A5D" w:rsidRPr="00AB6E12" w:rsidRDefault="00AB6E12" w:rsidP="00AB6E12">
      <w:pPr>
        <w:pStyle w:val="ListBullet"/>
        <w:numPr>
          <w:ilvl w:val="0"/>
          <w:numId w:val="41"/>
        </w:numPr>
        <w:spacing w:after="12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Statewide Projects</w:t>
      </w:r>
    </w:p>
    <w:p w14:paraId="18D64F37" w14:textId="03E024CD" w:rsidR="009D5D20" w:rsidRDefault="00AB6E12" w:rsidP="00AB6E12">
      <w:pPr>
        <w:pStyle w:val="ListBullet"/>
        <w:numPr>
          <w:ilvl w:val="1"/>
          <w:numId w:val="41"/>
        </w:numPr>
        <w:spacing w:before="240" w:after="120"/>
        <w:ind w:left="1080"/>
        <w:contextualSpacing w:val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Morgue Trailers – The project is for 5 individual trailers capable of holding up to 16 bodies. These trailers will be distributed to other coalitions across the State.</w:t>
      </w:r>
    </w:p>
    <w:p w14:paraId="48F07EE6" w14:textId="09ED66C6" w:rsidR="00AB6E12" w:rsidRPr="00861A5D" w:rsidRDefault="00AB6E12" w:rsidP="00861A5D">
      <w:pPr>
        <w:pStyle w:val="ListBullet"/>
        <w:numPr>
          <w:ilvl w:val="1"/>
          <w:numId w:val="41"/>
        </w:numPr>
        <w:spacing w:before="120" w:after="120"/>
        <w:ind w:left="1080"/>
        <w:contextualSpacing w:val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Hospital VIPER backup radios – This project will be for 7 back up radios for hospitals in EHPC, MAPC, CapRAC, MAHPC, THPC, DHPC, and MCHPC.</w:t>
      </w:r>
    </w:p>
    <w:p w14:paraId="50AE6884" w14:textId="1DAC3222" w:rsidR="0015180F" w:rsidRDefault="00AB6E12" w:rsidP="00AB6E12">
      <w:pPr>
        <w:pStyle w:val="ListNumber"/>
        <w:spacing w:after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SHPR Executive Committee Nominations</w:t>
      </w:r>
    </w:p>
    <w:p w14:paraId="401E998B" w14:textId="5A309473" w:rsidR="007C67FC" w:rsidRPr="007C67FC" w:rsidRDefault="00AB6E12" w:rsidP="007C67FC">
      <w:pPr>
        <w:pStyle w:val="ListBullet"/>
        <w:numPr>
          <w:ilvl w:val="1"/>
          <w:numId w:val="41"/>
        </w:numPr>
        <w:spacing w:before="120" w:after="120"/>
        <w:ind w:left="450"/>
        <w:contextualSpacing w:val="0"/>
        <w:rPr>
          <w:rFonts w:ascii="Arial" w:hAnsi="Arial" w:cs="Arial"/>
          <w:b w:val="0"/>
          <w:sz w:val="20"/>
        </w:rPr>
      </w:pPr>
      <w:r w:rsidRPr="007C67FC">
        <w:rPr>
          <w:rFonts w:ascii="Arial" w:hAnsi="Arial" w:cs="Arial"/>
          <w:b w:val="0"/>
          <w:sz w:val="20"/>
        </w:rPr>
        <w:t>EMS – David Dudding was nominated and voted to remain on the Executive Committee</w:t>
      </w:r>
      <w:r w:rsidR="00CE43DD" w:rsidRPr="007C67FC">
        <w:rPr>
          <w:rFonts w:ascii="Arial" w:hAnsi="Arial" w:cs="Arial"/>
          <w:b w:val="0"/>
          <w:sz w:val="20"/>
        </w:rPr>
        <w:t xml:space="preserve"> as chair.</w:t>
      </w:r>
    </w:p>
    <w:p w14:paraId="3CC41646" w14:textId="701E6649" w:rsidR="00AB6E12" w:rsidRPr="007C67FC" w:rsidRDefault="00AB6E12" w:rsidP="007C67FC">
      <w:pPr>
        <w:pStyle w:val="ListBullet"/>
        <w:numPr>
          <w:ilvl w:val="1"/>
          <w:numId w:val="41"/>
        </w:numPr>
        <w:spacing w:before="120" w:after="120"/>
        <w:ind w:left="450"/>
        <w:contextualSpacing w:val="0"/>
        <w:rPr>
          <w:rFonts w:ascii="Arial" w:hAnsi="Arial" w:cs="Arial"/>
          <w:b w:val="0"/>
          <w:sz w:val="20"/>
        </w:rPr>
      </w:pPr>
      <w:r w:rsidRPr="007C67FC">
        <w:rPr>
          <w:rFonts w:ascii="Arial" w:hAnsi="Arial" w:cs="Arial"/>
          <w:b w:val="0"/>
          <w:sz w:val="20"/>
        </w:rPr>
        <w:t xml:space="preserve">Hospital – Hugh Johnson was nominated and voted to remain </w:t>
      </w:r>
      <w:r w:rsidR="00CE43DD" w:rsidRPr="007C67FC">
        <w:rPr>
          <w:rFonts w:ascii="Arial" w:hAnsi="Arial" w:cs="Arial"/>
          <w:b w:val="0"/>
          <w:sz w:val="20"/>
        </w:rPr>
        <w:t>on the Executive Committee as chair.</w:t>
      </w:r>
    </w:p>
    <w:p w14:paraId="4DA9F1BB" w14:textId="0999555D" w:rsidR="00CE43DD" w:rsidRDefault="00CE43DD" w:rsidP="00CE43DD">
      <w:pPr>
        <w:pStyle w:val="ListNumber"/>
        <w:spacing w:after="120"/>
        <w:rPr>
          <w:rFonts w:ascii="Arial" w:hAnsi="Arial" w:cs="Arial"/>
        </w:rPr>
      </w:pPr>
      <w:r>
        <w:rPr>
          <w:rFonts w:ascii="Arial" w:hAnsi="Arial" w:cs="Arial"/>
        </w:rPr>
        <w:t>Burn Response – Presentation by Derick Miller, Ja</w:t>
      </w:r>
      <w:r w:rsidR="004F17AA">
        <w:rPr>
          <w:rFonts w:ascii="Arial" w:hAnsi="Arial" w:cs="Arial"/>
        </w:rPr>
        <w:t>y</w:t>
      </w:r>
      <w:r>
        <w:rPr>
          <w:rFonts w:ascii="Arial" w:hAnsi="Arial" w:cs="Arial"/>
        </w:rPr>
        <w:t>cee Burn Center</w:t>
      </w:r>
    </w:p>
    <w:p w14:paraId="1360682A" w14:textId="3CEC56BC" w:rsidR="00CE43DD" w:rsidRDefault="00CE43DD" w:rsidP="00CE43DD">
      <w:pPr>
        <w:pStyle w:val="ListNumber"/>
        <w:spacing w:after="120"/>
        <w:rPr>
          <w:rFonts w:ascii="Arial" w:hAnsi="Arial" w:cs="Arial"/>
        </w:rPr>
      </w:pPr>
      <w:r>
        <w:rPr>
          <w:rFonts w:ascii="Arial" w:hAnsi="Arial" w:cs="Arial"/>
        </w:rPr>
        <w:t>LTC Update</w:t>
      </w:r>
    </w:p>
    <w:p w14:paraId="51C83B98" w14:textId="3F747E92" w:rsidR="00CE43DD" w:rsidRPr="007C67FC" w:rsidRDefault="00CE43DD" w:rsidP="007C67FC">
      <w:pPr>
        <w:pStyle w:val="ListBullet"/>
        <w:numPr>
          <w:ilvl w:val="1"/>
          <w:numId w:val="41"/>
        </w:numPr>
        <w:spacing w:before="120" w:after="120"/>
        <w:ind w:left="450"/>
        <w:contextualSpacing w:val="0"/>
        <w:rPr>
          <w:rFonts w:ascii="Arial" w:hAnsi="Arial" w:cs="Arial"/>
          <w:b w:val="0"/>
          <w:sz w:val="20"/>
        </w:rPr>
      </w:pPr>
      <w:r w:rsidRPr="007C67FC">
        <w:rPr>
          <w:rFonts w:ascii="Arial" w:hAnsi="Arial" w:cs="Arial"/>
          <w:b w:val="0"/>
          <w:sz w:val="20"/>
        </w:rPr>
        <w:t>Working with facilities on infection prevention training including hand hygiene train the trainer programs.</w:t>
      </w:r>
    </w:p>
    <w:p w14:paraId="7328763C" w14:textId="19574E82" w:rsidR="00CE43DD" w:rsidRPr="007C67FC" w:rsidRDefault="00CE43DD" w:rsidP="007C67FC">
      <w:pPr>
        <w:pStyle w:val="ListBullet"/>
        <w:numPr>
          <w:ilvl w:val="1"/>
          <w:numId w:val="41"/>
        </w:numPr>
        <w:spacing w:before="120" w:after="120"/>
        <w:ind w:left="450"/>
        <w:contextualSpacing w:val="0"/>
        <w:rPr>
          <w:rFonts w:ascii="Arial" w:hAnsi="Arial" w:cs="Arial"/>
          <w:b w:val="0"/>
          <w:sz w:val="20"/>
        </w:rPr>
      </w:pPr>
      <w:r w:rsidRPr="007C67FC">
        <w:rPr>
          <w:rFonts w:ascii="Arial" w:hAnsi="Arial" w:cs="Arial"/>
          <w:b w:val="0"/>
          <w:sz w:val="20"/>
        </w:rPr>
        <w:t>Working on meetings with all Public Health and Emergency Management stakeholders across the region to get a better understanding of their relationships with LTC facilities and how we can work together to give them the support they need.</w:t>
      </w:r>
    </w:p>
    <w:p w14:paraId="456B9171" w14:textId="7839297B" w:rsidR="00CE43DD" w:rsidRPr="007C67FC" w:rsidRDefault="00CE43DD" w:rsidP="007C67FC">
      <w:pPr>
        <w:pStyle w:val="ListBullet"/>
        <w:numPr>
          <w:ilvl w:val="1"/>
          <w:numId w:val="41"/>
        </w:numPr>
        <w:spacing w:before="120" w:after="120"/>
        <w:ind w:left="450"/>
        <w:contextualSpacing w:val="0"/>
        <w:rPr>
          <w:rFonts w:ascii="Arial" w:hAnsi="Arial" w:cs="Arial"/>
          <w:b w:val="0"/>
          <w:sz w:val="20"/>
        </w:rPr>
      </w:pPr>
      <w:r w:rsidRPr="007C67FC">
        <w:rPr>
          <w:rFonts w:ascii="Arial" w:hAnsi="Arial" w:cs="Arial"/>
          <w:b w:val="0"/>
          <w:sz w:val="20"/>
        </w:rPr>
        <w:t>Working on developing a facility fit testing program.</w:t>
      </w:r>
    </w:p>
    <w:p w14:paraId="41B8EE35" w14:textId="742B233C" w:rsidR="00CE43DD" w:rsidRDefault="007C67FC" w:rsidP="00CE43DD">
      <w:pPr>
        <w:pStyle w:val="ListNumber"/>
        <w:spacing w:after="120"/>
        <w:rPr>
          <w:rFonts w:ascii="Arial" w:hAnsi="Arial" w:cs="Arial"/>
        </w:rPr>
      </w:pPr>
      <w:r>
        <w:rPr>
          <w:rFonts w:ascii="Arial" w:hAnsi="Arial" w:cs="Arial"/>
        </w:rPr>
        <w:t>SHPR By-Law Update</w:t>
      </w:r>
    </w:p>
    <w:p w14:paraId="35F3B6B9" w14:textId="62ED701E" w:rsidR="007C67FC" w:rsidRPr="007C67FC" w:rsidRDefault="007C67FC" w:rsidP="007C67FC">
      <w:pPr>
        <w:pStyle w:val="ListBullet"/>
        <w:numPr>
          <w:ilvl w:val="1"/>
          <w:numId w:val="41"/>
        </w:numPr>
        <w:spacing w:before="120" w:after="120"/>
        <w:ind w:left="450"/>
        <w:contextualSpacing w:val="0"/>
        <w:rPr>
          <w:rFonts w:ascii="Arial" w:hAnsi="Arial" w:cs="Arial"/>
          <w:b w:val="0"/>
          <w:sz w:val="20"/>
        </w:rPr>
      </w:pPr>
      <w:r w:rsidRPr="007C67FC">
        <w:rPr>
          <w:rFonts w:ascii="Arial" w:hAnsi="Arial" w:cs="Arial"/>
          <w:b w:val="0"/>
          <w:sz w:val="20"/>
        </w:rPr>
        <w:t>No major changes were made to the by-laws overall. The changes that were made, were mostly grammatical and formatting. All business processes remain the same. We will be sending out a survey monkey for final approval vote in the next few weeks.</w:t>
      </w:r>
    </w:p>
    <w:p w14:paraId="34FE6820" w14:textId="54823FFB" w:rsidR="007C67FC" w:rsidRDefault="007C67FC" w:rsidP="00CE43DD">
      <w:pPr>
        <w:pStyle w:val="ListNumber"/>
        <w:spacing w:after="120"/>
        <w:rPr>
          <w:rFonts w:ascii="Arial" w:hAnsi="Arial" w:cs="Arial"/>
        </w:rPr>
      </w:pPr>
      <w:r>
        <w:rPr>
          <w:rFonts w:ascii="Arial" w:hAnsi="Arial" w:cs="Arial"/>
        </w:rPr>
        <w:t>Adjournment</w:t>
      </w:r>
    </w:p>
    <w:p w14:paraId="4DEC6D50" w14:textId="23DD5647" w:rsidR="00680296" w:rsidRPr="0052105F" w:rsidRDefault="00680296" w:rsidP="00D512BB">
      <w:pPr>
        <w:rPr>
          <w:rFonts w:ascii="Arial" w:hAnsi="Arial" w:cs="Arial"/>
          <w:sz w:val="20"/>
          <w:szCs w:val="20"/>
        </w:rPr>
      </w:pPr>
    </w:p>
    <w:sectPr w:rsidR="00680296" w:rsidRPr="0052105F" w:rsidSect="00032E9B">
      <w:headerReference w:type="default" r:id="rId9"/>
      <w:pgSz w:w="12240" w:h="15840"/>
      <w:pgMar w:top="1170" w:right="900" w:bottom="810" w:left="99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DBAD6" w14:textId="77777777" w:rsidR="002A63A5" w:rsidRDefault="002A63A5" w:rsidP="001E7D29">
      <w:pPr>
        <w:spacing w:after="0" w:line="240" w:lineRule="auto"/>
      </w:pPr>
      <w:r>
        <w:separator/>
      </w:r>
    </w:p>
  </w:endnote>
  <w:endnote w:type="continuationSeparator" w:id="0">
    <w:p w14:paraId="57DF6DB1" w14:textId="77777777" w:rsidR="002A63A5" w:rsidRDefault="002A63A5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A7C58" w14:textId="77777777" w:rsidR="002A63A5" w:rsidRDefault="002A63A5" w:rsidP="001E7D29">
      <w:pPr>
        <w:spacing w:after="0" w:line="240" w:lineRule="auto"/>
      </w:pPr>
      <w:r>
        <w:separator/>
      </w:r>
    </w:p>
  </w:footnote>
  <w:footnote w:type="continuationSeparator" w:id="0">
    <w:p w14:paraId="5FC59E19" w14:textId="77777777" w:rsidR="002A63A5" w:rsidRDefault="002A63A5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A0B2A" w14:textId="77777777" w:rsidR="000F4987" w:rsidRDefault="002A63A5" w:rsidP="002A63A5">
    <w:pPr>
      <w:pStyle w:val="Header"/>
      <w:jc w:val="center"/>
    </w:pPr>
    <w:r w:rsidRPr="002A63A5">
      <w:rPr>
        <w:noProof/>
      </w:rPr>
      <w:drawing>
        <wp:inline distT="0" distB="0" distL="0" distR="0" wp14:anchorId="23E03214" wp14:editId="6AEDE7C1">
          <wp:extent cx="1562100" cy="553655"/>
          <wp:effectExtent l="0" t="0" r="0" b="0"/>
          <wp:docPr id="2" name="Picture 2" descr="\\isd11093\Users\WI146036\OneDrive - NHRMC\Graphics\LOGOS\SHPR\SHPR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sd11093\Users\WI146036\OneDrive - NHRMC\Graphics\LOGOS\SHPR\SHPR_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6989" cy="566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544B7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BC6C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5D2EC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106B1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42FD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7EA6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4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0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AFB6DF7"/>
    <w:multiLevelType w:val="hybridMultilevel"/>
    <w:tmpl w:val="D682EB70"/>
    <w:lvl w:ilvl="0" w:tplc="814CDCB4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7DC20A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80BD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1CD5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247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52DB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D84E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86E5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86F6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1F6F1E"/>
    <w:multiLevelType w:val="multilevel"/>
    <w:tmpl w:val="471C7CFA"/>
    <w:lvl w:ilvl="0">
      <w:start w:val="1"/>
      <w:numFmt w:val="upperRoman"/>
      <w:lvlText w:val="%1."/>
      <w:lvlJc w:val="right"/>
      <w:pPr>
        <w:ind w:left="173" w:hanging="173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ind w:left="720" w:hanging="588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3" w15:restartNumberingAfterBreak="0">
    <w:nsid w:val="114B2741"/>
    <w:multiLevelType w:val="hybridMultilevel"/>
    <w:tmpl w:val="D110F2EA"/>
    <w:lvl w:ilvl="0" w:tplc="56CC26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3D44E92"/>
    <w:multiLevelType w:val="hybridMultilevel"/>
    <w:tmpl w:val="A6F211C4"/>
    <w:lvl w:ilvl="0" w:tplc="F93CFDC4">
      <w:start w:val="1"/>
      <w:numFmt w:val="bullet"/>
      <w:lvlText w:val=""/>
      <w:lvlJc w:val="left"/>
      <w:pPr>
        <w:ind w:left="1239" w:hanging="360"/>
      </w:pPr>
      <w:rPr>
        <w:rFonts w:ascii="Wingdings" w:hAnsi="Wingdings" w:hint="default"/>
        <w:sz w:val="24"/>
      </w:rPr>
    </w:lvl>
    <w:lvl w:ilvl="1" w:tplc="680E3714">
      <w:start w:val="1"/>
      <w:numFmt w:val="bullet"/>
      <w:lvlText w:val=""/>
      <w:lvlJc w:val="left"/>
      <w:pPr>
        <w:ind w:left="1959" w:hanging="360"/>
      </w:pPr>
      <w:rPr>
        <w:rFonts w:ascii="Symbol" w:hAnsi="Symbol" w:hint="default"/>
        <w:sz w:val="20"/>
        <w:szCs w:val="20"/>
      </w:rPr>
    </w:lvl>
    <w:lvl w:ilvl="2" w:tplc="0409001B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15" w15:restartNumberingAfterBreak="0">
    <w:nsid w:val="18192BA5"/>
    <w:multiLevelType w:val="hybridMultilevel"/>
    <w:tmpl w:val="F01261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FDEB3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2B2255"/>
    <w:multiLevelType w:val="hybridMultilevel"/>
    <w:tmpl w:val="A106DF2C"/>
    <w:lvl w:ilvl="0" w:tplc="3D72ACC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D778C9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640F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2429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C83B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2C03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54F4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DCFF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5C14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0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2665D60"/>
    <w:multiLevelType w:val="hybridMultilevel"/>
    <w:tmpl w:val="B5B6BED6"/>
    <w:lvl w:ilvl="0" w:tplc="77428E1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8828F3E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53C5BD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85C678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914036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D8409E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21EFA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104C20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6A06F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A7E6F4B"/>
    <w:multiLevelType w:val="multilevel"/>
    <w:tmpl w:val="A29EF73E"/>
    <w:lvl w:ilvl="0">
      <w:start w:val="1"/>
      <w:numFmt w:val="upperRoman"/>
      <w:lvlText w:val="%1."/>
      <w:lvlJc w:val="right"/>
      <w:pPr>
        <w:ind w:left="173" w:hanging="173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ind w:left="720" w:hanging="588"/>
      </w:pPr>
      <w:rPr>
        <w:rFonts w:ascii="Symbol" w:hAnsi="Symbol" w:hint="default"/>
        <w:b w:val="0"/>
        <w:i w:val="0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3" w15:restartNumberingAfterBreak="0">
    <w:nsid w:val="2CD8043C"/>
    <w:multiLevelType w:val="multilevel"/>
    <w:tmpl w:val="A29EF73E"/>
    <w:lvl w:ilvl="0">
      <w:start w:val="1"/>
      <w:numFmt w:val="upperRoman"/>
      <w:lvlText w:val="%1."/>
      <w:lvlJc w:val="right"/>
      <w:pPr>
        <w:ind w:left="173" w:hanging="173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ind w:left="720" w:hanging="588"/>
      </w:pPr>
      <w:rPr>
        <w:rFonts w:ascii="Symbol" w:hAnsi="Symbol" w:hint="default"/>
        <w:b w:val="0"/>
        <w:i w:val="0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8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0" w15:restartNumberingAfterBreak="0">
    <w:nsid w:val="3D6C27DA"/>
    <w:multiLevelType w:val="hybridMultilevel"/>
    <w:tmpl w:val="2E64F6BA"/>
    <w:lvl w:ilvl="0" w:tplc="CC185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B2C1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E2F8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C282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F2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48E5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A839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0E8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FAD5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856772"/>
    <w:multiLevelType w:val="multilevel"/>
    <w:tmpl w:val="AF0CF4A4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hint="default"/>
        <w:b/>
        <w:i w:val="0"/>
      </w:rPr>
    </w:lvl>
    <w:lvl w:ilvl="1">
      <w:start w:val="1"/>
      <w:numFmt w:val="bullet"/>
      <w:pStyle w:val="ListNumber2"/>
      <w:lvlText w:val=""/>
      <w:lvlJc w:val="left"/>
      <w:pPr>
        <w:ind w:left="720" w:hanging="588"/>
      </w:pPr>
      <w:rPr>
        <w:rFonts w:ascii="Wingdings" w:hAnsi="Wingdings" w:hint="default"/>
        <w:b w:val="0"/>
        <w:i w:val="0"/>
        <w:sz w:val="24"/>
        <w:szCs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3" w15:restartNumberingAfterBreak="0">
    <w:nsid w:val="4A461EA1"/>
    <w:multiLevelType w:val="multilevel"/>
    <w:tmpl w:val="3B1C1270"/>
    <w:lvl w:ilvl="0">
      <w:start w:val="1"/>
      <w:numFmt w:val="bullet"/>
      <w:lvlText w:val=""/>
      <w:lvlJc w:val="left"/>
      <w:pPr>
        <w:ind w:left="173" w:hanging="173"/>
      </w:pPr>
      <w:rPr>
        <w:rFonts w:ascii="Wingdings" w:hAnsi="Wingdings" w:hint="default"/>
        <w:b/>
        <w:i w:val="0"/>
      </w:rPr>
    </w:lvl>
    <w:lvl w:ilvl="1">
      <w:start w:val="1"/>
      <w:numFmt w:val="bullet"/>
      <w:lvlText w:val=""/>
      <w:lvlJc w:val="left"/>
      <w:pPr>
        <w:ind w:left="720" w:hanging="588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4CC7359B"/>
    <w:multiLevelType w:val="hybridMultilevel"/>
    <w:tmpl w:val="682854B0"/>
    <w:lvl w:ilvl="0" w:tplc="8FDEB3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B32AC1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C9A6C8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4C2C9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F64823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3804B9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70FAC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D948CE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1844DA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6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8" w15:restartNumberingAfterBreak="0">
    <w:nsid w:val="6B655868"/>
    <w:multiLevelType w:val="multilevel"/>
    <w:tmpl w:val="C360D5D8"/>
    <w:lvl w:ilvl="0">
      <w:start w:val="1"/>
      <w:numFmt w:val="bullet"/>
      <w:lvlText w:val=""/>
      <w:lvlJc w:val="left"/>
      <w:pPr>
        <w:ind w:left="893" w:hanging="173"/>
      </w:pPr>
      <w:rPr>
        <w:rFonts w:ascii="Symbol" w:hAnsi="Symbol" w:hint="default"/>
        <w:b/>
        <w:i w:val="0"/>
      </w:rPr>
    </w:lvl>
    <w:lvl w:ilvl="1">
      <w:start w:val="1"/>
      <w:numFmt w:val="bullet"/>
      <w:lvlText w:val=""/>
      <w:lvlJc w:val="left"/>
      <w:pPr>
        <w:ind w:left="1440" w:hanging="588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80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588"/>
      </w:pPr>
      <w:rPr>
        <w:rFonts w:hint="default"/>
      </w:rPr>
    </w:lvl>
  </w:abstractNum>
  <w:abstractNum w:abstractNumId="39" w15:restartNumberingAfterBreak="0">
    <w:nsid w:val="6DD54756"/>
    <w:multiLevelType w:val="hybridMultilevel"/>
    <w:tmpl w:val="09763074"/>
    <w:lvl w:ilvl="0" w:tplc="FC0E36D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FCFE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0C2A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E255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F203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8C7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6265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66EC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CC35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FB4A9E"/>
    <w:multiLevelType w:val="multilevel"/>
    <w:tmpl w:val="695EDAA4"/>
    <w:lvl w:ilvl="0">
      <w:start w:val="1"/>
      <w:numFmt w:val="bullet"/>
      <w:lvlText w:val=""/>
      <w:lvlJc w:val="left"/>
      <w:pPr>
        <w:ind w:left="173" w:hanging="173"/>
      </w:pPr>
      <w:rPr>
        <w:rFonts w:ascii="Wingdings" w:hAnsi="Wingdings" w:hint="default"/>
        <w:b/>
        <w:i w:val="0"/>
      </w:rPr>
    </w:lvl>
    <w:lvl w:ilvl="1">
      <w:start w:val="1"/>
      <w:numFmt w:val="bullet"/>
      <w:lvlText w:val=""/>
      <w:lvlJc w:val="left"/>
      <w:pPr>
        <w:ind w:left="720" w:hanging="588"/>
      </w:pPr>
      <w:rPr>
        <w:rFonts w:ascii="Symbol" w:hAnsi="Symbol" w:hint="default"/>
        <w:b w:val="0"/>
        <w:i w:val="0"/>
      </w:rPr>
    </w:lvl>
    <w:lvl w:ilvl="2">
      <w:start w:val="1"/>
      <w:numFmt w:val="bullet"/>
      <w:lvlText w:val=""/>
      <w:lvlJc w:val="left"/>
      <w:pPr>
        <w:ind w:left="1080" w:hanging="588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ind w:left="1440" w:hanging="588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1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4228CF"/>
    <w:multiLevelType w:val="multilevel"/>
    <w:tmpl w:val="A29EF73E"/>
    <w:lvl w:ilvl="0">
      <w:start w:val="1"/>
      <w:numFmt w:val="upperRoman"/>
      <w:lvlText w:val="%1."/>
      <w:lvlJc w:val="right"/>
      <w:pPr>
        <w:ind w:left="173" w:hanging="173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ind w:left="720" w:hanging="588"/>
      </w:pPr>
      <w:rPr>
        <w:rFonts w:ascii="Symbol" w:hAnsi="Symbol" w:hint="default"/>
        <w:b w:val="0"/>
        <w:i w:val="0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3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4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9"/>
  </w:num>
  <w:num w:numId="2">
    <w:abstractNumId w:val="21"/>
  </w:num>
  <w:num w:numId="3">
    <w:abstractNumId w:val="24"/>
  </w:num>
  <w:num w:numId="4">
    <w:abstractNumId w:val="11"/>
  </w:num>
  <w:num w:numId="5">
    <w:abstractNumId w:val="41"/>
  </w:num>
  <w:num w:numId="6">
    <w:abstractNumId w:val="4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20"/>
  </w:num>
  <w:num w:numId="18">
    <w:abstractNumId w:val="18"/>
  </w:num>
  <w:num w:numId="19">
    <w:abstractNumId w:val="17"/>
  </w:num>
  <w:num w:numId="20">
    <w:abstractNumId w:val="16"/>
  </w:num>
  <w:num w:numId="21">
    <w:abstractNumId w:val="25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6"/>
  </w:num>
  <w:num w:numId="26">
    <w:abstractNumId w:val="10"/>
  </w:num>
  <w:num w:numId="27">
    <w:abstractNumId w:val="26"/>
  </w:num>
  <w:num w:numId="28">
    <w:abstractNumId w:val="10"/>
  </w:num>
  <w:num w:numId="29">
    <w:abstractNumId w:val="35"/>
  </w:num>
  <w:num w:numId="30">
    <w:abstractNumId w:val="27"/>
  </w:num>
  <w:num w:numId="31">
    <w:abstractNumId w:val="44"/>
  </w:num>
  <w:num w:numId="32">
    <w:abstractNumId w:val="37"/>
  </w:num>
  <w:num w:numId="33">
    <w:abstractNumId w:val="19"/>
  </w:num>
  <w:num w:numId="34">
    <w:abstractNumId w:val="29"/>
  </w:num>
  <w:num w:numId="35">
    <w:abstractNumId w:val="9"/>
  </w:num>
  <w:num w:numId="36">
    <w:abstractNumId w:val="30"/>
  </w:num>
  <w:num w:numId="37">
    <w:abstractNumId w:val="32"/>
  </w:num>
  <w:num w:numId="38">
    <w:abstractNumId w:val="28"/>
  </w:num>
  <w:num w:numId="39">
    <w:abstractNumId w:val="43"/>
  </w:num>
  <w:num w:numId="40">
    <w:abstractNumId w:val="31"/>
  </w:num>
  <w:num w:numId="41">
    <w:abstractNumId w:val="14"/>
  </w:num>
  <w:num w:numId="42">
    <w:abstractNumId w:val="34"/>
  </w:num>
  <w:num w:numId="43">
    <w:abstractNumId w:val="33"/>
  </w:num>
  <w:num w:numId="44">
    <w:abstractNumId w:val="12"/>
  </w:num>
  <w:num w:numId="45">
    <w:abstractNumId w:val="15"/>
  </w:num>
  <w:num w:numId="46">
    <w:abstractNumId w:val="38"/>
  </w:num>
  <w:num w:numId="47">
    <w:abstractNumId w:val="22"/>
  </w:num>
  <w:num w:numId="48">
    <w:abstractNumId w:val="23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evenAndOddHeaders/>
  <w:noPunctuationKerning/>
  <w:characterSpacingControl w:val="doNotCompress"/>
  <w:hdrShapeDefaults>
    <o:shapedefaults v:ext="edit" spidmax="3276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3A5"/>
    <w:rsid w:val="00012E53"/>
    <w:rsid w:val="00032E9B"/>
    <w:rsid w:val="00043773"/>
    <w:rsid w:val="00057671"/>
    <w:rsid w:val="00061D37"/>
    <w:rsid w:val="000760AF"/>
    <w:rsid w:val="00077AC7"/>
    <w:rsid w:val="000D445D"/>
    <w:rsid w:val="000D5EC1"/>
    <w:rsid w:val="000D7D45"/>
    <w:rsid w:val="000F11FB"/>
    <w:rsid w:val="000F4987"/>
    <w:rsid w:val="000F65EC"/>
    <w:rsid w:val="000F7719"/>
    <w:rsid w:val="0011573E"/>
    <w:rsid w:val="00124BDB"/>
    <w:rsid w:val="001269DE"/>
    <w:rsid w:val="00140DAE"/>
    <w:rsid w:val="0015180F"/>
    <w:rsid w:val="00164C79"/>
    <w:rsid w:val="00171B98"/>
    <w:rsid w:val="001746FC"/>
    <w:rsid w:val="0018439B"/>
    <w:rsid w:val="00193653"/>
    <w:rsid w:val="001D3755"/>
    <w:rsid w:val="001E3938"/>
    <w:rsid w:val="001E5A07"/>
    <w:rsid w:val="001E7D29"/>
    <w:rsid w:val="001F0E7B"/>
    <w:rsid w:val="002305B6"/>
    <w:rsid w:val="002404F5"/>
    <w:rsid w:val="002531A2"/>
    <w:rsid w:val="00262366"/>
    <w:rsid w:val="00275260"/>
    <w:rsid w:val="00276FA1"/>
    <w:rsid w:val="00285B87"/>
    <w:rsid w:val="00291B4A"/>
    <w:rsid w:val="002A157D"/>
    <w:rsid w:val="002A63A5"/>
    <w:rsid w:val="002C3D7E"/>
    <w:rsid w:val="0032131A"/>
    <w:rsid w:val="003310BF"/>
    <w:rsid w:val="00333DF8"/>
    <w:rsid w:val="003423AC"/>
    <w:rsid w:val="00357641"/>
    <w:rsid w:val="00360B6E"/>
    <w:rsid w:val="00361DEE"/>
    <w:rsid w:val="00372A08"/>
    <w:rsid w:val="00394EF4"/>
    <w:rsid w:val="003A5853"/>
    <w:rsid w:val="003B1726"/>
    <w:rsid w:val="003B6951"/>
    <w:rsid w:val="003E28CF"/>
    <w:rsid w:val="00410612"/>
    <w:rsid w:val="00411F8B"/>
    <w:rsid w:val="00450670"/>
    <w:rsid w:val="004563F1"/>
    <w:rsid w:val="004724BD"/>
    <w:rsid w:val="00477352"/>
    <w:rsid w:val="00481DF4"/>
    <w:rsid w:val="00491C23"/>
    <w:rsid w:val="004B5C09"/>
    <w:rsid w:val="004E227E"/>
    <w:rsid w:val="004E7CC5"/>
    <w:rsid w:val="004F17AA"/>
    <w:rsid w:val="00500DD1"/>
    <w:rsid w:val="005012EE"/>
    <w:rsid w:val="0050793C"/>
    <w:rsid w:val="00511039"/>
    <w:rsid w:val="00514A0A"/>
    <w:rsid w:val="0052105F"/>
    <w:rsid w:val="00521AE3"/>
    <w:rsid w:val="0052751D"/>
    <w:rsid w:val="00535B54"/>
    <w:rsid w:val="00554276"/>
    <w:rsid w:val="0058051B"/>
    <w:rsid w:val="00586F61"/>
    <w:rsid w:val="0059097F"/>
    <w:rsid w:val="00592C85"/>
    <w:rsid w:val="00594784"/>
    <w:rsid w:val="00594A0B"/>
    <w:rsid w:val="005E0ED9"/>
    <w:rsid w:val="00610EF3"/>
    <w:rsid w:val="00616B41"/>
    <w:rsid w:val="00620AE8"/>
    <w:rsid w:val="0064628C"/>
    <w:rsid w:val="0065214E"/>
    <w:rsid w:val="00654D23"/>
    <w:rsid w:val="00655EE2"/>
    <w:rsid w:val="006720A6"/>
    <w:rsid w:val="00680296"/>
    <w:rsid w:val="006853BC"/>
    <w:rsid w:val="00687389"/>
    <w:rsid w:val="006928C1"/>
    <w:rsid w:val="006A4115"/>
    <w:rsid w:val="006F03D4"/>
    <w:rsid w:val="00700B1F"/>
    <w:rsid w:val="00702246"/>
    <w:rsid w:val="007257E9"/>
    <w:rsid w:val="007347C9"/>
    <w:rsid w:val="00744B1E"/>
    <w:rsid w:val="00756D9C"/>
    <w:rsid w:val="007619BD"/>
    <w:rsid w:val="00771C24"/>
    <w:rsid w:val="007727BA"/>
    <w:rsid w:val="00775462"/>
    <w:rsid w:val="00781863"/>
    <w:rsid w:val="007A5112"/>
    <w:rsid w:val="007C67FC"/>
    <w:rsid w:val="007D5836"/>
    <w:rsid w:val="007E4C05"/>
    <w:rsid w:val="007F34A4"/>
    <w:rsid w:val="00815563"/>
    <w:rsid w:val="008173C9"/>
    <w:rsid w:val="008240DA"/>
    <w:rsid w:val="00834012"/>
    <w:rsid w:val="00836508"/>
    <w:rsid w:val="008429E5"/>
    <w:rsid w:val="00847E10"/>
    <w:rsid w:val="008540D3"/>
    <w:rsid w:val="0086182D"/>
    <w:rsid w:val="00861A5D"/>
    <w:rsid w:val="00862E39"/>
    <w:rsid w:val="00867367"/>
    <w:rsid w:val="00867EA4"/>
    <w:rsid w:val="00897D88"/>
    <w:rsid w:val="008A0319"/>
    <w:rsid w:val="008B36A2"/>
    <w:rsid w:val="008D43E9"/>
    <w:rsid w:val="008E3C0E"/>
    <w:rsid w:val="008E476B"/>
    <w:rsid w:val="0090671A"/>
    <w:rsid w:val="009079F3"/>
    <w:rsid w:val="0092126A"/>
    <w:rsid w:val="00927C63"/>
    <w:rsid w:val="00932F50"/>
    <w:rsid w:val="0094333A"/>
    <w:rsid w:val="0094637B"/>
    <w:rsid w:val="00955A78"/>
    <w:rsid w:val="009921B8"/>
    <w:rsid w:val="009A17B5"/>
    <w:rsid w:val="009B19FA"/>
    <w:rsid w:val="009D4984"/>
    <w:rsid w:val="009D5D20"/>
    <w:rsid w:val="009D6901"/>
    <w:rsid w:val="009D78D1"/>
    <w:rsid w:val="009F0133"/>
    <w:rsid w:val="009F4E19"/>
    <w:rsid w:val="00A03A6F"/>
    <w:rsid w:val="00A07662"/>
    <w:rsid w:val="00A21045"/>
    <w:rsid w:val="00A21B71"/>
    <w:rsid w:val="00A37F9E"/>
    <w:rsid w:val="00A40085"/>
    <w:rsid w:val="00A47DF6"/>
    <w:rsid w:val="00A8049D"/>
    <w:rsid w:val="00A9231C"/>
    <w:rsid w:val="00A93DB1"/>
    <w:rsid w:val="00AA2532"/>
    <w:rsid w:val="00AB6E12"/>
    <w:rsid w:val="00AE1F88"/>
    <w:rsid w:val="00AE361F"/>
    <w:rsid w:val="00AE4FF3"/>
    <w:rsid w:val="00AE5370"/>
    <w:rsid w:val="00AF5233"/>
    <w:rsid w:val="00B247A9"/>
    <w:rsid w:val="00B435B5"/>
    <w:rsid w:val="00B565D8"/>
    <w:rsid w:val="00B5779A"/>
    <w:rsid w:val="00B64D24"/>
    <w:rsid w:val="00B67543"/>
    <w:rsid w:val="00B7147D"/>
    <w:rsid w:val="00B75CFC"/>
    <w:rsid w:val="00B853F9"/>
    <w:rsid w:val="00B8792E"/>
    <w:rsid w:val="00BB018B"/>
    <w:rsid w:val="00BD1747"/>
    <w:rsid w:val="00BD1DC5"/>
    <w:rsid w:val="00BD4EA2"/>
    <w:rsid w:val="00C0580D"/>
    <w:rsid w:val="00C14973"/>
    <w:rsid w:val="00C1643D"/>
    <w:rsid w:val="00C261A9"/>
    <w:rsid w:val="00C42793"/>
    <w:rsid w:val="00C465EA"/>
    <w:rsid w:val="00C601ED"/>
    <w:rsid w:val="00C84C83"/>
    <w:rsid w:val="00CA438C"/>
    <w:rsid w:val="00CC22ED"/>
    <w:rsid w:val="00CC6DD8"/>
    <w:rsid w:val="00CD2932"/>
    <w:rsid w:val="00CE43DD"/>
    <w:rsid w:val="00CE5A5C"/>
    <w:rsid w:val="00CE64FF"/>
    <w:rsid w:val="00D31AB7"/>
    <w:rsid w:val="00D50D23"/>
    <w:rsid w:val="00D512BB"/>
    <w:rsid w:val="00D62DFD"/>
    <w:rsid w:val="00D83B7B"/>
    <w:rsid w:val="00D900A7"/>
    <w:rsid w:val="00DA3B1A"/>
    <w:rsid w:val="00DC1276"/>
    <w:rsid w:val="00DC6078"/>
    <w:rsid w:val="00DC79AD"/>
    <w:rsid w:val="00DD2075"/>
    <w:rsid w:val="00DF2868"/>
    <w:rsid w:val="00E17851"/>
    <w:rsid w:val="00E20DCE"/>
    <w:rsid w:val="00E25A51"/>
    <w:rsid w:val="00E2648E"/>
    <w:rsid w:val="00E4770D"/>
    <w:rsid w:val="00E557A0"/>
    <w:rsid w:val="00E96EB2"/>
    <w:rsid w:val="00EF2546"/>
    <w:rsid w:val="00EF6435"/>
    <w:rsid w:val="00F10F6B"/>
    <w:rsid w:val="00F23697"/>
    <w:rsid w:val="00F36BB7"/>
    <w:rsid w:val="00F5099B"/>
    <w:rsid w:val="00F64E21"/>
    <w:rsid w:val="00F83504"/>
    <w:rsid w:val="00FB3809"/>
    <w:rsid w:val="00FC3809"/>
    <w:rsid w:val="00FC6501"/>
    <w:rsid w:val="00FD6CAB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o:colormru v:ext="edit" colors="teal"/>
    </o:shapedefaults>
    <o:shapelayout v:ext="edit">
      <o:idmap v:ext="edit" data="1"/>
    </o:shapelayout>
  </w:shapeDefaults>
  <w:decimalSymbol w:val="."/>
  <w:listSeparator w:val=","/>
  <w14:docId w14:val="20BFF20F"/>
  <w15:docId w15:val="{AC5A0C54-D835-44D9-BADD-9ADB605C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C0E"/>
  </w:style>
  <w:style w:type="paragraph" w:styleId="Heading1">
    <w:name w:val="heading 1"/>
    <w:basedOn w:val="Normal"/>
    <w:uiPriority w:val="9"/>
    <w:qFormat/>
    <w:rsid w:val="00500DD1"/>
    <w:pPr>
      <w:keepNext/>
      <w:spacing w:after="60"/>
      <w:ind w:left="0"/>
      <w:contextualSpacing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500DD1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500DD1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B853F9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DD2075"/>
    <w:rPr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14E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14E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535B54"/>
    <w:pPr>
      <w:ind w:left="0"/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DD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15"/>
    <w:qFormat/>
    <w:rsid w:val="009F4E19"/>
    <w:rPr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DD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D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D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DD1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DD1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500D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00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500DD1"/>
    <w:pPr>
      <w:numPr>
        <w:ilvl w:val="1"/>
      </w:numPr>
      <w:spacing w:after="160"/>
      <w:ind w:left="187"/>
      <w:contextualSpacing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0DD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0DD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0DD1"/>
    <w:rPr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500DD1"/>
    <w:rPr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500DD1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0DD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0DD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0DD1"/>
    <w:rPr>
      <w:i/>
      <w:iCs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5214E"/>
    <w:rPr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5214E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65214E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65214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5214E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5214E"/>
  </w:style>
  <w:style w:type="paragraph" w:styleId="TOC1">
    <w:name w:val="toc 1"/>
    <w:basedOn w:val="Normal"/>
    <w:next w:val="Normal"/>
    <w:autoRedefine/>
    <w:uiPriority w:val="39"/>
    <w:unhideWhenUsed/>
    <w:rsid w:val="0065214E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5214E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unhideWhenUsed/>
    <w:qFormat/>
    <w:rsid w:val="0065214E"/>
    <w:pPr>
      <w:framePr w:wrap="around" w:vAnchor="text" w:hAnchor="text" w:y="1"/>
    </w:pPr>
    <w:rPr>
      <w:rFonts w:eastAsiaTheme="majorEastAsia" w:cstheme="majorBidi"/>
      <w:bCs w:val="0"/>
    </w:rPr>
  </w:style>
  <w:style w:type="paragraph" w:styleId="BlockText">
    <w:name w:val="Block Text"/>
    <w:basedOn w:val="Normal"/>
    <w:uiPriority w:val="99"/>
    <w:semiHidden/>
    <w:unhideWhenUsed/>
    <w:rsid w:val="0065214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521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214E"/>
  </w:style>
  <w:style w:type="paragraph" w:styleId="BodyText2">
    <w:name w:val="Body Text 2"/>
    <w:basedOn w:val="Normal"/>
    <w:link w:val="BodyText2Char"/>
    <w:uiPriority w:val="99"/>
    <w:semiHidden/>
    <w:unhideWhenUsed/>
    <w:rsid w:val="006521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214E"/>
  </w:style>
  <w:style w:type="paragraph" w:styleId="BodyText3">
    <w:name w:val="Body Text 3"/>
    <w:basedOn w:val="Normal"/>
    <w:link w:val="BodyText3Char"/>
    <w:uiPriority w:val="99"/>
    <w:semiHidden/>
    <w:unhideWhenUsed/>
    <w:rsid w:val="0065214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214E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5214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5214E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214E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14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14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14E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5214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214E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214E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5214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5214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5214E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214E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14E"/>
  </w:style>
  <w:style w:type="character" w:styleId="FootnoteReference">
    <w:name w:val="foot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214E"/>
    <w:rPr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65214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5214E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14E"/>
  </w:style>
  <w:style w:type="character" w:styleId="HTMLAcronym">
    <w:name w:val="HTML Acronym"/>
    <w:basedOn w:val="DefaultParagraphFont"/>
    <w:uiPriority w:val="99"/>
    <w:semiHidden/>
    <w:unhideWhenUsed/>
    <w:rsid w:val="0065214E"/>
  </w:style>
  <w:style w:type="paragraph" w:styleId="HTMLAddress">
    <w:name w:val="HTML Address"/>
    <w:basedOn w:val="Normal"/>
    <w:link w:val="HTMLAddressChar"/>
    <w:uiPriority w:val="99"/>
    <w:semiHidden/>
    <w:unhideWhenUsed/>
    <w:rsid w:val="0065214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5214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5214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5214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207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D2075"/>
    <w:rPr>
      <w:rFonts w:ascii="Consolas" w:hAnsi="Consolas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D2075"/>
    <w:rPr>
      <w:i/>
      <w:iCs/>
    </w:rPr>
  </w:style>
  <w:style w:type="character" w:styleId="Hyperlink">
    <w:name w:val="Hyperlink"/>
    <w:basedOn w:val="DefaultParagraphFont"/>
    <w:uiPriority w:val="99"/>
    <w:unhideWhenUsed/>
    <w:rsid w:val="00DD207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2075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2075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DD2075"/>
  </w:style>
  <w:style w:type="paragraph" w:styleId="MacroText">
    <w:name w:val="macro"/>
    <w:link w:val="MacroTextChar"/>
    <w:uiPriority w:val="99"/>
    <w:semiHidden/>
    <w:unhideWhenUsed/>
    <w:rsid w:val="00DD20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2075"/>
    <w:rPr>
      <w:rFonts w:ascii="Consolas" w:hAnsi="Consolas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DD207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20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2075"/>
    <w:rPr>
      <w:rFonts w:asciiTheme="majorHAnsi" w:eastAsiaTheme="majorEastAsia" w:hAnsiTheme="majorHAnsi" w:cstheme="majorBidi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D207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2075"/>
  </w:style>
  <w:style w:type="paragraph" w:styleId="PlainText">
    <w:name w:val="Plain Text"/>
    <w:basedOn w:val="Normal"/>
    <w:link w:val="PlainText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2075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D207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2075"/>
  </w:style>
  <w:style w:type="paragraph" w:styleId="Signature">
    <w:name w:val="Signature"/>
    <w:basedOn w:val="Normal"/>
    <w:link w:val="SignatureChar"/>
    <w:uiPriority w:val="99"/>
    <w:semiHidden/>
    <w:unhideWhenUsed/>
    <w:rsid w:val="00DD207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2075"/>
  </w:style>
  <w:style w:type="character" w:customStyle="1" w:styleId="SmartHyperlink1">
    <w:name w:val="Smart Hyperlink1"/>
    <w:basedOn w:val="DefaultParagraphFont"/>
    <w:uiPriority w:val="99"/>
    <w:semiHidden/>
    <w:unhideWhenUsed/>
    <w:rsid w:val="00DD2075"/>
    <w:rPr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2075"/>
    <w:rPr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FD6CAB"/>
    <w:pPr>
      <w:numPr>
        <w:ilvl w:val="1"/>
        <w:numId w:val="40"/>
      </w:numPr>
    </w:pPr>
  </w:style>
  <w:style w:type="table" w:styleId="TableGrid">
    <w:name w:val="Table Grid"/>
    <w:basedOn w:val="TableNormal"/>
    <w:uiPriority w:val="59"/>
    <w:rsid w:val="00456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8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522369\AppData\Roaming\Microsoft\Templates\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43C7127D46494B9CB82C1BBB890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A1C74-C1B8-4887-BFC1-8E360C4E596F}"/>
      </w:docPartPr>
      <w:docPartBody>
        <w:p w:rsidR="007E64B2" w:rsidRDefault="007E64B2">
          <w:pPr>
            <w:pStyle w:val="6843C7127D46494B9CB82C1BBB890501"/>
          </w:pPr>
          <w:r w:rsidRPr="002C3D7E">
            <w:rPr>
              <w:rStyle w:val="PlaceholderText"/>
            </w:rPr>
            <w:t>Facilitator Name</w:t>
          </w:r>
        </w:p>
      </w:docPartBody>
    </w:docPart>
    <w:docPart>
      <w:docPartPr>
        <w:name w:val="6CC8D587630F446682177C631FCD3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0F520-E59E-4D84-996C-9277C8CF043C}"/>
      </w:docPartPr>
      <w:docPartBody>
        <w:p w:rsidR="007E64B2" w:rsidRDefault="007E64B2">
          <w:pPr>
            <w:pStyle w:val="6CC8D587630F446682177C631FCD3A18"/>
          </w:pPr>
          <w:r>
            <w:t>at</w:t>
          </w:r>
        </w:p>
      </w:docPartBody>
    </w:docPart>
    <w:docPart>
      <w:docPartPr>
        <w:name w:val="60EB711CE29D45E798D16483B05AB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5BAE5-B2BB-4C88-AE1D-C99C16607F87}"/>
      </w:docPartPr>
      <w:docPartBody>
        <w:p w:rsidR="007E64B2" w:rsidRDefault="007E64B2">
          <w:pPr>
            <w:pStyle w:val="60EB711CE29D45E798D16483B05AB968"/>
          </w:pPr>
          <w:r w:rsidRPr="00AE361F">
            <w:t>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4B2"/>
    <w:rsid w:val="007E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595959" w:themeColor="text1" w:themeTint="A6"/>
    </w:rPr>
  </w:style>
  <w:style w:type="paragraph" w:customStyle="1" w:styleId="6843C7127D46494B9CB82C1BBB890501">
    <w:name w:val="6843C7127D46494B9CB82C1BBB890501"/>
  </w:style>
  <w:style w:type="character" w:styleId="Emphasis">
    <w:name w:val="Emphasis"/>
    <w:basedOn w:val="DefaultParagraphFont"/>
    <w:uiPriority w:val="15"/>
    <w:qFormat/>
    <w:rPr>
      <w:b w:val="0"/>
      <w:i w:val="0"/>
      <w:iCs/>
      <w:color w:val="595959" w:themeColor="text1" w:themeTint="A6"/>
    </w:rPr>
  </w:style>
  <w:style w:type="paragraph" w:customStyle="1" w:styleId="6CC8D587630F446682177C631FCD3A18">
    <w:name w:val="6CC8D587630F446682177C631FCD3A18"/>
  </w:style>
  <w:style w:type="paragraph" w:customStyle="1" w:styleId="60EB711CE29D45E798D16483B05AB968">
    <w:name w:val="60EB711CE29D45E798D16483B05AB968"/>
  </w:style>
  <w:style w:type="paragraph" w:customStyle="1" w:styleId="21037F299D1843B1AC81B7EE3EA04535">
    <w:name w:val="21037F299D1843B1AC81B7EE3EA045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A86EC79-CF69-407B-887A-D31E53DC7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minutes</Template>
  <TotalTime>9</TotalTime>
  <Pages>2</Pages>
  <Words>473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Griffin</dc:creator>
  <cp:keywords>The quarterly meeting of</cp:keywords>
  <dc:description/>
  <cp:lastModifiedBy>Griffin, Heather</cp:lastModifiedBy>
  <cp:revision>3</cp:revision>
  <cp:lastPrinted>2018-10-26T19:50:00Z</cp:lastPrinted>
  <dcterms:created xsi:type="dcterms:W3CDTF">2022-05-13T20:36:00Z</dcterms:created>
  <dcterms:modified xsi:type="dcterms:W3CDTF">2022-05-13T20:41:00Z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v-asharm@microsoft.com</vt:lpwstr>
  </property>
  <property fmtid="{D5CDD505-2E9C-101B-9397-08002B2CF9AE}" pid="5" name="MSIP_Label_f42aa342-8706-4288-bd11-ebb85995028c_SetDate">
    <vt:lpwstr>2017-11-22T08:48:41.6502326Z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