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0F5F3" w14:textId="77777777" w:rsidR="0057037E" w:rsidRDefault="0057037E" w:rsidP="0057037E">
      <w:pPr>
        <w:pStyle w:val="Default"/>
      </w:pPr>
    </w:p>
    <w:p w14:paraId="72BFA047" w14:textId="5EBEE3B9" w:rsidR="00F47048" w:rsidRPr="00F47048" w:rsidRDefault="007249B9" w:rsidP="00F47048">
      <w:pPr>
        <w:pStyle w:val="Default"/>
        <w:rPr>
          <w:rFonts w:asciiTheme="majorHAnsi" w:eastAsiaTheme="minorEastAsia" w:hAnsiTheme="majorHAnsi" w:cstheme="minorBidi"/>
          <w:color w:val="404040" w:themeColor="text1" w:themeTint="BF"/>
          <w:sz w:val="20"/>
          <w:szCs w:val="20"/>
          <w:lang w:eastAsia="en-GB"/>
        </w:rPr>
      </w:pPr>
      <w:r w:rsidRPr="007249B9">
        <w:rPr>
          <w:rFonts w:asciiTheme="majorHAnsi" w:eastAsiaTheme="minorEastAsia" w:hAnsiTheme="majorHAnsi" w:cstheme="minorBidi"/>
          <w:color w:val="404040" w:themeColor="text1" w:themeTint="BF"/>
          <w:sz w:val="20"/>
          <w:szCs w:val="20"/>
          <w:lang w:eastAsia="en-GB"/>
        </w:rPr>
        <w:t xml:space="preserve">From my deep and pervasive knowledge of the NHS its structure, function, payment systems and </w:t>
      </w:r>
      <w:r w:rsidR="0040716F">
        <w:rPr>
          <w:rFonts w:asciiTheme="majorHAnsi" w:eastAsiaTheme="minorEastAsia" w:hAnsiTheme="majorHAnsi" w:cstheme="minorBidi"/>
          <w:color w:val="404040" w:themeColor="text1" w:themeTint="BF"/>
          <w:sz w:val="20"/>
          <w:szCs w:val="20"/>
          <w:lang w:eastAsia="en-GB"/>
        </w:rPr>
        <w:t>NHS</w:t>
      </w:r>
      <w:r w:rsidR="001702E3">
        <w:rPr>
          <w:rFonts w:asciiTheme="majorHAnsi" w:eastAsiaTheme="minorEastAsia" w:hAnsiTheme="majorHAnsi" w:cstheme="minorBidi"/>
          <w:color w:val="404040" w:themeColor="text1" w:themeTint="BF"/>
          <w:sz w:val="20"/>
          <w:szCs w:val="20"/>
          <w:lang w:eastAsia="en-GB"/>
        </w:rPr>
        <w:t xml:space="preserve"> </w:t>
      </w:r>
      <w:r w:rsidRPr="007249B9">
        <w:rPr>
          <w:rFonts w:asciiTheme="majorHAnsi" w:eastAsiaTheme="minorEastAsia" w:hAnsiTheme="majorHAnsi" w:cstheme="minorBidi"/>
          <w:color w:val="404040" w:themeColor="text1" w:themeTint="BF"/>
          <w:sz w:val="20"/>
          <w:szCs w:val="20"/>
          <w:lang w:eastAsia="en-GB"/>
        </w:rPr>
        <w:t xml:space="preserve">policy objectives I have built skills set to make me </w:t>
      </w:r>
      <w:r w:rsidR="003166DD" w:rsidRPr="007249B9">
        <w:rPr>
          <w:rFonts w:asciiTheme="majorHAnsi" w:eastAsiaTheme="minorEastAsia" w:hAnsiTheme="majorHAnsi" w:cstheme="minorBidi"/>
          <w:color w:val="404040" w:themeColor="text1" w:themeTint="BF"/>
          <w:sz w:val="20"/>
          <w:szCs w:val="20"/>
          <w:lang w:eastAsia="en-GB"/>
        </w:rPr>
        <w:t>a</w:t>
      </w:r>
      <w:r w:rsidR="00B2632E">
        <w:rPr>
          <w:rFonts w:asciiTheme="majorHAnsi" w:eastAsiaTheme="minorEastAsia" w:hAnsiTheme="majorHAnsi" w:cstheme="minorBidi"/>
          <w:color w:val="404040" w:themeColor="text1" w:themeTint="BF"/>
          <w:sz w:val="20"/>
          <w:szCs w:val="20"/>
          <w:lang w:eastAsia="en-GB"/>
        </w:rPr>
        <w:t xml:space="preserve"> successful &amp; </w:t>
      </w:r>
      <w:r w:rsidR="003166DD" w:rsidRPr="007249B9">
        <w:rPr>
          <w:rFonts w:asciiTheme="majorHAnsi" w:eastAsiaTheme="minorEastAsia" w:hAnsiTheme="majorHAnsi" w:cstheme="minorBidi"/>
          <w:color w:val="404040" w:themeColor="text1" w:themeTint="BF"/>
          <w:sz w:val="20"/>
          <w:szCs w:val="20"/>
          <w:lang w:eastAsia="en-GB"/>
        </w:rPr>
        <w:t>l</w:t>
      </w:r>
      <w:r w:rsidRPr="007249B9">
        <w:rPr>
          <w:rFonts w:asciiTheme="majorHAnsi" w:eastAsiaTheme="minorEastAsia" w:hAnsiTheme="majorHAnsi" w:cstheme="minorBidi"/>
          <w:color w:val="404040" w:themeColor="text1" w:themeTint="BF"/>
          <w:sz w:val="20"/>
          <w:szCs w:val="20"/>
          <w:lang w:eastAsia="en-GB"/>
        </w:rPr>
        <w:t xml:space="preserve"> proven Market Access </w:t>
      </w:r>
      <w:r w:rsidR="00EF0231">
        <w:rPr>
          <w:rFonts w:asciiTheme="majorHAnsi" w:eastAsiaTheme="minorEastAsia" w:hAnsiTheme="majorHAnsi" w:cstheme="minorBidi"/>
          <w:color w:val="404040" w:themeColor="text1" w:themeTint="BF"/>
          <w:sz w:val="20"/>
          <w:szCs w:val="20"/>
          <w:lang w:eastAsia="en-GB"/>
        </w:rPr>
        <w:t>&amp; Partnership</w:t>
      </w:r>
      <w:r w:rsidR="00C41891">
        <w:rPr>
          <w:rFonts w:asciiTheme="majorHAnsi" w:eastAsiaTheme="minorEastAsia" w:hAnsiTheme="majorHAnsi" w:cstheme="minorBidi"/>
          <w:color w:val="404040" w:themeColor="text1" w:themeTint="BF"/>
          <w:sz w:val="20"/>
          <w:szCs w:val="20"/>
          <w:lang w:eastAsia="en-GB"/>
        </w:rPr>
        <w:t xml:space="preserve"> </w:t>
      </w:r>
      <w:r w:rsidR="001C3E77">
        <w:rPr>
          <w:rFonts w:asciiTheme="majorHAnsi" w:eastAsiaTheme="minorEastAsia" w:hAnsiTheme="majorHAnsi" w:cstheme="minorBidi"/>
          <w:color w:val="404040" w:themeColor="text1" w:themeTint="BF"/>
          <w:sz w:val="20"/>
          <w:szCs w:val="20"/>
          <w:lang w:eastAsia="en-GB"/>
        </w:rPr>
        <w:t>M</w:t>
      </w:r>
      <w:r w:rsidRPr="007249B9">
        <w:rPr>
          <w:rFonts w:asciiTheme="majorHAnsi" w:eastAsiaTheme="minorEastAsia" w:hAnsiTheme="majorHAnsi" w:cstheme="minorBidi"/>
          <w:color w:val="404040" w:themeColor="text1" w:themeTint="BF"/>
          <w:sz w:val="20"/>
          <w:szCs w:val="20"/>
          <w:lang w:eastAsia="en-GB"/>
        </w:rPr>
        <w:t>anager</w:t>
      </w:r>
      <w:r w:rsidR="00FF3C51">
        <w:rPr>
          <w:rFonts w:asciiTheme="majorHAnsi" w:eastAsiaTheme="minorEastAsia" w:hAnsiTheme="majorHAnsi" w:cstheme="minorBidi"/>
          <w:color w:val="404040" w:themeColor="text1" w:themeTint="BF"/>
          <w:sz w:val="20"/>
          <w:szCs w:val="20"/>
          <w:lang w:eastAsia="en-GB"/>
        </w:rPr>
        <w:t xml:space="preserve"> / </w:t>
      </w:r>
      <w:r w:rsidR="00794310">
        <w:rPr>
          <w:rFonts w:asciiTheme="majorHAnsi" w:eastAsiaTheme="minorEastAsia" w:hAnsiTheme="majorHAnsi" w:cstheme="minorBidi"/>
          <w:color w:val="404040" w:themeColor="text1" w:themeTint="BF"/>
          <w:sz w:val="20"/>
          <w:szCs w:val="20"/>
          <w:lang w:eastAsia="en-GB"/>
        </w:rPr>
        <w:t>Consultant</w:t>
      </w:r>
      <w:r w:rsidRPr="007249B9">
        <w:rPr>
          <w:rFonts w:asciiTheme="majorHAnsi" w:eastAsiaTheme="minorEastAsia" w:hAnsiTheme="majorHAnsi" w:cstheme="minorBidi"/>
          <w:color w:val="404040" w:themeColor="text1" w:themeTint="BF"/>
          <w:sz w:val="20"/>
          <w:szCs w:val="20"/>
          <w:lang w:eastAsia="en-GB"/>
        </w:rPr>
        <w:t xml:space="preserve"> with a portfolio of brand sales success driven by NHS management engagement</w:t>
      </w:r>
      <w:r w:rsidR="00C41891">
        <w:rPr>
          <w:rFonts w:asciiTheme="majorHAnsi" w:eastAsiaTheme="minorEastAsia" w:hAnsiTheme="majorHAnsi" w:cstheme="minorBidi"/>
          <w:color w:val="404040" w:themeColor="text1" w:themeTint="BF"/>
          <w:sz w:val="20"/>
          <w:szCs w:val="20"/>
          <w:lang w:eastAsia="en-GB"/>
        </w:rPr>
        <w:t xml:space="preserve"> </w:t>
      </w:r>
      <w:r w:rsidR="00817190">
        <w:rPr>
          <w:rFonts w:asciiTheme="majorHAnsi" w:eastAsiaTheme="minorEastAsia" w:hAnsiTheme="majorHAnsi" w:cstheme="minorBidi"/>
          <w:color w:val="404040" w:themeColor="text1" w:themeTint="BF"/>
          <w:sz w:val="20"/>
          <w:szCs w:val="20"/>
          <w:lang w:eastAsia="en-GB"/>
        </w:rPr>
        <w:t xml:space="preserve">and </w:t>
      </w:r>
      <w:r w:rsidR="00C41891">
        <w:rPr>
          <w:rFonts w:asciiTheme="majorHAnsi" w:eastAsiaTheme="minorEastAsia" w:hAnsiTheme="majorHAnsi" w:cstheme="minorBidi"/>
          <w:color w:val="404040" w:themeColor="text1" w:themeTint="BF"/>
          <w:sz w:val="20"/>
          <w:szCs w:val="20"/>
          <w:lang w:eastAsia="en-GB"/>
        </w:rPr>
        <w:t xml:space="preserve">partnership working </w:t>
      </w:r>
      <w:r w:rsidR="000B6E9F">
        <w:rPr>
          <w:rFonts w:asciiTheme="majorHAnsi" w:eastAsiaTheme="minorEastAsia" w:hAnsiTheme="majorHAnsi" w:cstheme="minorBidi"/>
          <w:color w:val="404040" w:themeColor="text1" w:themeTint="BF"/>
          <w:sz w:val="20"/>
          <w:szCs w:val="20"/>
          <w:lang w:eastAsia="en-GB"/>
        </w:rPr>
        <w:t xml:space="preserve"> resulting in NHS England Policy change</w:t>
      </w:r>
      <w:r w:rsidR="007E4216">
        <w:rPr>
          <w:rFonts w:asciiTheme="majorHAnsi" w:eastAsiaTheme="minorEastAsia" w:hAnsiTheme="majorHAnsi" w:cstheme="minorBidi"/>
          <w:color w:val="404040" w:themeColor="text1" w:themeTint="BF"/>
          <w:sz w:val="20"/>
          <w:szCs w:val="20"/>
          <w:lang w:eastAsia="en-GB"/>
        </w:rPr>
        <w:t>,</w:t>
      </w:r>
      <w:r w:rsidR="00E7639D">
        <w:rPr>
          <w:rFonts w:asciiTheme="majorHAnsi" w:eastAsiaTheme="minorEastAsia" w:hAnsiTheme="majorHAnsi" w:cstheme="minorBidi"/>
          <w:color w:val="404040" w:themeColor="text1" w:themeTint="BF"/>
          <w:sz w:val="20"/>
          <w:szCs w:val="20"/>
          <w:lang w:eastAsia="en-GB"/>
        </w:rPr>
        <w:t xml:space="preserve"> </w:t>
      </w:r>
      <w:r w:rsidR="00C0293A">
        <w:rPr>
          <w:rFonts w:asciiTheme="majorHAnsi" w:eastAsiaTheme="minorEastAsia" w:hAnsiTheme="majorHAnsi" w:cstheme="minorBidi"/>
          <w:color w:val="404040" w:themeColor="text1" w:themeTint="BF"/>
          <w:sz w:val="20"/>
          <w:szCs w:val="20"/>
          <w:lang w:eastAsia="en-GB"/>
        </w:rPr>
        <w:t>r</w:t>
      </w:r>
      <w:r w:rsidR="00E7639D">
        <w:rPr>
          <w:rFonts w:asciiTheme="majorHAnsi" w:eastAsiaTheme="minorEastAsia" w:hAnsiTheme="majorHAnsi" w:cstheme="minorBidi"/>
          <w:color w:val="404040" w:themeColor="text1" w:themeTint="BF"/>
          <w:sz w:val="20"/>
          <w:szCs w:val="20"/>
          <w:lang w:eastAsia="en-GB"/>
        </w:rPr>
        <w:t xml:space="preserve">egional, </w:t>
      </w:r>
      <w:r w:rsidR="004E30E4">
        <w:rPr>
          <w:rFonts w:asciiTheme="majorHAnsi" w:eastAsiaTheme="minorEastAsia" w:hAnsiTheme="majorHAnsi" w:cstheme="minorBidi"/>
          <w:color w:val="404040" w:themeColor="text1" w:themeTint="BF"/>
          <w:sz w:val="20"/>
          <w:szCs w:val="20"/>
          <w:lang w:eastAsia="en-GB"/>
        </w:rPr>
        <w:t xml:space="preserve">ICB, and primary care </w:t>
      </w:r>
      <w:r w:rsidR="00C0293A">
        <w:rPr>
          <w:rFonts w:asciiTheme="majorHAnsi" w:eastAsiaTheme="minorEastAsia" w:hAnsiTheme="majorHAnsi" w:cstheme="minorBidi"/>
          <w:color w:val="404040" w:themeColor="text1" w:themeTint="BF"/>
          <w:sz w:val="20"/>
          <w:szCs w:val="20"/>
          <w:lang w:eastAsia="en-GB"/>
        </w:rPr>
        <w:t>implementation of NHS policy</w:t>
      </w:r>
      <w:r w:rsidR="0030659F">
        <w:rPr>
          <w:rFonts w:asciiTheme="majorHAnsi" w:eastAsiaTheme="minorEastAsia" w:hAnsiTheme="majorHAnsi" w:cstheme="minorBidi"/>
          <w:color w:val="404040" w:themeColor="text1" w:themeTint="BF"/>
          <w:sz w:val="20"/>
          <w:szCs w:val="20"/>
          <w:lang w:eastAsia="en-GB"/>
        </w:rPr>
        <w:t xml:space="preserve"> delivering </w:t>
      </w:r>
      <w:r w:rsidR="007E4216">
        <w:rPr>
          <w:rFonts w:asciiTheme="majorHAnsi" w:eastAsiaTheme="minorEastAsia" w:hAnsiTheme="majorHAnsi" w:cstheme="minorBidi"/>
          <w:color w:val="404040" w:themeColor="text1" w:themeTint="BF"/>
          <w:sz w:val="20"/>
          <w:szCs w:val="20"/>
          <w:lang w:eastAsia="en-GB"/>
        </w:rPr>
        <w:t xml:space="preserve"> </w:t>
      </w:r>
      <w:r w:rsidR="00592D95">
        <w:rPr>
          <w:rFonts w:asciiTheme="majorHAnsi" w:eastAsiaTheme="minorEastAsia" w:hAnsiTheme="majorHAnsi" w:cstheme="minorBidi"/>
          <w:color w:val="404040" w:themeColor="text1" w:themeTint="BF"/>
          <w:sz w:val="20"/>
          <w:szCs w:val="20"/>
          <w:lang w:eastAsia="en-GB"/>
        </w:rPr>
        <w:t>regional</w:t>
      </w:r>
      <w:r w:rsidR="007E4216">
        <w:rPr>
          <w:rFonts w:asciiTheme="majorHAnsi" w:eastAsiaTheme="minorEastAsia" w:hAnsiTheme="majorHAnsi" w:cstheme="minorBidi"/>
          <w:color w:val="404040" w:themeColor="text1" w:themeTint="BF"/>
          <w:sz w:val="20"/>
          <w:szCs w:val="20"/>
          <w:lang w:eastAsia="en-GB"/>
        </w:rPr>
        <w:t xml:space="preserve"> </w:t>
      </w:r>
      <w:r w:rsidR="00A32A40">
        <w:rPr>
          <w:rFonts w:asciiTheme="majorHAnsi" w:eastAsiaTheme="minorEastAsia" w:hAnsiTheme="majorHAnsi" w:cstheme="minorBidi"/>
          <w:color w:val="404040" w:themeColor="text1" w:themeTint="BF"/>
          <w:sz w:val="20"/>
          <w:szCs w:val="20"/>
          <w:lang w:eastAsia="en-GB"/>
        </w:rPr>
        <w:t>patient uptake</w:t>
      </w:r>
      <w:r w:rsidR="007E4216">
        <w:rPr>
          <w:rFonts w:asciiTheme="majorHAnsi" w:eastAsiaTheme="minorEastAsia" w:hAnsiTheme="majorHAnsi" w:cstheme="minorBidi"/>
          <w:color w:val="404040" w:themeColor="text1" w:themeTint="BF"/>
          <w:sz w:val="20"/>
          <w:szCs w:val="20"/>
          <w:lang w:eastAsia="en-GB"/>
        </w:rPr>
        <w:t xml:space="preserve"> and formulary inclusion</w:t>
      </w:r>
      <w:r w:rsidR="00A32A40">
        <w:rPr>
          <w:rFonts w:asciiTheme="majorHAnsi" w:eastAsiaTheme="minorEastAsia" w:hAnsiTheme="majorHAnsi" w:cstheme="minorBidi"/>
          <w:color w:val="404040" w:themeColor="text1" w:themeTint="BF"/>
          <w:sz w:val="20"/>
          <w:szCs w:val="20"/>
          <w:lang w:eastAsia="en-GB"/>
        </w:rPr>
        <w:t xml:space="preserve"> for my supported brands</w:t>
      </w:r>
      <w:r w:rsidRPr="007249B9">
        <w:rPr>
          <w:rFonts w:asciiTheme="majorHAnsi" w:eastAsiaTheme="minorEastAsia" w:hAnsiTheme="majorHAnsi" w:cstheme="minorBidi"/>
          <w:color w:val="404040" w:themeColor="text1" w:themeTint="BF"/>
          <w:sz w:val="20"/>
          <w:szCs w:val="20"/>
          <w:lang w:eastAsia="en-GB"/>
        </w:rPr>
        <w:t xml:space="preserve">. </w:t>
      </w:r>
      <w:r w:rsidR="00DA6034">
        <w:rPr>
          <w:rFonts w:asciiTheme="majorHAnsi" w:eastAsiaTheme="minorEastAsia" w:hAnsiTheme="majorHAnsi" w:cstheme="minorBidi"/>
          <w:color w:val="404040" w:themeColor="text1" w:themeTint="BF"/>
          <w:sz w:val="20"/>
          <w:szCs w:val="20"/>
          <w:lang w:eastAsia="en-GB"/>
        </w:rPr>
        <w:t xml:space="preserve">In </w:t>
      </w:r>
      <w:r w:rsidR="00B62D02">
        <w:rPr>
          <w:rFonts w:asciiTheme="majorHAnsi" w:eastAsiaTheme="minorEastAsia" w:hAnsiTheme="majorHAnsi" w:cstheme="minorBidi"/>
          <w:color w:val="404040" w:themeColor="text1" w:themeTint="BF"/>
          <w:sz w:val="20"/>
          <w:szCs w:val="20"/>
          <w:lang w:eastAsia="en-GB"/>
        </w:rPr>
        <w:t>addition,</w:t>
      </w:r>
      <w:r w:rsidRPr="007249B9">
        <w:rPr>
          <w:rFonts w:asciiTheme="majorHAnsi" w:eastAsiaTheme="minorEastAsia" w:hAnsiTheme="majorHAnsi" w:cstheme="minorBidi"/>
          <w:color w:val="404040" w:themeColor="text1" w:themeTint="BF"/>
          <w:sz w:val="20"/>
          <w:szCs w:val="20"/>
          <w:lang w:eastAsia="en-GB"/>
        </w:rPr>
        <w:t xml:space="preserve"> extensive and award winning &amp; nominated experience in project leading value proposition material development</w:t>
      </w:r>
      <w:r w:rsidR="00B05652">
        <w:rPr>
          <w:rFonts w:asciiTheme="majorHAnsi" w:eastAsiaTheme="minorEastAsia" w:hAnsiTheme="majorHAnsi" w:cstheme="minorBidi"/>
          <w:color w:val="404040" w:themeColor="text1" w:themeTint="BF"/>
          <w:sz w:val="20"/>
          <w:szCs w:val="20"/>
          <w:lang w:eastAsia="en-GB"/>
        </w:rPr>
        <w:t xml:space="preserve"> </w:t>
      </w:r>
      <w:r w:rsidR="00DA6034">
        <w:rPr>
          <w:rFonts w:asciiTheme="majorHAnsi" w:eastAsiaTheme="minorEastAsia" w:hAnsiTheme="majorHAnsi" w:cstheme="minorBidi"/>
          <w:color w:val="404040" w:themeColor="text1" w:themeTint="BF"/>
          <w:sz w:val="20"/>
          <w:szCs w:val="20"/>
          <w:lang w:eastAsia="en-GB"/>
        </w:rPr>
        <w:t xml:space="preserve">including </w:t>
      </w:r>
      <w:r w:rsidR="00B05652">
        <w:rPr>
          <w:rFonts w:asciiTheme="majorHAnsi" w:eastAsiaTheme="minorEastAsia" w:hAnsiTheme="majorHAnsi" w:cstheme="minorBidi"/>
          <w:color w:val="404040" w:themeColor="text1" w:themeTint="BF"/>
          <w:sz w:val="20"/>
          <w:szCs w:val="20"/>
          <w:lang w:eastAsia="en-GB"/>
        </w:rPr>
        <w:t>supporting HTA submission</w:t>
      </w:r>
      <w:r w:rsidRPr="007249B9">
        <w:rPr>
          <w:rFonts w:asciiTheme="majorHAnsi" w:eastAsiaTheme="minorEastAsia" w:hAnsiTheme="majorHAnsi" w:cstheme="minorBidi"/>
          <w:color w:val="404040" w:themeColor="text1" w:themeTint="BF"/>
          <w:sz w:val="20"/>
          <w:szCs w:val="20"/>
          <w:lang w:eastAsia="en-GB"/>
        </w:rPr>
        <w:t>.</w:t>
      </w:r>
    </w:p>
    <w:p w14:paraId="4BD8A7D1" w14:textId="568789D3" w:rsidR="00042C6B" w:rsidRPr="00F41F75" w:rsidRDefault="00A165FA" w:rsidP="00F41F75">
      <w:pPr>
        <w:rPr>
          <w:rFonts w:cstheme="majorHAnsi"/>
          <w:sz w:val="20"/>
          <w:szCs w:val="20"/>
          <w:shd w:val="clear" w:color="auto" w:fill="FFFFFF"/>
        </w:rPr>
      </w:pPr>
      <w:r w:rsidRPr="00F66315">
        <w:rPr>
          <w:rFonts w:cstheme="majorHAnsi"/>
          <w:sz w:val="20"/>
          <w:szCs w:val="20"/>
          <w:shd w:val="clear" w:color="auto" w:fill="FFFFFF"/>
        </w:rPr>
        <w:t xml:space="preserve">I seek the opportunity to use these skills &amp; experience to drive your </w:t>
      </w:r>
      <w:r w:rsidR="00272927" w:rsidRPr="00F66315">
        <w:rPr>
          <w:rFonts w:cstheme="majorHAnsi"/>
          <w:sz w:val="20"/>
          <w:szCs w:val="20"/>
          <w:shd w:val="clear" w:color="auto" w:fill="FFFFFF"/>
        </w:rPr>
        <w:t>company’s</w:t>
      </w:r>
      <w:r w:rsidRPr="00F66315">
        <w:rPr>
          <w:rFonts w:cstheme="majorHAnsi"/>
          <w:sz w:val="20"/>
          <w:szCs w:val="20"/>
          <w:shd w:val="clear" w:color="auto" w:fill="FFFFFF"/>
        </w:rPr>
        <w:t xml:space="preserve"> business.</w:t>
      </w:r>
    </w:p>
    <w:p w14:paraId="18607446" w14:textId="44E917B1" w:rsidR="006C6908" w:rsidRDefault="00CA6663" w:rsidP="0018796F">
      <w:pPr>
        <w:pStyle w:val="Heading1"/>
        <w:spacing w:before="0"/>
      </w:pPr>
      <w:r>
        <w:t xml:space="preserve">May 2016 </w:t>
      </w:r>
      <w:r w:rsidR="00CC3EC7">
        <w:t>to Present</w:t>
      </w:r>
      <w:r w:rsidR="0018796F" w:rsidRPr="008E4AD2">
        <w:t xml:space="preserve"> </w:t>
      </w:r>
      <w:r w:rsidR="0018796F">
        <w:t xml:space="preserve">- </w:t>
      </w:r>
      <w:r w:rsidR="0018796F" w:rsidRPr="008E4AD2">
        <w:t>Director of Healthcare Acumen Ltd</w:t>
      </w:r>
      <w:r w:rsidR="00A53301">
        <w:t>*</w:t>
      </w:r>
    </w:p>
    <w:p w14:paraId="142A49DA" w14:textId="0251D4E1" w:rsidR="0018796F" w:rsidRPr="00A70B52" w:rsidRDefault="006C6908" w:rsidP="0018796F">
      <w:pPr>
        <w:pStyle w:val="Heading1"/>
        <w:spacing w:before="0"/>
        <w:rPr>
          <w:sz w:val="16"/>
          <w:szCs w:val="16"/>
        </w:rPr>
      </w:pPr>
      <w:r w:rsidRPr="00A70B52">
        <w:rPr>
          <w:color w:val="404040" w:themeColor="text1" w:themeTint="BF"/>
          <w:sz w:val="16"/>
          <w:szCs w:val="16"/>
        </w:rPr>
        <w:t>(*Self Employed - Company Inactive whilst on Headcount).</w:t>
      </w:r>
    </w:p>
    <w:p w14:paraId="5C3CAD6B" w14:textId="0EFD6552" w:rsidR="00EC29CE" w:rsidRPr="00E22A2E" w:rsidRDefault="001C4989" w:rsidP="00E22A2E">
      <w:pPr>
        <w:pStyle w:val="Heading3"/>
      </w:pPr>
      <w:r w:rsidRPr="001C4989">
        <w:t>Market Access Consultancy</w:t>
      </w:r>
      <w:r w:rsidR="00172A38">
        <w:t xml:space="preserve"> </w:t>
      </w:r>
      <w:r w:rsidR="002677C2">
        <w:t>on</w:t>
      </w:r>
      <w:r w:rsidR="00172A38">
        <w:t xml:space="preserve"> </w:t>
      </w:r>
      <w:r w:rsidR="00C20AE4">
        <w:t>Behalf</w:t>
      </w:r>
      <w:r w:rsidR="00172A38">
        <w:t xml:space="preserve"> of Uniphar</w:t>
      </w:r>
      <w:r w:rsidRPr="001C4989">
        <w:t xml:space="preserve"> - Current Program</w:t>
      </w:r>
      <w:r w:rsidR="0086098E">
        <w:t>s</w:t>
      </w:r>
      <w:r w:rsidRPr="001C4989">
        <w:t xml:space="preserve"> </w:t>
      </w:r>
    </w:p>
    <w:p w14:paraId="1237C2EE" w14:textId="4C2A2FB1" w:rsidR="00F54BBC" w:rsidRDefault="007E1247" w:rsidP="00A13D9C">
      <w:pPr>
        <w:pStyle w:val="HeadingSection"/>
        <w:spacing w:after="0" w:line="240" w:lineRule="auto"/>
        <w:ind w:left="360"/>
        <w:rPr>
          <w:rFonts w:cstheme="minorHAnsi"/>
          <w:color w:val="404040" w:themeColor="text1" w:themeTint="BF"/>
          <w:sz w:val="20"/>
          <w:szCs w:val="20"/>
        </w:rPr>
      </w:pPr>
      <w:r>
        <w:rPr>
          <w:rFonts w:cstheme="minorHAnsi"/>
          <w:color w:val="404040" w:themeColor="text1" w:themeTint="BF"/>
          <w:sz w:val="20"/>
          <w:szCs w:val="20"/>
        </w:rPr>
        <w:t xml:space="preserve">Dec 2025 - April 2026 </w:t>
      </w:r>
      <w:r w:rsidR="00EF6446">
        <w:rPr>
          <w:rFonts w:cstheme="minorHAnsi"/>
          <w:color w:val="404040" w:themeColor="text1" w:themeTint="BF"/>
          <w:sz w:val="20"/>
          <w:szCs w:val="20"/>
        </w:rPr>
        <w:t>Ecolabs Surgical Anti-infectives</w:t>
      </w:r>
      <w:r w:rsidR="009E044F">
        <w:rPr>
          <w:rFonts w:cstheme="minorHAnsi"/>
          <w:color w:val="404040" w:themeColor="text1" w:themeTint="BF"/>
          <w:sz w:val="20"/>
          <w:szCs w:val="20"/>
        </w:rPr>
        <w:t xml:space="preserve"> </w:t>
      </w:r>
    </w:p>
    <w:p w14:paraId="6E71E0B7" w14:textId="7AFF6E4B" w:rsidR="00BF73CC" w:rsidRDefault="00652665" w:rsidP="003523EA">
      <w:pPr>
        <w:pStyle w:val="HeadingSection"/>
        <w:numPr>
          <w:ilvl w:val="0"/>
          <w:numId w:val="30"/>
        </w:numPr>
        <w:spacing w:after="0" w:line="240" w:lineRule="auto"/>
        <w:rPr>
          <w:rFonts w:cstheme="minorHAnsi"/>
          <w:color w:val="404040" w:themeColor="text1" w:themeTint="BF"/>
          <w:sz w:val="20"/>
          <w:szCs w:val="20"/>
        </w:rPr>
      </w:pPr>
      <w:r w:rsidRPr="004D746C">
        <w:rPr>
          <w:rFonts w:cstheme="minorHAnsi"/>
          <w:color w:val="404040" w:themeColor="text1" w:themeTint="BF"/>
          <w:sz w:val="20"/>
          <w:szCs w:val="20"/>
        </w:rPr>
        <w:t>Initiating reciprocated comm</w:t>
      </w:r>
      <w:r w:rsidR="004D746C">
        <w:rPr>
          <w:rFonts w:cstheme="minorHAnsi"/>
          <w:color w:val="404040" w:themeColor="text1" w:themeTint="BF"/>
          <w:sz w:val="20"/>
          <w:szCs w:val="20"/>
        </w:rPr>
        <w:t>s</w:t>
      </w:r>
      <w:r w:rsidRPr="004D746C">
        <w:rPr>
          <w:rFonts w:cstheme="minorHAnsi"/>
          <w:color w:val="404040" w:themeColor="text1" w:themeTint="BF"/>
          <w:sz w:val="20"/>
          <w:szCs w:val="20"/>
        </w:rPr>
        <w:t xml:space="preserve"> regarding unimplemented £2.3 million Hydrex</w:t>
      </w:r>
      <w:r w:rsidR="004D746C">
        <w:rPr>
          <w:rFonts w:cstheme="minorHAnsi"/>
          <w:color w:val="404040" w:themeColor="text1" w:themeTint="BF"/>
          <w:sz w:val="20"/>
          <w:szCs w:val="20"/>
        </w:rPr>
        <w:t xml:space="preserve"> (surgical hand wash)</w:t>
      </w:r>
      <w:r w:rsidRPr="004D746C">
        <w:rPr>
          <w:rFonts w:cstheme="minorHAnsi"/>
          <w:color w:val="404040" w:themeColor="text1" w:themeTint="BF"/>
          <w:sz w:val="20"/>
          <w:szCs w:val="20"/>
        </w:rPr>
        <w:t xml:space="preserve"> NHS Supply Chain (NHSSC) savings </w:t>
      </w:r>
      <w:r w:rsidR="002F6669">
        <w:rPr>
          <w:rFonts w:cstheme="minorHAnsi"/>
          <w:color w:val="404040" w:themeColor="text1" w:themeTint="BF"/>
          <w:sz w:val="20"/>
          <w:szCs w:val="20"/>
        </w:rPr>
        <w:t xml:space="preserve">worth </w:t>
      </w:r>
      <w:r w:rsidR="00050B1F">
        <w:rPr>
          <w:rFonts w:cstheme="minorHAnsi"/>
          <w:color w:val="404040" w:themeColor="text1" w:themeTint="BF"/>
          <w:sz w:val="20"/>
          <w:szCs w:val="20"/>
        </w:rPr>
        <w:t xml:space="preserve">£1.1m </w:t>
      </w:r>
      <w:r w:rsidR="00084476">
        <w:rPr>
          <w:rFonts w:cstheme="minorHAnsi"/>
          <w:color w:val="404040" w:themeColor="text1" w:themeTint="BF"/>
          <w:sz w:val="20"/>
          <w:szCs w:val="20"/>
        </w:rPr>
        <w:t xml:space="preserve">new Hydrex business </w:t>
      </w:r>
      <w:r w:rsidRPr="004D746C">
        <w:rPr>
          <w:rFonts w:cstheme="minorHAnsi"/>
          <w:color w:val="404040" w:themeColor="text1" w:themeTint="BF"/>
          <w:sz w:val="20"/>
          <w:szCs w:val="20"/>
        </w:rPr>
        <w:t>and</w:t>
      </w:r>
      <w:r w:rsidR="006C7302">
        <w:rPr>
          <w:rFonts w:cstheme="minorHAnsi"/>
          <w:color w:val="404040" w:themeColor="text1" w:themeTint="BF"/>
          <w:sz w:val="20"/>
          <w:szCs w:val="20"/>
        </w:rPr>
        <w:t xml:space="preserve"> </w:t>
      </w:r>
      <w:r w:rsidR="00EF6446">
        <w:rPr>
          <w:rFonts w:cstheme="minorHAnsi"/>
          <w:color w:val="404040" w:themeColor="text1" w:themeTint="BF"/>
          <w:sz w:val="20"/>
          <w:szCs w:val="20"/>
        </w:rPr>
        <w:t xml:space="preserve">highlighting </w:t>
      </w:r>
      <w:r w:rsidR="00EF6446" w:rsidRPr="004D746C">
        <w:rPr>
          <w:rFonts w:cstheme="minorHAnsi"/>
          <w:color w:val="404040" w:themeColor="text1" w:themeTint="BF"/>
          <w:sz w:val="20"/>
          <w:szCs w:val="20"/>
        </w:rPr>
        <w:t>those</w:t>
      </w:r>
      <w:r w:rsidRPr="004D746C">
        <w:rPr>
          <w:rFonts w:cstheme="minorHAnsi"/>
          <w:color w:val="404040" w:themeColor="text1" w:themeTint="BF"/>
          <w:sz w:val="20"/>
          <w:szCs w:val="20"/>
        </w:rPr>
        <w:t xml:space="preserve"> NHS Trusts most responsible for it with NHS England CEO Jim Mackey, Finance Director General Elizebeth O’Mahony, </w:t>
      </w:r>
      <w:r w:rsidR="001D4CB0">
        <w:rPr>
          <w:rFonts w:cstheme="minorHAnsi"/>
          <w:color w:val="404040" w:themeColor="text1" w:themeTint="BF"/>
          <w:sz w:val="20"/>
          <w:szCs w:val="20"/>
        </w:rPr>
        <w:t>with</w:t>
      </w:r>
      <w:r w:rsidRPr="004D746C">
        <w:rPr>
          <w:rFonts w:cstheme="minorHAnsi"/>
          <w:color w:val="404040" w:themeColor="text1" w:themeTint="BF"/>
          <w:sz w:val="20"/>
          <w:szCs w:val="20"/>
        </w:rPr>
        <w:t xml:space="preserve"> implementation and action by Commercial &amp; Growth Director General Fiona Bride</w:t>
      </w:r>
      <w:r w:rsidR="00F54BBC">
        <w:rPr>
          <w:rFonts w:cstheme="minorHAnsi"/>
          <w:color w:val="404040" w:themeColor="text1" w:themeTint="BF"/>
          <w:sz w:val="20"/>
          <w:szCs w:val="20"/>
        </w:rPr>
        <w:t xml:space="preserve"> </w:t>
      </w:r>
    </w:p>
    <w:p w14:paraId="17894E81" w14:textId="1ADF64AA" w:rsidR="00745DF3" w:rsidRDefault="00BF73CC" w:rsidP="00A7576E">
      <w:pPr>
        <w:pStyle w:val="ListParagraph"/>
        <w:numPr>
          <w:ilvl w:val="0"/>
          <w:numId w:val="30"/>
        </w:numPr>
        <w:rPr>
          <w:sz w:val="20"/>
          <w:szCs w:val="20"/>
        </w:rPr>
      </w:pPr>
      <w:r w:rsidRPr="004D746C">
        <w:rPr>
          <w:sz w:val="20"/>
          <w:szCs w:val="20"/>
        </w:rPr>
        <w:t xml:space="preserve">Resulting in direction In March 2026 to NHS Supply Chain (NHSSC) to issue communications re: £890K savings opportunity (recognising and validating </w:t>
      </w:r>
      <w:r w:rsidR="00D941FA">
        <w:rPr>
          <w:sz w:val="20"/>
          <w:szCs w:val="20"/>
        </w:rPr>
        <w:t>my</w:t>
      </w:r>
      <w:r w:rsidRPr="004D746C">
        <w:rPr>
          <w:sz w:val="20"/>
          <w:szCs w:val="20"/>
        </w:rPr>
        <w:t xml:space="preserve"> analysis of business services authority prescription data by NHS Trust) for Hydrex 500ml bottle </w:t>
      </w:r>
      <w:r w:rsidR="00C4581E">
        <w:rPr>
          <w:sz w:val="20"/>
          <w:szCs w:val="20"/>
        </w:rPr>
        <w:t>to:</w:t>
      </w:r>
    </w:p>
    <w:p w14:paraId="1B1D0257" w14:textId="42A26F3D" w:rsidR="00BF73CC" w:rsidRPr="004D746C" w:rsidRDefault="00C4581E" w:rsidP="00745DF3">
      <w:pPr>
        <w:pStyle w:val="ListParagraph"/>
        <w:numPr>
          <w:ilvl w:val="1"/>
          <w:numId w:val="30"/>
        </w:numPr>
        <w:rPr>
          <w:sz w:val="20"/>
          <w:szCs w:val="20"/>
        </w:rPr>
      </w:pPr>
      <w:r>
        <w:rPr>
          <w:sz w:val="20"/>
          <w:szCs w:val="20"/>
        </w:rPr>
        <w:t>F</w:t>
      </w:r>
      <w:r w:rsidR="00745DF3" w:rsidRPr="004D746C">
        <w:rPr>
          <w:sz w:val="20"/>
          <w:szCs w:val="20"/>
        </w:rPr>
        <w:t>irstly,</w:t>
      </w:r>
      <w:r w:rsidR="00BF73CC" w:rsidRPr="004D746C">
        <w:rPr>
          <w:sz w:val="20"/>
          <w:szCs w:val="20"/>
        </w:rPr>
        <w:t xml:space="preserve"> to the pharmacy community (Chief Pharmacists Network) </w:t>
      </w:r>
    </w:p>
    <w:p w14:paraId="5F123080" w14:textId="4842A548" w:rsidR="00BF73CC" w:rsidRPr="00A27F17" w:rsidRDefault="00BF73CC" w:rsidP="00C73416">
      <w:pPr>
        <w:pStyle w:val="ListParagraph"/>
        <w:numPr>
          <w:ilvl w:val="1"/>
          <w:numId w:val="30"/>
        </w:numPr>
        <w:rPr>
          <w:sz w:val="20"/>
          <w:szCs w:val="20"/>
        </w:rPr>
      </w:pPr>
      <w:r w:rsidRPr="00A27F17">
        <w:rPr>
          <w:sz w:val="20"/>
          <w:szCs w:val="20"/>
        </w:rPr>
        <w:t>Secondly to NHS Trust procurement colleagues asking at the</w:t>
      </w:r>
      <w:r w:rsidR="00C4581E" w:rsidRPr="00A27F17">
        <w:rPr>
          <w:sz w:val="20"/>
          <w:szCs w:val="20"/>
        </w:rPr>
        <w:t>ir</w:t>
      </w:r>
      <w:r w:rsidRPr="00A27F17">
        <w:rPr>
          <w:sz w:val="20"/>
          <w:szCs w:val="20"/>
        </w:rPr>
        <w:t xml:space="preserve"> monthly procurement teams meetings for their submission to NHSSC of demand capture forms confirming the required volumes to transition to Hydrex via the NHSSC purchase route for each NHS Trust</w:t>
      </w:r>
    </w:p>
    <w:p w14:paraId="4955755E" w14:textId="784AC9D3" w:rsidR="00F54BBC" w:rsidRDefault="00207A1F" w:rsidP="00745DF3">
      <w:pPr>
        <w:pStyle w:val="HeadingSection"/>
        <w:numPr>
          <w:ilvl w:val="0"/>
          <w:numId w:val="30"/>
        </w:numPr>
        <w:spacing w:after="0" w:line="240" w:lineRule="auto"/>
        <w:rPr>
          <w:rFonts w:cstheme="minorHAnsi"/>
          <w:color w:val="404040" w:themeColor="text1" w:themeTint="BF"/>
          <w:sz w:val="20"/>
          <w:szCs w:val="20"/>
        </w:rPr>
      </w:pPr>
      <w:r>
        <w:rPr>
          <w:rFonts w:cstheme="minorHAnsi"/>
          <w:color w:val="404040" w:themeColor="text1" w:themeTint="BF"/>
          <w:sz w:val="20"/>
          <w:szCs w:val="20"/>
        </w:rPr>
        <w:t xml:space="preserve">Facilitated </w:t>
      </w:r>
      <w:r w:rsidR="00A92A27">
        <w:rPr>
          <w:rFonts w:cstheme="minorHAnsi"/>
          <w:color w:val="404040" w:themeColor="text1" w:themeTint="BF"/>
          <w:sz w:val="20"/>
          <w:szCs w:val="20"/>
        </w:rPr>
        <w:t xml:space="preserve">NHSE </w:t>
      </w:r>
      <w:r w:rsidR="00CC409E">
        <w:rPr>
          <w:rFonts w:cstheme="minorHAnsi"/>
          <w:color w:val="404040" w:themeColor="text1" w:themeTint="BF"/>
          <w:sz w:val="20"/>
          <w:szCs w:val="20"/>
        </w:rPr>
        <w:t xml:space="preserve">Public </w:t>
      </w:r>
      <w:r w:rsidR="00F54BBC">
        <w:rPr>
          <w:rFonts w:cstheme="minorHAnsi"/>
          <w:color w:val="404040" w:themeColor="text1" w:themeTint="BF"/>
          <w:sz w:val="20"/>
          <w:szCs w:val="20"/>
        </w:rPr>
        <w:t xml:space="preserve">statement </w:t>
      </w:r>
      <w:r w:rsidR="00F54BBC" w:rsidRPr="00F54BBC">
        <w:rPr>
          <w:rFonts w:cstheme="minorHAnsi"/>
          <w:color w:val="404040" w:themeColor="text1" w:themeTint="BF"/>
          <w:sz w:val="20"/>
          <w:szCs w:val="20"/>
        </w:rPr>
        <w:t>assuring</w:t>
      </w:r>
      <w:r w:rsidR="00F54BBC">
        <w:rPr>
          <w:rFonts w:cstheme="minorHAnsi"/>
          <w:color w:val="404040" w:themeColor="text1" w:themeTint="BF"/>
          <w:sz w:val="20"/>
          <w:szCs w:val="20"/>
        </w:rPr>
        <w:t xml:space="preserve"> </w:t>
      </w:r>
      <w:r w:rsidR="00F54BBC" w:rsidRPr="00F54BBC">
        <w:rPr>
          <w:rFonts w:cstheme="minorHAnsi"/>
          <w:color w:val="404040" w:themeColor="text1" w:themeTint="BF"/>
          <w:sz w:val="20"/>
          <w:szCs w:val="20"/>
        </w:rPr>
        <w:t>skin preparation product</w:t>
      </w:r>
      <w:r w:rsidR="00F54BBC">
        <w:rPr>
          <w:rFonts w:cstheme="minorHAnsi"/>
          <w:color w:val="404040" w:themeColor="text1" w:themeTint="BF"/>
          <w:sz w:val="20"/>
          <w:szCs w:val="20"/>
        </w:rPr>
        <w:t>s used in NHS Trusts</w:t>
      </w:r>
      <w:r w:rsidR="00F54BBC" w:rsidRPr="00F54BBC">
        <w:rPr>
          <w:rFonts w:cstheme="minorHAnsi"/>
          <w:color w:val="404040" w:themeColor="text1" w:themeTint="BF"/>
          <w:sz w:val="20"/>
          <w:szCs w:val="20"/>
        </w:rPr>
        <w:t xml:space="preserve"> are classed as medicinal products and subject to license from the MHRA and professional standards of the Royal College of Surgeons</w:t>
      </w:r>
      <w:r w:rsidR="00F54BBC">
        <w:rPr>
          <w:rFonts w:cstheme="minorHAnsi"/>
          <w:color w:val="404040" w:themeColor="text1" w:themeTint="BF"/>
          <w:sz w:val="20"/>
          <w:szCs w:val="20"/>
        </w:rPr>
        <w:t xml:space="preserve"> so challenging cheap </w:t>
      </w:r>
      <w:r w:rsidR="00B65F93">
        <w:rPr>
          <w:rFonts w:cstheme="minorHAnsi"/>
          <w:color w:val="404040" w:themeColor="text1" w:themeTint="BF"/>
          <w:sz w:val="20"/>
          <w:szCs w:val="20"/>
        </w:rPr>
        <w:t>unlicensed</w:t>
      </w:r>
      <w:r w:rsidR="00F54BBC">
        <w:rPr>
          <w:rFonts w:cstheme="minorHAnsi"/>
          <w:color w:val="404040" w:themeColor="text1" w:themeTint="BF"/>
          <w:sz w:val="20"/>
          <w:szCs w:val="20"/>
        </w:rPr>
        <w:t xml:space="preserve"> </w:t>
      </w:r>
      <w:r w:rsidR="00B65F93">
        <w:rPr>
          <w:rFonts w:cstheme="minorHAnsi"/>
          <w:color w:val="404040" w:themeColor="text1" w:themeTint="BF"/>
          <w:sz w:val="20"/>
          <w:szCs w:val="20"/>
        </w:rPr>
        <w:t>disinfectants.</w:t>
      </w:r>
    </w:p>
    <w:p w14:paraId="5C4CA836" w14:textId="77777777" w:rsidR="00257018" w:rsidRDefault="00257018" w:rsidP="00257018">
      <w:pPr>
        <w:pStyle w:val="HeadingSection"/>
        <w:numPr>
          <w:ilvl w:val="0"/>
          <w:numId w:val="30"/>
        </w:numPr>
        <w:spacing w:after="0" w:line="240" w:lineRule="auto"/>
        <w:rPr>
          <w:rFonts w:cstheme="minorHAnsi"/>
          <w:color w:val="404040" w:themeColor="text1" w:themeTint="BF"/>
          <w:sz w:val="20"/>
          <w:szCs w:val="20"/>
        </w:rPr>
      </w:pPr>
      <w:r>
        <w:rPr>
          <w:rFonts w:cstheme="minorHAnsi"/>
          <w:color w:val="404040" w:themeColor="text1" w:themeTint="BF"/>
          <w:sz w:val="20"/>
          <w:szCs w:val="20"/>
        </w:rPr>
        <w:t>March 2026 Commercial Sales Operations Business Unit Team NHS Structure Function &amp; Policies Training</w:t>
      </w:r>
    </w:p>
    <w:p w14:paraId="03DE012E" w14:textId="77777777" w:rsidR="00257018" w:rsidRDefault="00257018" w:rsidP="00257018">
      <w:pPr>
        <w:pStyle w:val="ListParagraph"/>
        <w:numPr>
          <w:ilvl w:val="1"/>
          <w:numId w:val="30"/>
        </w:numPr>
        <w:autoSpaceDE/>
        <w:autoSpaceDN/>
        <w:adjustRightInd/>
        <w:spacing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Helping new Uniphar UK Commercial Business Unit  to</w:t>
      </w:r>
      <w:r>
        <w:rPr>
          <w:rFonts w:eastAsia="Times New Roman"/>
          <w:b/>
          <w:bCs/>
          <w:i/>
          <w:iCs/>
        </w:rPr>
        <w:t xml:space="preserve"> identify and use the right NHS  language to engage</w:t>
      </w:r>
      <w:r>
        <w:rPr>
          <w:rFonts w:eastAsia="Times New Roman"/>
        </w:rPr>
        <w:t xml:space="preserve"> with </w:t>
      </w:r>
      <w:r>
        <w:rPr>
          <w:rFonts w:eastAsia="Times New Roman"/>
          <w:b/>
          <w:bCs/>
        </w:rPr>
        <w:t>the right NHS Managers they need to sell &amp; partner with</w:t>
      </w:r>
      <w:r>
        <w:rPr>
          <w:rFonts w:eastAsia="Times New Roman"/>
        </w:rPr>
        <w:t xml:space="preserve"> so that  the </w:t>
      </w:r>
      <w:r>
        <w:rPr>
          <w:rFonts w:eastAsia="Times New Roman"/>
          <w:b/>
          <w:bCs/>
          <w:i/>
          <w:iCs/>
        </w:rPr>
        <w:t xml:space="preserve">NHS Managers will want to make their product available </w:t>
      </w:r>
      <w:r>
        <w:rPr>
          <w:rFonts w:eastAsia="Times New Roman"/>
        </w:rPr>
        <w:t>in the services where patients access diagnostics, care and their products delivering  NHS policy implementation and patient outcomes ,  be that at Primary care, Hospital Trust, ICB, Region or National level</w:t>
      </w:r>
    </w:p>
    <w:p w14:paraId="00AD3149" w14:textId="1670663A" w:rsidR="00B81010" w:rsidRDefault="00775A64" w:rsidP="001C4989">
      <w:pPr>
        <w:pStyle w:val="HeadingSection"/>
        <w:numPr>
          <w:ilvl w:val="0"/>
          <w:numId w:val="30"/>
        </w:numPr>
        <w:spacing w:after="0" w:line="240" w:lineRule="auto"/>
        <w:rPr>
          <w:rFonts w:cstheme="minorHAnsi"/>
          <w:color w:val="404040" w:themeColor="text1" w:themeTint="BF"/>
          <w:sz w:val="20"/>
          <w:szCs w:val="20"/>
        </w:rPr>
      </w:pPr>
      <w:r>
        <w:rPr>
          <w:rFonts w:cstheme="minorHAnsi"/>
          <w:color w:val="404040" w:themeColor="text1" w:themeTint="BF"/>
          <w:sz w:val="20"/>
          <w:szCs w:val="20"/>
        </w:rPr>
        <w:t xml:space="preserve">June </w:t>
      </w:r>
      <w:r w:rsidR="00CC3EC7">
        <w:rPr>
          <w:rFonts w:cstheme="minorHAnsi"/>
          <w:color w:val="404040" w:themeColor="text1" w:themeTint="BF"/>
          <w:sz w:val="20"/>
          <w:szCs w:val="20"/>
        </w:rPr>
        <w:t>20</w:t>
      </w:r>
      <w:r>
        <w:rPr>
          <w:rFonts w:cstheme="minorHAnsi"/>
          <w:color w:val="404040" w:themeColor="text1" w:themeTint="BF"/>
          <w:sz w:val="20"/>
          <w:szCs w:val="20"/>
        </w:rPr>
        <w:t xml:space="preserve">24 to March </w:t>
      </w:r>
      <w:r w:rsidR="00CC3EC7">
        <w:rPr>
          <w:rFonts w:cstheme="minorHAnsi"/>
          <w:color w:val="404040" w:themeColor="text1" w:themeTint="BF"/>
          <w:sz w:val="20"/>
          <w:szCs w:val="20"/>
        </w:rPr>
        <w:t>20</w:t>
      </w:r>
      <w:r>
        <w:rPr>
          <w:rFonts w:cstheme="minorHAnsi"/>
          <w:color w:val="404040" w:themeColor="text1" w:themeTint="BF"/>
          <w:sz w:val="20"/>
          <w:szCs w:val="20"/>
        </w:rPr>
        <w:t>25</w:t>
      </w:r>
      <w:r w:rsidR="00526EF1">
        <w:rPr>
          <w:rFonts w:cstheme="minorHAnsi"/>
          <w:color w:val="404040" w:themeColor="text1" w:themeTint="BF"/>
          <w:sz w:val="20"/>
          <w:szCs w:val="20"/>
        </w:rPr>
        <w:t xml:space="preserve"> </w:t>
      </w:r>
      <w:r w:rsidR="00152156">
        <w:rPr>
          <w:rFonts w:cstheme="minorHAnsi"/>
          <w:color w:val="404040" w:themeColor="text1" w:themeTint="BF"/>
          <w:sz w:val="20"/>
          <w:szCs w:val="20"/>
        </w:rPr>
        <w:t xml:space="preserve">Colonis Hydrocortisone </w:t>
      </w:r>
      <w:r w:rsidR="001C4989" w:rsidRPr="00936103">
        <w:rPr>
          <w:rFonts w:cstheme="minorHAnsi"/>
          <w:color w:val="404040" w:themeColor="text1" w:themeTint="BF"/>
          <w:sz w:val="20"/>
          <w:szCs w:val="20"/>
        </w:rPr>
        <w:t xml:space="preserve">Specialist Formulation for Adrenal Insufficiency </w:t>
      </w:r>
      <w:r w:rsidR="00B81010">
        <w:rPr>
          <w:rFonts w:cstheme="minorHAnsi"/>
          <w:color w:val="404040" w:themeColor="text1" w:themeTint="BF"/>
          <w:sz w:val="20"/>
          <w:szCs w:val="20"/>
        </w:rPr>
        <w:t xml:space="preserve">in Paediatric </w:t>
      </w:r>
      <w:r w:rsidR="00526EF1">
        <w:rPr>
          <w:rFonts w:cstheme="minorHAnsi"/>
          <w:color w:val="404040" w:themeColor="text1" w:themeTint="BF"/>
          <w:sz w:val="20"/>
          <w:szCs w:val="20"/>
        </w:rPr>
        <w:t>Endocrine</w:t>
      </w:r>
      <w:r w:rsidR="00B81010">
        <w:rPr>
          <w:rFonts w:cstheme="minorHAnsi"/>
          <w:color w:val="404040" w:themeColor="text1" w:themeTint="BF"/>
          <w:sz w:val="20"/>
          <w:szCs w:val="20"/>
        </w:rPr>
        <w:t xml:space="preserve"> </w:t>
      </w:r>
      <w:r w:rsidR="001C4989" w:rsidRPr="00936103">
        <w:rPr>
          <w:rFonts w:cstheme="minorHAnsi"/>
          <w:color w:val="404040" w:themeColor="text1" w:themeTint="BF"/>
          <w:sz w:val="20"/>
          <w:szCs w:val="20"/>
        </w:rPr>
        <w:t>Tertiary Care</w:t>
      </w:r>
      <w:r w:rsidR="005E3F7D">
        <w:rPr>
          <w:rFonts w:cstheme="minorHAnsi"/>
          <w:color w:val="404040" w:themeColor="text1" w:themeTint="BF"/>
          <w:sz w:val="20"/>
          <w:szCs w:val="20"/>
        </w:rPr>
        <w:t>.</w:t>
      </w:r>
    </w:p>
    <w:p w14:paraId="38E7D2D9" w14:textId="55F36714" w:rsidR="00D53862" w:rsidRDefault="00526EF1" w:rsidP="00B81010">
      <w:pPr>
        <w:pStyle w:val="HeadingSection"/>
        <w:numPr>
          <w:ilvl w:val="1"/>
          <w:numId w:val="30"/>
        </w:numPr>
        <w:spacing w:after="0" w:line="240" w:lineRule="auto"/>
        <w:rPr>
          <w:rFonts w:cstheme="minorHAnsi"/>
          <w:color w:val="404040" w:themeColor="text1" w:themeTint="BF"/>
          <w:sz w:val="20"/>
          <w:szCs w:val="20"/>
        </w:rPr>
      </w:pPr>
      <w:r>
        <w:rPr>
          <w:rFonts w:cstheme="minorHAnsi"/>
          <w:color w:val="404040" w:themeColor="text1" w:themeTint="BF"/>
          <w:sz w:val="20"/>
          <w:szCs w:val="20"/>
        </w:rPr>
        <w:t>Market Share growth</w:t>
      </w:r>
      <w:r w:rsidR="00D53862">
        <w:rPr>
          <w:rFonts w:cstheme="minorHAnsi"/>
          <w:color w:val="404040" w:themeColor="text1" w:themeTint="BF"/>
          <w:sz w:val="20"/>
          <w:szCs w:val="20"/>
        </w:rPr>
        <w:t xml:space="preserve"> 0 to </w:t>
      </w:r>
      <w:r w:rsidR="00830734">
        <w:rPr>
          <w:rFonts w:cstheme="minorHAnsi"/>
          <w:color w:val="404040" w:themeColor="text1" w:themeTint="BF"/>
          <w:sz w:val="20"/>
          <w:szCs w:val="20"/>
        </w:rPr>
        <w:t>42</w:t>
      </w:r>
      <w:r w:rsidR="00D53862">
        <w:rPr>
          <w:rFonts w:cstheme="minorHAnsi"/>
          <w:color w:val="404040" w:themeColor="text1" w:themeTint="BF"/>
          <w:sz w:val="20"/>
          <w:szCs w:val="20"/>
        </w:rPr>
        <w:t>%</w:t>
      </w:r>
    </w:p>
    <w:p w14:paraId="2C5E463A" w14:textId="33717571" w:rsidR="00AA43D8" w:rsidRDefault="001C4989" w:rsidP="00AA43D8">
      <w:pPr>
        <w:pStyle w:val="HeadingSection"/>
        <w:numPr>
          <w:ilvl w:val="1"/>
          <w:numId w:val="30"/>
        </w:numPr>
        <w:spacing w:after="0" w:line="240" w:lineRule="auto"/>
        <w:rPr>
          <w:rFonts w:cstheme="minorHAnsi"/>
          <w:color w:val="404040" w:themeColor="text1" w:themeTint="BF"/>
          <w:sz w:val="20"/>
          <w:szCs w:val="20"/>
        </w:rPr>
      </w:pPr>
      <w:r w:rsidRPr="00936103">
        <w:rPr>
          <w:rFonts w:cstheme="minorHAnsi"/>
          <w:color w:val="404040" w:themeColor="text1" w:themeTint="BF"/>
          <w:sz w:val="20"/>
          <w:szCs w:val="20"/>
        </w:rPr>
        <w:t xml:space="preserve"> </w:t>
      </w:r>
      <w:r w:rsidR="002677C2">
        <w:rPr>
          <w:rFonts w:cstheme="minorHAnsi"/>
          <w:color w:val="404040" w:themeColor="text1" w:themeTint="BF"/>
          <w:sz w:val="20"/>
          <w:szCs w:val="20"/>
        </w:rPr>
        <w:t xml:space="preserve">Sales </w:t>
      </w:r>
      <w:r w:rsidR="00AA43D8">
        <w:rPr>
          <w:rFonts w:cstheme="minorHAnsi"/>
          <w:color w:val="404040" w:themeColor="text1" w:themeTint="BF"/>
          <w:sz w:val="20"/>
          <w:szCs w:val="20"/>
        </w:rPr>
        <w:t>0 - £1.4m</w:t>
      </w:r>
    </w:p>
    <w:p w14:paraId="6E4E6813" w14:textId="71BAF537" w:rsidR="00257DCF" w:rsidRPr="00AA43D8" w:rsidRDefault="003C4B3C" w:rsidP="00AA43D8">
      <w:pPr>
        <w:pStyle w:val="HeadingSection"/>
        <w:numPr>
          <w:ilvl w:val="1"/>
          <w:numId w:val="30"/>
        </w:numPr>
        <w:spacing w:after="0" w:line="240" w:lineRule="auto"/>
        <w:rPr>
          <w:rFonts w:cstheme="minorHAnsi"/>
          <w:color w:val="404040" w:themeColor="text1" w:themeTint="BF"/>
          <w:sz w:val="20"/>
          <w:szCs w:val="20"/>
        </w:rPr>
      </w:pPr>
      <w:r w:rsidRPr="00AA43D8">
        <w:rPr>
          <w:rFonts w:cstheme="minorHAnsi"/>
          <w:color w:val="404040" w:themeColor="text1" w:themeTint="BF"/>
          <w:sz w:val="20"/>
          <w:szCs w:val="20"/>
        </w:rPr>
        <w:t xml:space="preserve">Runner up </w:t>
      </w:r>
      <w:r w:rsidR="00391EC6" w:rsidRPr="00AA43D8">
        <w:rPr>
          <w:rFonts w:cstheme="minorHAnsi"/>
          <w:color w:val="404040" w:themeColor="text1" w:themeTint="BF"/>
          <w:sz w:val="20"/>
          <w:szCs w:val="20"/>
        </w:rPr>
        <w:t>Uniphar</w:t>
      </w:r>
      <w:r w:rsidRPr="00AA43D8">
        <w:rPr>
          <w:rFonts w:cstheme="minorHAnsi"/>
          <w:color w:val="404040" w:themeColor="text1" w:themeTint="BF"/>
          <w:sz w:val="20"/>
          <w:szCs w:val="20"/>
        </w:rPr>
        <w:t xml:space="preserve"> </w:t>
      </w:r>
      <w:r w:rsidR="00391EC6" w:rsidRPr="00AA43D8">
        <w:rPr>
          <w:rFonts w:cstheme="minorHAnsi"/>
          <w:color w:val="404040" w:themeColor="text1" w:themeTint="BF"/>
          <w:sz w:val="20"/>
          <w:szCs w:val="20"/>
        </w:rPr>
        <w:t>Europe</w:t>
      </w:r>
      <w:r w:rsidRPr="00AA43D8">
        <w:rPr>
          <w:rFonts w:cstheme="minorHAnsi"/>
          <w:color w:val="404040" w:themeColor="text1" w:themeTint="BF"/>
          <w:sz w:val="20"/>
          <w:szCs w:val="20"/>
        </w:rPr>
        <w:t xml:space="preserve"> </w:t>
      </w:r>
      <w:r w:rsidR="008E18E0" w:rsidRPr="00AA43D8">
        <w:rPr>
          <w:rFonts w:cstheme="minorHAnsi"/>
          <w:color w:val="404040" w:themeColor="text1" w:themeTint="BF"/>
          <w:sz w:val="20"/>
          <w:szCs w:val="20"/>
        </w:rPr>
        <w:t xml:space="preserve">2024/25 </w:t>
      </w:r>
      <w:r w:rsidR="00285D6F" w:rsidRPr="00AA43D8">
        <w:rPr>
          <w:rFonts w:cstheme="minorHAnsi"/>
          <w:color w:val="404040" w:themeColor="text1" w:themeTint="BF"/>
          <w:sz w:val="20"/>
          <w:szCs w:val="20"/>
        </w:rPr>
        <w:t xml:space="preserve">Project </w:t>
      </w:r>
      <w:r w:rsidR="005B2A79" w:rsidRPr="00AA43D8">
        <w:rPr>
          <w:rFonts w:cstheme="minorHAnsi"/>
          <w:color w:val="404040" w:themeColor="text1" w:themeTint="BF"/>
          <w:sz w:val="20"/>
          <w:szCs w:val="20"/>
        </w:rPr>
        <w:t>Awar</w:t>
      </w:r>
      <w:r w:rsidR="00FE3611" w:rsidRPr="00AA43D8">
        <w:rPr>
          <w:rFonts w:cstheme="minorHAnsi"/>
          <w:color w:val="404040" w:themeColor="text1" w:themeTint="BF"/>
          <w:sz w:val="20"/>
          <w:szCs w:val="20"/>
        </w:rPr>
        <w:t>ds</w:t>
      </w:r>
      <w:r w:rsidR="005A10C7" w:rsidRPr="00AA43D8">
        <w:rPr>
          <w:rFonts w:cstheme="minorHAnsi"/>
          <w:color w:val="404040" w:themeColor="text1" w:themeTint="BF"/>
          <w:sz w:val="20"/>
          <w:szCs w:val="20"/>
        </w:rPr>
        <w:t xml:space="preserve"> for Colonis Hydrocortisone</w:t>
      </w:r>
    </w:p>
    <w:p w14:paraId="5A572BD7" w14:textId="77777777" w:rsidR="002F4750" w:rsidRDefault="002F4750" w:rsidP="002F4750">
      <w:pPr>
        <w:pStyle w:val="HeadingSection"/>
        <w:spacing w:after="0" w:line="240" w:lineRule="auto"/>
        <w:ind w:left="360"/>
        <w:rPr>
          <w:rFonts w:cstheme="minorHAnsi"/>
          <w:color w:val="404040" w:themeColor="text1" w:themeTint="BF"/>
          <w:sz w:val="20"/>
          <w:szCs w:val="20"/>
        </w:rPr>
      </w:pPr>
    </w:p>
    <w:p w14:paraId="6848DC24" w14:textId="68F000AF" w:rsidR="006664D5" w:rsidRDefault="001C4989" w:rsidP="001C4989">
      <w:pPr>
        <w:pStyle w:val="HeadingSection"/>
        <w:numPr>
          <w:ilvl w:val="0"/>
          <w:numId w:val="30"/>
        </w:numPr>
        <w:spacing w:after="0" w:line="240" w:lineRule="auto"/>
        <w:rPr>
          <w:rFonts w:cstheme="minorHAnsi"/>
          <w:color w:val="404040" w:themeColor="text1" w:themeTint="BF"/>
          <w:sz w:val="20"/>
          <w:szCs w:val="20"/>
        </w:rPr>
      </w:pPr>
      <w:r w:rsidRPr="00936103">
        <w:rPr>
          <w:rFonts w:cstheme="minorHAnsi"/>
          <w:color w:val="404040" w:themeColor="text1" w:themeTint="BF"/>
          <w:sz w:val="20"/>
          <w:szCs w:val="20"/>
        </w:rPr>
        <w:t xml:space="preserve">Sept 2024 NHS Structure &amp; Function &amp; </w:t>
      </w:r>
      <w:r w:rsidR="00D15754">
        <w:rPr>
          <w:rFonts w:cstheme="minorHAnsi"/>
          <w:color w:val="404040" w:themeColor="text1" w:themeTint="BF"/>
          <w:sz w:val="20"/>
          <w:szCs w:val="20"/>
        </w:rPr>
        <w:t>P</w:t>
      </w:r>
      <w:r w:rsidRPr="00936103">
        <w:rPr>
          <w:rFonts w:cstheme="minorHAnsi"/>
          <w:color w:val="404040" w:themeColor="text1" w:themeTint="BF"/>
          <w:sz w:val="20"/>
          <w:szCs w:val="20"/>
        </w:rPr>
        <w:t>ayment Training to</w:t>
      </w:r>
      <w:r w:rsidR="00C50BB6">
        <w:rPr>
          <w:rFonts w:cstheme="minorHAnsi"/>
          <w:color w:val="404040" w:themeColor="text1" w:themeTint="BF"/>
          <w:sz w:val="20"/>
          <w:szCs w:val="20"/>
        </w:rPr>
        <w:t xml:space="preserve"> </w:t>
      </w:r>
      <w:r w:rsidRPr="00936103">
        <w:rPr>
          <w:rFonts w:cstheme="minorHAnsi"/>
          <w:color w:val="404040" w:themeColor="text1" w:themeTint="BF"/>
          <w:sz w:val="20"/>
          <w:szCs w:val="20"/>
        </w:rPr>
        <w:t xml:space="preserve">Star People organisation 70+ people </w:t>
      </w:r>
    </w:p>
    <w:p w14:paraId="63F01698" w14:textId="02566CA1" w:rsidR="00BD3F0C" w:rsidRDefault="00A70B52" w:rsidP="001C4989">
      <w:pPr>
        <w:pStyle w:val="HeadingSection"/>
        <w:numPr>
          <w:ilvl w:val="0"/>
          <w:numId w:val="30"/>
        </w:numPr>
        <w:spacing w:after="0" w:line="240" w:lineRule="auto"/>
        <w:rPr>
          <w:rFonts w:cstheme="minorHAnsi"/>
          <w:color w:val="404040" w:themeColor="text1" w:themeTint="BF"/>
          <w:sz w:val="20"/>
          <w:szCs w:val="20"/>
        </w:rPr>
      </w:pPr>
      <w:r>
        <w:rPr>
          <w:rFonts w:cstheme="minorHAnsi"/>
          <w:color w:val="404040" w:themeColor="text1" w:themeTint="BF"/>
          <w:sz w:val="20"/>
          <w:szCs w:val="20"/>
        </w:rPr>
        <w:t>Jan</w:t>
      </w:r>
      <w:r w:rsidR="004163C2">
        <w:rPr>
          <w:rFonts w:cstheme="minorHAnsi"/>
          <w:color w:val="404040" w:themeColor="text1" w:themeTint="BF"/>
          <w:sz w:val="20"/>
          <w:szCs w:val="20"/>
        </w:rPr>
        <w:t xml:space="preserve"> 2025 to date </w:t>
      </w:r>
      <w:r w:rsidR="00BD3F0C">
        <w:rPr>
          <w:rFonts w:cstheme="minorHAnsi"/>
          <w:color w:val="404040" w:themeColor="text1" w:themeTint="BF"/>
          <w:sz w:val="20"/>
          <w:szCs w:val="20"/>
        </w:rPr>
        <w:t>Ecolabs</w:t>
      </w:r>
      <w:r w:rsidR="00204B2C">
        <w:rPr>
          <w:rFonts w:cstheme="minorHAnsi"/>
          <w:color w:val="404040" w:themeColor="text1" w:themeTint="BF"/>
          <w:sz w:val="20"/>
          <w:szCs w:val="20"/>
        </w:rPr>
        <w:t xml:space="preserve"> Surgical </w:t>
      </w:r>
      <w:r w:rsidR="00775E12">
        <w:rPr>
          <w:rFonts w:cstheme="minorHAnsi"/>
          <w:color w:val="404040" w:themeColor="text1" w:themeTint="BF"/>
          <w:sz w:val="20"/>
          <w:szCs w:val="20"/>
        </w:rPr>
        <w:t>Anti-infective</w:t>
      </w:r>
      <w:r w:rsidR="007C0F06">
        <w:rPr>
          <w:rFonts w:cstheme="minorHAnsi"/>
          <w:color w:val="404040" w:themeColor="text1" w:themeTint="BF"/>
          <w:sz w:val="20"/>
          <w:szCs w:val="20"/>
        </w:rPr>
        <w:t>.</w:t>
      </w:r>
      <w:r w:rsidR="0054129F">
        <w:rPr>
          <w:rFonts w:cstheme="minorHAnsi"/>
          <w:color w:val="404040" w:themeColor="text1" w:themeTint="BF"/>
          <w:sz w:val="20"/>
          <w:szCs w:val="20"/>
        </w:rPr>
        <w:t xml:space="preserve"> With</w:t>
      </w:r>
      <w:r w:rsidR="00AA79FA">
        <w:rPr>
          <w:rFonts w:cstheme="minorHAnsi"/>
          <w:color w:val="404040" w:themeColor="text1" w:themeTint="BF"/>
          <w:sz w:val="20"/>
          <w:szCs w:val="20"/>
        </w:rPr>
        <w:t xml:space="preserve"> my NHS s</w:t>
      </w:r>
      <w:r w:rsidR="008E7249">
        <w:rPr>
          <w:rFonts w:cstheme="minorHAnsi"/>
          <w:color w:val="404040" w:themeColor="text1" w:themeTint="BF"/>
          <w:sz w:val="20"/>
          <w:szCs w:val="20"/>
        </w:rPr>
        <w:t>trategic</w:t>
      </w:r>
      <w:r w:rsidR="007C0F06">
        <w:rPr>
          <w:rFonts w:cstheme="minorHAnsi"/>
          <w:color w:val="404040" w:themeColor="text1" w:themeTint="BF"/>
          <w:sz w:val="20"/>
          <w:szCs w:val="20"/>
        </w:rPr>
        <w:t xml:space="preserve"> </w:t>
      </w:r>
      <w:r w:rsidR="005C0D8E">
        <w:rPr>
          <w:rFonts w:cstheme="minorHAnsi"/>
          <w:color w:val="404040" w:themeColor="text1" w:themeTint="BF"/>
          <w:sz w:val="20"/>
          <w:szCs w:val="20"/>
        </w:rPr>
        <w:t xml:space="preserve">brand </w:t>
      </w:r>
      <w:r w:rsidR="007C0F06">
        <w:rPr>
          <w:rFonts w:cstheme="minorHAnsi"/>
          <w:color w:val="404040" w:themeColor="text1" w:themeTint="BF"/>
          <w:sz w:val="20"/>
          <w:szCs w:val="20"/>
        </w:rPr>
        <w:t xml:space="preserve">plan </w:t>
      </w:r>
      <w:r w:rsidR="008E7249">
        <w:rPr>
          <w:rFonts w:cstheme="minorHAnsi"/>
          <w:color w:val="404040" w:themeColor="text1" w:themeTint="BF"/>
          <w:sz w:val="20"/>
          <w:szCs w:val="20"/>
        </w:rPr>
        <w:t>secur</w:t>
      </w:r>
      <w:r w:rsidR="0054129F">
        <w:rPr>
          <w:rFonts w:cstheme="minorHAnsi"/>
          <w:color w:val="404040" w:themeColor="text1" w:themeTint="BF"/>
          <w:sz w:val="20"/>
          <w:szCs w:val="20"/>
        </w:rPr>
        <w:t>ing</w:t>
      </w:r>
      <w:r w:rsidR="009377FF">
        <w:rPr>
          <w:rFonts w:cstheme="minorHAnsi"/>
          <w:color w:val="404040" w:themeColor="text1" w:themeTint="BF"/>
          <w:sz w:val="20"/>
          <w:szCs w:val="20"/>
        </w:rPr>
        <w:t xml:space="preserve"> expanded</w:t>
      </w:r>
      <w:r w:rsidR="008E7249">
        <w:rPr>
          <w:rFonts w:cstheme="minorHAnsi"/>
          <w:color w:val="404040" w:themeColor="text1" w:themeTint="BF"/>
          <w:sz w:val="20"/>
          <w:szCs w:val="20"/>
        </w:rPr>
        <w:t xml:space="preserve"> </w:t>
      </w:r>
      <w:r w:rsidR="0054129F">
        <w:rPr>
          <w:rFonts w:cstheme="minorHAnsi"/>
          <w:color w:val="404040" w:themeColor="text1" w:themeTint="BF"/>
          <w:sz w:val="20"/>
          <w:szCs w:val="20"/>
        </w:rPr>
        <w:t xml:space="preserve">additional </w:t>
      </w:r>
      <w:r w:rsidR="00971BD6">
        <w:rPr>
          <w:rFonts w:cstheme="minorHAnsi"/>
          <w:color w:val="404040" w:themeColor="text1" w:themeTint="BF"/>
          <w:sz w:val="20"/>
          <w:szCs w:val="20"/>
        </w:rPr>
        <w:t xml:space="preserve">full </w:t>
      </w:r>
      <w:r w:rsidR="008E7249">
        <w:rPr>
          <w:rFonts w:cstheme="minorHAnsi"/>
          <w:color w:val="404040" w:themeColor="text1" w:themeTint="BF"/>
          <w:sz w:val="20"/>
          <w:szCs w:val="20"/>
        </w:rPr>
        <w:t>portfolio contract</w:t>
      </w:r>
      <w:r w:rsidR="00AA79FA">
        <w:rPr>
          <w:rFonts w:cstheme="minorHAnsi"/>
          <w:color w:val="404040" w:themeColor="text1" w:themeTint="BF"/>
          <w:sz w:val="20"/>
          <w:szCs w:val="20"/>
        </w:rPr>
        <w:t>.</w:t>
      </w:r>
    </w:p>
    <w:p w14:paraId="29EB1DC1" w14:textId="77777777" w:rsidR="000235DC" w:rsidRDefault="000235DC" w:rsidP="000235DC">
      <w:pPr>
        <w:pStyle w:val="HeadingSection"/>
        <w:spacing w:after="0" w:line="240" w:lineRule="auto"/>
        <w:rPr>
          <w:rFonts w:cstheme="minorHAnsi"/>
          <w:color w:val="404040" w:themeColor="text1" w:themeTint="BF"/>
          <w:sz w:val="20"/>
          <w:szCs w:val="20"/>
        </w:rPr>
      </w:pPr>
    </w:p>
    <w:p w14:paraId="7B292B8B" w14:textId="77777777" w:rsidR="000235DC" w:rsidRDefault="000235DC" w:rsidP="000235DC">
      <w:pPr>
        <w:pStyle w:val="HeadingSection"/>
        <w:spacing w:after="0" w:line="240" w:lineRule="auto"/>
        <w:rPr>
          <w:rFonts w:cstheme="minorHAnsi"/>
          <w:color w:val="404040" w:themeColor="text1" w:themeTint="BF"/>
          <w:sz w:val="20"/>
          <w:szCs w:val="20"/>
        </w:rPr>
      </w:pPr>
    </w:p>
    <w:p w14:paraId="2740BFB1" w14:textId="77777777" w:rsidR="000235DC" w:rsidRDefault="000235DC" w:rsidP="000235DC">
      <w:pPr>
        <w:pStyle w:val="HeadingSection"/>
        <w:spacing w:after="0" w:line="240" w:lineRule="auto"/>
        <w:rPr>
          <w:rFonts w:cstheme="minorHAnsi"/>
          <w:color w:val="404040" w:themeColor="text1" w:themeTint="BF"/>
          <w:sz w:val="20"/>
          <w:szCs w:val="20"/>
        </w:rPr>
      </w:pPr>
    </w:p>
    <w:p w14:paraId="614AF5A3" w14:textId="77777777" w:rsidR="00EE6964" w:rsidRDefault="00EE6964" w:rsidP="000235DC">
      <w:pPr>
        <w:pStyle w:val="HeadingSection"/>
        <w:spacing w:after="0" w:line="240" w:lineRule="auto"/>
        <w:rPr>
          <w:rFonts w:cstheme="minorHAnsi"/>
          <w:color w:val="404040" w:themeColor="text1" w:themeTint="BF"/>
          <w:sz w:val="20"/>
          <w:szCs w:val="20"/>
        </w:rPr>
      </w:pPr>
    </w:p>
    <w:p w14:paraId="3E578FB6" w14:textId="271E226B" w:rsidR="00936103" w:rsidRDefault="00936103" w:rsidP="00D07BE5">
      <w:pPr>
        <w:pStyle w:val="HeadingSection"/>
        <w:spacing w:after="0"/>
      </w:pPr>
      <w:r w:rsidRPr="00936103">
        <w:lastRenderedPageBreak/>
        <w:t xml:space="preserve">Teva, Associate Director Marketing (CNS) Teva Aug 2023 - Jan 2024 </w:t>
      </w:r>
      <w:r>
        <w:t>–</w:t>
      </w:r>
    </w:p>
    <w:p w14:paraId="2780896F" w14:textId="77777777" w:rsidR="00936103" w:rsidRPr="00936103" w:rsidRDefault="00936103" w:rsidP="00936103">
      <w:pPr>
        <w:pStyle w:val="HeadingSection"/>
        <w:numPr>
          <w:ilvl w:val="0"/>
          <w:numId w:val="31"/>
        </w:numPr>
        <w:spacing w:after="0"/>
        <w:rPr>
          <w:rFonts w:cstheme="minorHAnsi"/>
          <w:color w:val="404040" w:themeColor="text1" w:themeTint="BF"/>
          <w:sz w:val="20"/>
          <w:szCs w:val="20"/>
        </w:rPr>
      </w:pPr>
      <w:r w:rsidRPr="00936103">
        <w:rPr>
          <w:rFonts w:cstheme="minorHAnsi"/>
          <w:color w:val="404040" w:themeColor="text1" w:themeTint="BF"/>
          <w:sz w:val="20"/>
          <w:szCs w:val="20"/>
        </w:rPr>
        <w:t xml:space="preserve">Headcount Role Pre-Employment Research into Chronic Migraine Market delivered a Brand Plan Integrating: </w:t>
      </w:r>
    </w:p>
    <w:p w14:paraId="1B20D70B" w14:textId="77777777" w:rsidR="00936103" w:rsidRPr="00936103" w:rsidRDefault="00936103" w:rsidP="00936103">
      <w:pPr>
        <w:pStyle w:val="HeadingSection"/>
        <w:numPr>
          <w:ilvl w:val="0"/>
          <w:numId w:val="31"/>
        </w:numPr>
        <w:spacing w:after="0"/>
        <w:rPr>
          <w:rFonts w:cstheme="minorHAnsi"/>
          <w:color w:val="404040" w:themeColor="text1" w:themeTint="BF"/>
          <w:sz w:val="20"/>
          <w:szCs w:val="20"/>
        </w:rPr>
      </w:pPr>
      <w:r w:rsidRPr="00936103">
        <w:rPr>
          <w:rFonts w:cstheme="minorHAnsi"/>
          <w:color w:val="404040" w:themeColor="text1" w:themeTint="BF"/>
          <w:sz w:val="20"/>
          <w:szCs w:val="20"/>
        </w:rPr>
        <w:t xml:space="preserve">Brand SWOT / PESTLE · KOL Advocacy, Clinical &amp; Service Uptake ladders of adoption · </w:t>
      </w:r>
    </w:p>
    <w:p w14:paraId="09C66151" w14:textId="411C585D" w:rsidR="00936103" w:rsidRPr="00936103" w:rsidRDefault="00936103" w:rsidP="00936103">
      <w:pPr>
        <w:pStyle w:val="HeadingSection"/>
        <w:numPr>
          <w:ilvl w:val="0"/>
          <w:numId w:val="31"/>
        </w:numPr>
        <w:spacing w:after="0"/>
        <w:rPr>
          <w:rFonts w:cstheme="minorHAnsi"/>
          <w:color w:val="404040" w:themeColor="text1" w:themeTint="BF"/>
          <w:sz w:val="20"/>
          <w:szCs w:val="20"/>
        </w:rPr>
      </w:pPr>
      <w:r w:rsidRPr="00936103">
        <w:rPr>
          <w:rFonts w:cstheme="minorHAnsi"/>
          <w:color w:val="404040" w:themeColor="text1" w:themeTint="BF"/>
          <w:sz w:val="20"/>
          <w:szCs w:val="20"/>
        </w:rPr>
        <w:t xml:space="preserve">Brand Aligned NHS Policies, Production of Brand NHS Policy Handbook · Clinical Service Mapping, KAM Mapping of all key </w:t>
      </w:r>
      <w:r w:rsidR="00D50535" w:rsidRPr="00936103">
        <w:rPr>
          <w:rFonts w:cstheme="minorHAnsi"/>
          <w:color w:val="404040" w:themeColor="text1" w:themeTint="BF"/>
          <w:sz w:val="20"/>
          <w:szCs w:val="20"/>
        </w:rPr>
        <w:t>accounts.</w:t>
      </w:r>
      <w:r w:rsidRPr="00936103">
        <w:rPr>
          <w:rFonts w:cstheme="minorHAnsi"/>
          <w:color w:val="404040" w:themeColor="text1" w:themeTint="BF"/>
          <w:sz w:val="20"/>
          <w:szCs w:val="20"/>
        </w:rPr>
        <w:t xml:space="preserve"> </w:t>
      </w:r>
    </w:p>
    <w:p w14:paraId="7DD76B75" w14:textId="77777777" w:rsidR="00936103" w:rsidRPr="00936103" w:rsidRDefault="00936103" w:rsidP="00936103">
      <w:pPr>
        <w:pStyle w:val="HeadingSection"/>
        <w:numPr>
          <w:ilvl w:val="0"/>
          <w:numId w:val="31"/>
        </w:numPr>
        <w:spacing w:after="0"/>
        <w:rPr>
          <w:rFonts w:cstheme="minorHAnsi"/>
          <w:color w:val="404040" w:themeColor="text1" w:themeTint="BF"/>
          <w:sz w:val="20"/>
          <w:szCs w:val="20"/>
        </w:rPr>
      </w:pPr>
      <w:r w:rsidRPr="00936103">
        <w:rPr>
          <w:rFonts w:cstheme="minorHAnsi"/>
          <w:color w:val="404040" w:themeColor="text1" w:themeTint="BF"/>
          <w:sz w:val="20"/>
          <w:szCs w:val="20"/>
        </w:rPr>
        <w:t xml:space="preserve"> System Clinical Burden Hospital Episode Statistics &amp; Costed Integrated Patient Pathway Dashboards </w:t>
      </w:r>
    </w:p>
    <w:p w14:paraId="470685C7" w14:textId="77777777" w:rsidR="00936103" w:rsidRPr="00936103" w:rsidRDefault="00936103" w:rsidP="00936103">
      <w:pPr>
        <w:pStyle w:val="HeadingSection"/>
        <w:numPr>
          <w:ilvl w:val="0"/>
          <w:numId w:val="31"/>
        </w:numPr>
        <w:spacing w:after="0"/>
        <w:rPr>
          <w:rFonts w:cstheme="minorHAnsi"/>
          <w:color w:val="404040" w:themeColor="text1" w:themeTint="BF"/>
          <w:sz w:val="20"/>
          <w:szCs w:val="20"/>
        </w:rPr>
      </w:pPr>
      <w:r w:rsidRPr="00936103">
        <w:rPr>
          <w:rFonts w:cstheme="minorHAnsi"/>
          <w:color w:val="404040" w:themeColor="text1" w:themeTint="BF"/>
          <w:sz w:val="20"/>
          <w:szCs w:val="20"/>
        </w:rPr>
        <w:t xml:space="preserve"> The Brand Plan was adopted directly by UK Teva Leadership after two months in role and approved by Teva Europe</w:t>
      </w:r>
    </w:p>
    <w:p w14:paraId="217AEDA7" w14:textId="33CEA650" w:rsidR="00AD17E1" w:rsidRDefault="00936103" w:rsidP="00936103">
      <w:pPr>
        <w:pStyle w:val="HeadingSection"/>
        <w:numPr>
          <w:ilvl w:val="0"/>
          <w:numId w:val="31"/>
        </w:numPr>
        <w:spacing w:after="0"/>
        <w:rPr>
          <w:rFonts w:cstheme="minorHAnsi"/>
          <w:color w:val="404040" w:themeColor="text1" w:themeTint="BF"/>
          <w:sz w:val="20"/>
          <w:szCs w:val="20"/>
        </w:rPr>
      </w:pPr>
      <w:r w:rsidRPr="00936103">
        <w:rPr>
          <w:rFonts w:cstheme="minorHAnsi"/>
          <w:color w:val="404040" w:themeColor="text1" w:themeTint="BF"/>
          <w:sz w:val="20"/>
          <w:szCs w:val="20"/>
        </w:rPr>
        <w:t xml:space="preserve">Early Success KOL, Parliamentary and Patient Support Group Access &amp; Engagement · Agreement from two national KOLs at leading Migraine Specialist Centres and the leadership of the Migraine Trust charity to collaborate on Migraine Costed Integrated Pathway Scenario HEOR publication. </w:t>
      </w:r>
    </w:p>
    <w:p w14:paraId="5C7A8779" w14:textId="11211CC3" w:rsidR="00205BC1" w:rsidRDefault="00936103" w:rsidP="00822DE9">
      <w:pPr>
        <w:pStyle w:val="HeadingSection"/>
        <w:numPr>
          <w:ilvl w:val="0"/>
          <w:numId w:val="31"/>
        </w:numPr>
        <w:spacing w:after="0"/>
        <w:rPr>
          <w:rFonts w:cstheme="minorHAnsi"/>
          <w:color w:val="404040" w:themeColor="text1" w:themeTint="BF"/>
          <w:sz w:val="20"/>
          <w:szCs w:val="20"/>
        </w:rPr>
      </w:pPr>
      <w:r w:rsidRPr="00936103">
        <w:rPr>
          <w:rFonts w:cstheme="minorHAnsi"/>
          <w:color w:val="404040" w:themeColor="text1" w:themeTint="BF"/>
          <w:sz w:val="20"/>
          <w:szCs w:val="20"/>
        </w:rPr>
        <w:t xml:space="preserve">Teva Stars Award, for meeting with Rob Butler MP. </w:t>
      </w:r>
      <w:r w:rsidRPr="00320C72">
        <w:rPr>
          <w:rFonts w:cstheme="minorHAnsi"/>
          <w:b/>
          <w:bCs/>
          <w:i/>
          <w:iCs/>
          <w:color w:val="404040" w:themeColor="text1" w:themeTint="BF"/>
          <w:sz w:val="20"/>
          <w:szCs w:val="20"/>
        </w:rPr>
        <w:t>“Steve drove engagement by describing the burden of Migraine, the patient pathways, and failures in the NHS system</w:t>
      </w:r>
      <w:r w:rsidR="00672C5B">
        <w:rPr>
          <w:rFonts w:cstheme="minorHAnsi"/>
          <w:b/>
          <w:bCs/>
          <w:i/>
          <w:iCs/>
          <w:color w:val="404040" w:themeColor="text1" w:themeTint="BF"/>
          <w:sz w:val="20"/>
          <w:szCs w:val="20"/>
        </w:rPr>
        <w:t>.”</w:t>
      </w:r>
      <w:r w:rsidRPr="00936103">
        <w:rPr>
          <w:rFonts w:cstheme="minorHAnsi"/>
          <w:color w:val="404040" w:themeColor="text1" w:themeTint="BF"/>
          <w:sz w:val="20"/>
          <w:szCs w:val="20"/>
        </w:rPr>
        <w:t xml:space="preserve"> How NHS data could be mapped to parliamentary constituency enabling the MP who suffers from Migraine to generate informed debate on Migraine services in the house. </w:t>
      </w:r>
    </w:p>
    <w:p w14:paraId="653AB067" w14:textId="77777777" w:rsidR="000235DC" w:rsidRPr="000235DC" w:rsidRDefault="000235DC" w:rsidP="000235DC">
      <w:pPr>
        <w:pStyle w:val="HeadingSection"/>
        <w:spacing w:after="0"/>
        <w:rPr>
          <w:rFonts w:cstheme="minorHAnsi"/>
          <w:color w:val="404040" w:themeColor="text1" w:themeTint="BF"/>
          <w:sz w:val="20"/>
          <w:szCs w:val="20"/>
        </w:rPr>
      </w:pPr>
    </w:p>
    <w:p w14:paraId="1D2EA5EC" w14:textId="6DE099D6" w:rsidR="00D07BE5" w:rsidRPr="00822DE9" w:rsidRDefault="00D07BE5" w:rsidP="00822DE9">
      <w:pPr>
        <w:pStyle w:val="HeadingSection"/>
        <w:spacing w:after="0"/>
      </w:pPr>
      <w:r w:rsidRPr="00822DE9">
        <w:t>Feb 2021 to August 2023 - Associate Director of Market Access Amarin UK Ltd</w:t>
      </w:r>
    </w:p>
    <w:p w14:paraId="21A016BE" w14:textId="33EE4572" w:rsidR="00D07BE5" w:rsidRPr="00D07BE5" w:rsidRDefault="00D07BE5" w:rsidP="00D07BE5">
      <w:pPr>
        <w:spacing w:after="0"/>
        <w:rPr>
          <w:sz w:val="20"/>
          <w:szCs w:val="20"/>
        </w:rPr>
      </w:pPr>
      <w:r w:rsidRPr="00D07BE5">
        <w:rPr>
          <w:sz w:val="20"/>
          <w:szCs w:val="20"/>
        </w:rPr>
        <w:t xml:space="preserve">-Headcount </w:t>
      </w:r>
      <w:r w:rsidR="00321B21" w:rsidRPr="00D07BE5">
        <w:rPr>
          <w:sz w:val="20"/>
          <w:szCs w:val="20"/>
        </w:rPr>
        <w:t>Role</w:t>
      </w:r>
      <w:r w:rsidR="00321B21">
        <w:rPr>
          <w:sz w:val="20"/>
          <w:szCs w:val="20"/>
        </w:rPr>
        <w:t>, CVD</w:t>
      </w:r>
      <w:r w:rsidR="00312680">
        <w:rPr>
          <w:sz w:val="20"/>
          <w:szCs w:val="20"/>
        </w:rPr>
        <w:t xml:space="preserve"> Secondary Prevention</w:t>
      </w:r>
    </w:p>
    <w:p w14:paraId="58E7272F" w14:textId="3952B8B5" w:rsidR="00223837" w:rsidRPr="00E717F3" w:rsidRDefault="00C0152D" w:rsidP="00223837">
      <w:pPr>
        <w:pStyle w:val="HeadingSection"/>
        <w:spacing w:after="0" w:line="240" w:lineRule="auto"/>
        <w:rPr>
          <w:rFonts w:cstheme="minorHAnsi"/>
          <w:color w:val="404040" w:themeColor="text1" w:themeTint="BF"/>
          <w:sz w:val="20"/>
          <w:szCs w:val="20"/>
        </w:rPr>
      </w:pPr>
      <w:r w:rsidRPr="00E717F3">
        <w:rPr>
          <w:rFonts w:cstheme="minorHAnsi"/>
          <w:color w:val="404040" w:themeColor="text1" w:themeTint="BF"/>
          <w:sz w:val="20"/>
          <w:szCs w:val="20"/>
        </w:rPr>
        <w:t>NHS Policy</w:t>
      </w:r>
      <w:r w:rsidR="00C134E9" w:rsidRPr="00E717F3">
        <w:rPr>
          <w:rFonts w:cstheme="minorHAnsi"/>
          <w:color w:val="404040" w:themeColor="text1" w:themeTint="BF"/>
          <w:sz w:val="20"/>
          <w:szCs w:val="20"/>
        </w:rPr>
        <w:t xml:space="preserve"> Functional lead </w:t>
      </w:r>
      <w:r w:rsidR="00BC7587" w:rsidRPr="00E717F3">
        <w:rPr>
          <w:rFonts w:cstheme="minorHAnsi"/>
          <w:color w:val="404040" w:themeColor="text1" w:themeTint="BF"/>
          <w:sz w:val="20"/>
          <w:szCs w:val="20"/>
        </w:rPr>
        <w:t>for Pathways</w:t>
      </w:r>
      <w:r w:rsidRPr="00E717F3">
        <w:rPr>
          <w:rFonts w:cstheme="minorHAnsi"/>
          <w:color w:val="404040" w:themeColor="text1" w:themeTint="BF"/>
          <w:sz w:val="20"/>
          <w:szCs w:val="20"/>
        </w:rPr>
        <w:t>, Value Commercialisation Analysis &amp; Strategy Development</w:t>
      </w:r>
      <w:r w:rsidR="00C134E9" w:rsidRPr="00E717F3">
        <w:rPr>
          <w:rFonts w:cstheme="minorHAnsi"/>
          <w:color w:val="404040" w:themeColor="text1" w:themeTint="BF"/>
          <w:sz w:val="20"/>
          <w:szCs w:val="20"/>
        </w:rPr>
        <w:t>.</w:t>
      </w:r>
      <w:r w:rsidR="001A44E0" w:rsidRPr="00E717F3">
        <w:rPr>
          <w:rFonts w:cstheme="minorHAnsi"/>
          <w:color w:val="404040" w:themeColor="text1" w:themeTint="BF"/>
          <w:sz w:val="20"/>
          <w:szCs w:val="20"/>
        </w:rPr>
        <w:t xml:space="preserve"> </w:t>
      </w:r>
      <w:r w:rsidR="00741DD5" w:rsidRPr="00E717F3">
        <w:rPr>
          <w:rFonts w:cstheme="minorHAnsi"/>
          <w:color w:val="404040" w:themeColor="text1" w:themeTint="BF"/>
          <w:sz w:val="20"/>
          <w:szCs w:val="20"/>
        </w:rPr>
        <w:t xml:space="preserve">Matrix working across, Medical, </w:t>
      </w:r>
      <w:r w:rsidR="009136ED" w:rsidRPr="00E717F3">
        <w:rPr>
          <w:rFonts w:cstheme="minorHAnsi"/>
          <w:color w:val="404040" w:themeColor="text1" w:themeTint="BF"/>
          <w:sz w:val="20"/>
          <w:szCs w:val="20"/>
        </w:rPr>
        <w:t>Marketing</w:t>
      </w:r>
      <w:r w:rsidR="00741DD5" w:rsidRPr="00E717F3">
        <w:rPr>
          <w:rFonts w:cstheme="minorHAnsi"/>
          <w:color w:val="404040" w:themeColor="text1" w:themeTint="BF"/>
          <w:sz w:val="20"/>
          <w:szCs w:val="20"/>
        </w:rPr>
        <w:t>, Commercial</w:t>
      </w:r>
      <w:r w:rsidR="00CA2A8F" w:rsidRPr="00E717F3">
        <w:rPr>
          <w:rFonts w:cstheme="minorHAnsi"/>
          <w:color w:val="404040" w:themeColor="text1" w:themeTint="BF"/>
          <w:sz w:val="20"/>
          <w:szCs w:val="20"/>
        </w:rPr>
        <w:t xml:space="preserve">, </w:t>
      </w:r>
      <w:r w:rsidR="00741DD5" w:rsidRPr="00E717F3">
        <w:rPr>
          <w:rFonts w:cstheme="minorHAnsi"/>
          <w:color w:val="404040" w:themeColor="text1" w:themeTint="BF"/>
          <w:sz w:val="20"/>
          <w:szCs w:val="20"/>
        </w:rPr>
        <w:t xml:space="preserve">Digital </w:t>
      </w:r>
      <w:r w:rsidR="007426BC" w:rsidRPr="00E717F3">
        <w:rPr>
          <w:rFonts w:cstheme="minorHAnsi"/>
          <w:color w:val="404040" w:themeColor="text1" w:themeTint="BF"/>
          <w:sz w:val="20"/>
          <w:szCs w:val="20"/>
        </w:rPr>
        <w:t>leadership,</w:t>
      </w:r>
      <w:r w:rsidR="00CA2A8F" w:rsidRPr="00E717F3">
        <w:rPr>
          <w:rFonts w:cstheme="minorHAnsi"/>
          <w:color w:val="404040" w:themeColor="text1" w:themeTint="BF"/>
          <w:sz w:val="20"/>
          <w:szCs w:val="20"/>
        </w:rPr>
        <w:t xml:space="preserve"> </w:t>
      </w:r>
      <w:r w:rsidR="00BC7587" w:rsidRPr="00E717F3">
        <w:rPr>
          <w:rFonts w:cstheme="minorHAnsi"/>
          <w:color w:val="404040" w:themeColor="text1" w:themeTint="BF"/>
          <w:sz w:val="20"/>
          <w:szCs w:val="20"/>
        </w:rPr>
        <w:t>and Charitable</w:t>
      </w:r>
      <w:r w:rsidR="000C2003" w:rsidRPr="00E717F3">
        <w:rPr>
          <w:rFonts w:cstheme="minorHAnsi"/>
          <w:color w:val="404040" w:themeColor="text1" w:themeTint="BF"/>
          <w:sz w:val="20"/>
          <w:szCs w:val="20"/>
        </w:rPr>
        <w:t xml:space="preserve"> organisations.</w:t>
      </w:r>
    </w:p>
    <w:p w14:paraId="755938E8" w14:textId="0663D62A" w:rsidR="00B226BB" w:rsidRPr="00E717F3" w:rsidRDefault="00B226BB" w:rsidP="00B226BB">
      <w:pPr>
        <w:pStyle w:val="ListParagraph"/>
        <w:numPr>
          <w:ilvl w:val="0"/>
          <w:numId w:val="18"/>
        </w:numPr>
        <w:rPr>
          <w:rFonts w:asciiTheme="majorHAnsi" w:hAnsiTheme="majorHAnsi" w:cstheme="majorHAnsi"/>
          <w:sz w:val="20"/>
          <w:szCs w:val="20"/>
        </w:rPr>
      </w:pPr>
      <w:r w:rsidRPr="00E717F3">
        <w:rPr>
          <w:rFonts w:asciiTheme="majorHAnsi" w:hAnsiTheme="majorHAnsi" w:cstheme="majorHAnsi"/>
          <w:sz w:val="20"/>
          <w:szCs w:val="20"/>
        </w:rPr>
        <w:t>Author</w:t>
      </w:r>
      <w:r w:rsidR="00B36D3F" w:rsidRPr="00E717F3">
        <w:rPr>
          <w:rFonts w:asciiTheme="majorHAnsi" w:hAnsiTheme="majorHAnsi" w:cstheme="majorHAnsi"/>
          <w:sz w:val="20"/>
          <w:szCs w:val="20"/>
        </w:rPr>
        <w:t>&amp; project lead</w:t>
      </w:r>
      <w:r w:rsidR="00BF1A9C" w:rsidRPr="00E717F3">
        <w:rPr>
          <w:rFonts w:asciiTheme="majorHAnsi" w:hAnsiTheme="majorHAnsi" w:cstheme="majorHAnsi"/>
          <w:sz w:val="20"/>
          <w:szCs w:val="20"/>
        </w:rPr>
        <w:t xml:space="preserve"> </w:t>
      </w:r>
      <w:r w:rsidR="009136ED" w:rsidRPr="00E717F3">
        <w:rPr>
          <w:rFonts w:asciiTheme="majorHAnsi" w:hAnsiTheme="majorHAnsi" w:cstheme="majorHAnsi"/>
          <w:sz w:val="20"/>
          <w:szCs w:val="20"/>
        </w:rPr>
        <w:t>for Vazkepa</w:t>
      </w:r>
      <w:r w:rsidRPr="00E717F3">
        <w:rPr>
          <w:rFonts w:asciiTheme="majorHAnsi" w:hAnsiTheme="majorHAnsi" w:cstheme="majorHAnsi"/>
          <w:sz w:val="20"/>
          <w:szCs w:val="20"/>
        </w:rPr>
        <w:t xml:space="preserve"> </w:t>
      </w:r>
      <w:r w:rsidRPr="00E717F3">
        <w:rPr>
          <w:rFonts w:asciiTheme="majorHAnsi" w:hAnsiTheme="majorHAnsi" w:cstheme="majorHAnsi"/>
          <w:b/>
          <w:bCs/>
          <w:i/>
          <w:iCs/>
          <w:sz w:val="20"/>
          <w:szCs w:val="20"/>
        </w:rPr>
        <w:t>NHS Policy Handbook</w:t>
      </w:r>
      <w:r w:rsidRPr="00E717F3">
        <w:rPr>
          <w:rFonts w:asciiTheme="majorHAnsi" w:hAnsiTheme="majorHAnsi" w:cstheme="majorHAnsi"/>
          <w:sz w:val="20"/>
          <w:szCs w:val="20"/>
        </w:rPr>
        <w:t xml:space="preserve"> (Aligned NHS Policies that Vazkepa </w:t>
      </w:r>
      <w:r w:rsidR="00464E65">
        <w:rPr>
          <w:rFonts w:asciiTheme="majorHAnsi" w:hAnsiTheme="majorHAnsi" w:cstheme="majorHAnsi"/>
          <w:sz w:val="20"/>
          <w:szCs w:val="20"/>
        </w:rPr>
        <w:t>(CVD Secondary Prevention)</w:t>
      </w:r>
      <w:r w:rsidR="00312680">
        <w:rPr>
          <w:rFonts w:asciiTheme="majorHAnsi" w:hAnsiTheme="majorHAnsi" w:cstheme="majorHAnsi"/>
          <w:sz w:val="20"/>
          <w:szCs w:val="20"/>
        </w:rPr>
        <w:t xml:space="preserve"> </w:t>
      </w:r>
      <w:r w:rsidRPr="00E717F3">
        <w:rPr>
          <w:rFonts w:asciiTheme="majorHAnsi" w:hAnsiTheme="majorHAnsi" w:cstheme="majorHAnsi"/>
          <w:sz w:val="20"/>
          <w:szCs w:val="20"/>
        </w:rPr>
        <w:t>Patient Outcomes Support)</w:t>
      </w:r>
      <w:r w:rsidRPr="00E717F3">
        <w:rPr>
          <w:sz w:val="20"/>
          <w:szCs w:val="20"/>
        </w:rPr>
        <w:t xml:space="preserve"> a cornerstone of 2023 Health Comms Strategy</w:t>
      </w:r>
    </w:p>
    <w:p w14:paraId="20232104" w14:textId="77777777" w:rsidR="003F20C3" w:rsidRPr="003F20C3" w:rsidRDefault="001B7B68" w:rsidP="003F20C3">
      <w:pPr>
        <w:pStyle w:val="ListParagraph"/>
        <w:numPr>
          <w:ilvl w:val="0"/>
          <w:numId w:val="18"/>
        </w:numPr>
        <w:rPr>
          <w:rFonts w:asciiTheme="majorHAnsi" w:hAnsiTheme="majorHAnsi" w:cstheme="majorHAnsi"/>
          <w:sz w:val="20"/>
          <w:szCs w:val="20"/>
        </w:rPr>
      </w:pPr>
      <w:r w:rsidRPr="003F20C3">
        <w:rPr>
          <w:sz w:val="20"/>
          <w:szCs w:val="20"/>
        </w:rPr>
        <w:t xml:space="preserve">Successful in </w:t>
      </w:r>
      <w:r w:rsidRPr="003F20C3">
        <w:rPr>
          <w:b/>
          <w:bCs/>
          <w:sz w:val="20"/>
          <w:szCs w:val="20"/>
        </w:rPr>
        <w:t>NHSE Board level Engagement</w:t>
      </w:r>
      <w:r w:rsidRPr="003F20C3">
        <w:rPr>
          <w:sz w:val="20"/>
          <w:szCs w:val="20"/>
        </w:rPr>
        <w:t xml:space="preserve"> for </w:t>
      </w:r>
      <w:r w:rsidRPr="003F20C3">
        <w:rPr>
          <w:b/>
          <w:bCs/>
          <w:sz w:val="20"/>
          <w:szCs w:val="20"/>
        </w:rPr>
        <w:t xml:space="preserve">CVD secondary </w:t>
      </w:r>
      <w:r w:rsidR="009D2F97" w:rsidRPr="003F20C3">
        <w:rPr>
          <w:b/>
          <w:bCs/>
          <w:sz w:val="20"/>
          <w:szCs w:val="20"/>
        </w:rPr>
        <w:t>prevention policy</w:t>
      </w:r>
      <w:r w:rsidRPr="003F20C3">
        <w:rPr>
          <w:sz w:val="20"/>
          <w:szCs w:val="20"/>
        </w:rPr>
        <w:t xml:space="preserve"> to drive ICB &amp; PCN leadership support for Finding, </w:t>
      </w:r>
      <w:r w:rsidR="005C7062" w:rsidRPr="003F20C3">
        <w:rPr>
          <w:sz w:val="20"/>
          <w:szCs w:val="20"/>
        </w:rPr>
        <w:t>Reviewing,</w:t>
      </w:r>
      <w:r w:rsidRPr="003F20C3">
        <w:rPr>
          <w:sz w:val="20"/>
          <w:szCs w:val="20"/>
        </w:rPr>
        <w:t xml:space="preserve"> and treating </w:t>
      </w:r>
      <w:r w:rsidR="009D2F97" w:rsidRPr="003F20C3">
        <w:rPr>
          <w:sz w:val="20"/>
          <w:szCs w:val="20"/>
        </w:rPr>
        <w:t>CVD secondary</w:t>
      </w:r>
      <w:r w:rsidRPr="003F20C3">
        <w:rPr>
          <w:sz w:val="20"/>
          <w:szCs w:val="20"/>
        </w:rPr>
        <w:t xml:space="preserve"> prevention patients</w:t>
      </w:r>
      <w:r w:rsidR="001427A3" w:rsidRPr="003F20C3">
        <w:rPr>
          <w:sz w:val="20"/>
          <w:szCs w:val="20"/>
        </w:rPr>
        <w:t xml:space="preserve"> in primary care</w:t>
      </w:r>
      <w:r w:rsidR="00B31CB9" w:rsidRPr="003F20C3">
        <w:rPr>
          <w:sz w:val="20"/>
          <w:szCs w:val="20"/>
        </w:rPr>
        <w:t>.</w:t>
      </w:r>
    </w:p>
    <w:p w14:paraId="4D960F44" w14:textId="3B289D30" w:rsidR="001B7B68" w:rsidRPr="003F20C3" w:rsidRDefault="001B7B68" w:rsidP="003F20C3">
      <w:pPr>
        <w:pStyle w:val="ListParagraph"/>
        <w:numPr>
          <w:ilvl w:val="0"/>
          <w:numId w:val="18"/>
        </w:numPr>
        <w:rPr>
          <w:rFonts w:asciiTheme="majorHAnsi" w:hAnsiTheme="majorHAnsi" w:cstheme="majorHAnsi"/>
          <w:sz w:val="20"/>
          <w:szCs w:val="20"/>
        </w:rPr>
      </w:pPr>
      <w:r w:rsidRPr="003F20C3">
        <w:rPr>
          <w:b/>
          <w:bCs/>
          <w:sz w:val="20"/>
          <w:szCs w:val="20"/>
        </w:rPr>
        <w:t xml:space="preserve">Developed </w:t>
      </w:r>
      <w:r w:rsidR="00672D8E" w:rsidRPr="003F20C3">
        <w:rPr>
          <w:b/>
          <w:bCs/>
          <w:sz w:val="20"/>
          <w:szCs w:val="20"/>
        </w:rPr>
        <w:t>nine</w:t>
      </w:r>
      <w:r w:rsidRPr="003F20C3">
        <w:rPr>
          <w:b/>
          <w:bCs/>
          <w:sz w:val="20"/>
          <w:szCs w:val="20"/>
        </w:rPr>
        <w:t xml:space="preserve"> phase Market Access commercialisation strategy for Lincolnshire.</w:t>
      </w:r>
    </w:p>
    <w:p w14:paraId="10D48989" w14:textId="7289A63B" w:rsidR="001B7B68" w:rsidRPr="00EE7DBC" w:rsidRDefault="00754E2C" w:rsidP="00FD3B48">
      <w:pPr>
        <w:pStyle w:val="HeadingSection"/>
        <w:numPr>
          <w:ilvl w:val="0"/>
          <w:numId w:val="18"/>
        </w:numPr>
        <w:spacing w:after="0" w:line="240" w:lineRule="auto"/>
        <w:rPr>
          <w:rFonts w:cstheme="minorHAnsi"/>
          <w:b/>
          <w:bCs/>
          <w:color w:val="404040" w:themeColor="text1" w:themeTint="BF"/>
          <w:sz w:val="20"/>
          <w:szCs w:val="20"/>
        </w:rPr>
      </w:pPr>
      <w:r w:rsidRPr="00EE7DBC">
        <w:rPr>
          <w:rFonts w:cstheme="minorHAnsi"/>
          <w:b/>
          <w:bCs/>
          <w:color w:val="404040" w:themeColor="text1" w:themeTint="BF"/>
          <w:sz w:val="20"/>
          <w:szCs w:val="20"/>
        </w:rPr>
        <w:t xml:space="preserve">June </w:t>
      </w:r>
      <w:r w:rsidR="00835F58" w:rsidRPr="00EE7DBC">
        <w:rPr>
          <w:rFonts w:cstheme="minorHAnsi"/>
          <w:b/>
          <w:bCs/>
          <w:color w:val="404040" w:themeColor="text1" w:themeTint="BF"/>
          <w:sz w:val="20"/>
          <w:szCs w:val="20"/>
        </w:rPr>
        <w:t xml:space="preserve">2023 </w:t>
      </w:r>
      <w:r w:rsidR="003B774A">
        <w:rPr>
          <w:rFonts w:cstheme="minorHAnsi"/>
          <w:b/>
          <w:bCs/>
          <w:color w:val="404040" w:themeColor="text1" w:themeTint="BF"/>
          <w:sz w:val="20"/>
          <w:szCs w:val="20"/>
        </w:rPr>
        <w:t xml:space="preserve">Lincolnshire </w:t>
      </w:r>
      <w:r w:rsidR="00EE7DBC" w:rsidRPr="00EE7DBC">
        <w:rPr>
          <w:rFonts w:cstheme="minorHAnsi"/>
          <w:b/>
          <w:bCs/>
          <w:color w:val="404040" w:themeColor="text1" w:themeTint="BF"/>
          <w:sz w:val="20"/>
          <w:szCs w:val="20"/>
        </w:rPr>
        <w:t xml:space="preserve">Vazkepa </w:t>
      </w:r>
      <w:r w:rsidR="003B774A">
        <w:rPr>
          <w:rFonts w:cstheme="minorHAnsi"/>
          <w:b/>
          <w:bCs/>
          <w:color w:val="404040" w:themeColor="text1" w:themeTint="BF"/>
          <w:sz w:val="20"/>
          <w:szCs w:val="20"/>
        </w:rPr>
        <w:t xml:space="preserve">sales </w:t>
      </w:r>
      <w:r w:rsidR="00835F58" w:rsidRPr="00EE7DBC">
        <w:rPr>
          <w:rFonts w:cstheme="minorHAnsi"/>
          <w:b/>
          <w:bCs/>
          <w:color w:val="404040" w:themeColor="text1" w:themeTint="BF"/>
          <w:sz w:val="20"/>
          <w:szCs w:val="20"/>
        </w:rPr>
        <w:t>represented</w:t>
      </w:r>
      <w:r w:rsidR="001B7B68" w:rsidRPr="00EE7DBC">
        <w:rPr>
          <w:rFonts w:cstheme="minorHAnsi"/>
          <w:b/>
          <w:bCs/>
          <w:color w:val="404040" w:themeColor="text1" w:themeTint="BF"/>
          <w:sz w:val="20"/>
          <w:szCs w:val="20"/>
        </w:rPr>
        <w:t xml:space="preserve"> </w:t>
      </w:r>
      <w:r w:rsidR="007D1B43" w:rsidRPr="00EE7DBC">
        <w:rPr>
          <w:rFonts w:cstheme="minorHAnsi"/>
          <w:b/>
          <w:bCs/>
          <w:color w:val="404040" w:themeColor="text1" w:themeTint="BF"/>
          <w:sz w:val="20"/>
          <w:szCs w:val="20"/>
        </w:rPr>
        <w:t>55</w:t>
      </w:r>
      <w:r w:rsidR="001B7B68" w:rsidRPr="00EE7DBC">
        <w:rPr>
          <w:rFonts w:cstheme="minorHAnsi"/>
          <w:b/>
          <w:bCs/>
          <w:color w:val="404040" w:themeColor="text1" w:themeTint="BF"/>
          <w:sz w:val="20"/>
          <w:szCs w:val="20"/>
        </w:rPr>
        <w:t xml:space="preserve">% </w:t>
      </w:r>
      <w:r w:rsidR="00932282" w:rsidRPr="00EE7DBC">
        <w:rPr>
          <w:rFonts w:cstheme="minorHAnsi"/>
          <w:b/>
          <w:bCs/>
          <w:color w:val="404040" w:themeColor="text1" w:themeTint="BF"/>
          <w:sz w:val="20"/>
          <w:szCs w:val="20"/>
        </w:rPr>
        <w:t>2076</w:t>
      </w:r>
      <w:r w:rsidR="001B7B68" w:rsidRPr="00EE7DBC">
        <w:rPr>
          <w:rFonts w:cstheme="minorHAnsi"/>
          <w:b/>
          <w:bCs/>
          <w:color w:val="404040" w:themeColor="text1" w:themeTint="BF"/>
          <w:sz w:val="20"/>
          <w:szCs w:val="20"/>
        </w:rPr>
        <w:t xml:space="preserve"> packs </w:t>
      </w:r>
      <w:r w:rsidR="007D6A7B" w:rsidRPr="00EE7DBC">
        <w:rPr>
          <w:rFonts w:cstheme="minorHAnsi"/>
          <w:b/>
          <w:bCs/>
          <w:color w:val="404040" w:themeColor="text1" w:themeTint="BF"/>
          <w:sz w:val="20"/>
          <w:szCs w:val="20"/>
        </w:rPr>
        <w:t xml:space="preserve">of </w:t>
      </w:r>
      <w:r w:rsidR="008A4AB1" w:rsidRPr="00EE7DBC">
        <w:rPr>
          <w:rFonts w:cstheme="minorHAnsi"/>
          <w:b/>
          <w:bCs/>
          <w:color w:val="404040" w:themeColor="text1" w:themeTint="BF"/>
          <w:sz w:val="20"/>
          <w:szCs w:val="20"/>
        </w:rPr>
        <w:t>3725</w:t>
      </w:r>
      <w:r w:rsidR="00EE7DBC" w:rsidRPr="00EE7DBC">
        <w:rPr>
          <w:rFonts w:cstheme="minorHAnsi"/>
          <w:b/>
          <w:bCs/>
          <w:color w:val="404040" w:themeColor="text1" w:themeTint="BF"/>
          <w:sz w:val="20"/>
          <w:szCs w:val="20"/>
        </w:rPr>
        <w:t xml:space="preserve"> </w:t>
      </w:r>
      <w:r w:rsidR="001B7B68" w:rsidRPr="00EE7DBC">
        <w:rPr>
          <w:rFonts w:cstheme="minorHAnsi"/>
          <w:b/>
          <w:bCs/>
          <w:color w:val="404040" w:themeColor="text1" w:themeTint="BF"/>
          <w:sz w:val="20"/>
          <w:szCs w:val="20"/>
        </w:rPr>
        <w:t>national Sales.</w:t>
      </w:r>
    </w:p>
    <w:p w14:paraId="44ACFA7A" w14:textId="578022B1" w:rsidR="001B7B68" w:rsidRPr="008F3F9A" w:rsidRDefault="001B7B68" w:rsidP="00FD3B48">
      <w:pPr>
        <w:pStyle w:val="HeadingSection"/>
        <w:numPr>
          <w:ilvl w:val="0"/>
          <w:numId w:val="18"/>
        </w:numPr>
        <w:spacing w:after="0" w:line="240" w:lineRule="auto"/>
        <w:rPr>
          <w:rFonts w:cstheme="minorHAnsi"/>
          <w:color w:val="404040" w:themeColor="text1" w:themeTint="BF"/>
          <w:sz w:val="20"/>
          <w:szCs w:val="20"/>
        </w:rPr>
      </w:pPr>
      <w:r w:rsidRPr="008F3F9A">
        <w:rPr>
          <w:rFonts w:cstheme="minorHAnsi"/>
          <w:color w:val="404040" w:themeColor="text1" w:themeTint="BF"/>
          <w:sz w:val="20"/>
          <w:szCs w:val="20"/>
        </w:rPr>
        <w:t>Leadership in coordinating Commercial / Medical / Legal / Finance / Approval on aligning NHSE CVD policy to generate industry leading successful collaborative working and policy implementation across, ICB, primary &amp; secondary care and its Clinical KOL stakeholders.</w:t>
      </w:r>
    </w:p>
    <w:p w14:paraId="3B11EC84" w14:textId="683869D7" w:rsidR="001B7B68" w:rsidRPr="008F3F9A" w:rsidRDefault="001B7B68" w:rsidP="00FD3B48">
      <w:pPr>
        <w:pStyle w:val="HeadingSection"/>
        <w:numPr>
          <w:ilvl w:val="1"/>
          <w:numId w:val="18"/>
        </w:numPr>
        <w:spacing w:after="0" w:line="240" w:lineRule="auto"/>
        <w:rPr>
          <w:rFonts w:cstheme="minorHAnsi"/>
          <w:color w:val="404040" w:themeColor="text1" w:themeTint="BF"/>
          <w:sz w:val="20"/>
          <w:szCs w:val="20"/>
        </w:rPr>
      </w:pPr>
      <w:r w:rsidRPr="008F3F9A">
        <w:rPr>
          <w:rFonts w:cstheme="minorHAnsi"/>
          <w:color w:val="404040" w:themeColor="text1" w:themeTint="BF"/>
          <w:sz w:val="20"/>
          <w:szCs w:val="20"/>
        </w:rPr>
        <w:t xml:space="preserve">United Lincolnshire Hospital Trust (ULHT) Lincolnshire CVD </w:t>
      </w:r>
      <w:r w:rsidR="00FF4BC1">
        <w:rPr>
          <w:rFonts w:cstheme="minorHAnsi"/>
          <w:color w:val="404040" w:themeColor="text1" w:themeTint="BF"/>
          <w:sz w:val="20"/>
          <w:szCs w:val="20"/>
        </w:rPr>
        <w:t>partnership</w:t>
      </w:r>
      <w:r w:rsidRPr="008F3F9A">
        <w:rPr>
          <w:rFonts w:cstheme="minorHAnsi"/>
          <w:color w:val="404040" w:themeColor="text1" w:themeTint="BF"/>
          <w:sz w:val="20"/>
          <w:szCs w:val="20"/>
        </w:rPr>
        <w:t xml:space="preserve"> working, Advanced Coronary Practitioner (ACP) funding and QIP</w:t>
      </w:r>
      <w:r w:rsidR="00B738A1">
        <w:rPr>
          <w:rFonts w:cstheme="minorHAnsi"/>
          <w:color w:val="404040" w:themeColor="text1" w:themeTint="BF"/>
          <w:sz w:val="20"/>
          <w:szCs w:val="20"/>
        </w:rPr>
        <w:t>P</w:t>
      </w:r>
      <w:r w:rsidR="00B5679D">
        <w:rPr>
          <w:rFonts w:cstheme="minorHAnsi"/>
          <w:color w:val="404040" w:themeColor="text1" w:themeTint="BF"/>
          <w:sz w:val="20"/>
          <w:szCs w:val="20"/>
        </w:rPr>
        <w:t>.</w:t>
      </w:r>
      <w:r w:rsidRPr="008F3F9A">
        <w:rPr>
          <w:rFonts w:cstheme="minorHAnsi"/>
          <w:color w:val="404040" w:themeColor="text1" w:themeTint="BF"/>
          <w:sz w:val="20"/>
          <w:szCs w:val="20"/>
        </w:rPr>
        <w:t xml:space="preserve"> </w:t>
      </w:r>
    </w:p>
    <w:p w14:paraId="39AB67C2" w14:textId="1E83AD4A" w:rsidR="001B7B68" w:rsidRPr="008F3F9A" w:rsidRDefault="001B7B68" w:rsidP="00FD3B48">
      <w:pPr>
        <w:pStyle w:val="HeadingSection"/>
        <w:numPr>
          <w:ilvl w:val="1"/>
          <w:numId w:val="18"/>
        </w:numPr>
        <w:spacing w:after="0" w:line="240" w:lineRule="auto"/>
        <w:rPr>
          <w:rFonts w:cstheme="minorHAnsi"/>
          <w:color w:val="404040" w:themeColor="text1" w:themeTint="BF"/>
          <w:sz w:val="20"/>
          <w:szCs w:val="20"/>
        </w:rPr>
      </w:pPr>
      <w:r w:rsidRPr="008F3F9A">
        <w:rPr>
          <w:rFonts w:cstheme="minorHAnsi"/>
          <w:color w:val="404040" w:themeColor="text1" w:themeTint="BF"/>
          <w:sz w:val="20"/>
          <w:szCs w:val="20"/>
        </w:rPr>
        <w:t>For U</w:t>
      </w:r>
      <w:r w:rsidR="00FC7D92">
        <w:rPr>
          <w:rFonts w:cstheme="minorHAnsi"/>
          <w:color w:val="404040" w:themeColor="text1" w:themeTint="BF"/>
          <w:sz w:val="20"/>
          <w:szCs w:val="20"/>
        </w:rPr>
        <w:t xml:space="preserve">nited </w:t>
      </w:r>
      <w:r w:rsidRPr="008F3F9A">
        <w:rPr>
          <w:rFonts w:cstheme="minorHAnsi"/>
          <w:color w:val="404040" w:themeColor="text1" w:themeTint="BF"/>
          <w:sz w:val="20"/>
          <w:szCs w:val="20"/>
        </w:rPr>
        <w:t>L</w:t>
      </w:r>
      <w:r w:rsidR="00FC7D92">
        <w:rPr>
          <w:rFonts w:cstheme="minorHAnsi"/>
          <w:color w:val="404040" w:themeColor="text1" w:themeTint="BF"/>
          <w:sz w:val="20"/>
          <w:szCs w:val="20"/>
        </w:rPr>
        <w:t>incolnshire Hospital Trust</w:t>
      </w:r>
      <w:r w:rsidRPr="008F3F9A">
        <w:rPr>
          <w:rFonts w:cstheme="minorHAnsi"/>
          <w:color w:val="404040" w:themeColor="text1" w:themeTint="BF"/>
          <w:sz w:val="20"/>
          <w:szCs w:val="20"/>
        </w:rPr>
        <w:t xml:space="preserve"> </w:t>
      </w:r>
      <w:r w:rsidR="00B1727F">
        <w:rPr>
          <w:rFonts w:cstheme="minorHAnsi"/>
          <w:color w:val="404040" w:themeColor="text1" w:themeTint="BF"/>
          <w:sz w:val="20"/>
          <w:szCs w:val="20"/>
        </w:rPr>
        <w:t>f</w:t>
      </w:r>
      <w:r w:rsidRPr="008F3F9A">
        <w:rPr>
          <w:rFonts w:cstheme="minorHAnsi"/>
          <w:color w:val="404040" w:themeColor="text1" w:themeTint="BF"/>
          <w:sz w:val="20"/>
          <w:szCs w:val="20"/>
        </w:rPr>
        <w:t xml:space="preserve">acilitated additional </w:t>
      </w:r>
      <w:r w:rsidR="000151AF">
        <w:rPr>
          <w:rFonts w:cstheme="minorHAnsi"/>
          <w:color w:val="404040" w:themeColor="text1" w:themeTint="BF"/>
          <w:sz w:val="20"/>
          <w:szCs w:val="20"/>
        </w:rPr>
        <w:t xml:space="preserve">NHSE </w:t>
      </w:r>
      <w:r w:rsidRPr="008F3F9A">
        <w:rPr>
          <w:rFonts w:cstheme="minorHAnsi"/>
          <w:color w:val="404040" w:themeColor="text1" w:themeTint="BF"/>
          <w:sz w:val="20"/>
          <w:szCs w:val="20"/>
        </w:rPr>
        <w:t xml:space="preserve">application for Prof Alun Roebuck to NHSE Further &amp; Faster CVD secondary Prevention £100k funding  </w:t>
      </w:r>
    </w:p>
    <w:p w14:paraId="28CA96F9" w14:textId="62B385ED" w:rsidR="003B2E29" w:rsidRPr="00FD3B48" w:rsidRDefault="009D2F97" w:rsidP="00FD3B48">
      <w:pPr>
        <w:pStyle w:val="HeadingSection"/>
        <w:spacing w:after="0" w:line="240" w:lineRule="auto"/>
        <w:ind w:left="360"/>
        <w:rPr>
          <w:rFonts w:cstheme="minorHAnsi"/>
          <w:color w:val="404040" w:themeColor="text1" w:themeTint="BF"/>
          <w:sz w:val="20"/>
          <w:szCs w:val="20"/>
        </w:rPr>
      </w:pPr>
      <w:r w:rsidRPr="008F3F9A">
        <w:rPr>
          <w:rFonts w:cstheme="minorHAnsi"/>
          <w:color w:val="404040" w:themeColor="text1" w:themeTint="BF"/>
          <w:sz w:val="20"/>
          <w:szCs w:val="20"/>
        </w:rPr>
        <w:t xml:space="preserve">Author &amp; Host of the </w:t>
      </w:r>
      <w:r w:rsidR="000151AF">
        <w:rPr>
          <w:rFonts w:cstheme="minorHAnsi"/>
          <w:color w:val="404040" w:themeColor="text1" w:themeTint="BF"/>
          <w:sz w:val="20"/>
          <w:szCs w:val="20"/>
        </w:rPr>
        <w:t>KAM</w:t>
      </w:r>
      <w:r w:rsidR="00EE3694">
        <w:rPr>
          <w:rFonts w:cstheme="minorHAnsi"/>
          <w:color w:val="404040" w:themeColor="text1" w:themeTint="BF"/>
          <w:sz w:val="20"/>
          <w:szCs w:val="20"/>
        </w:rPr>
        <w:t xml:space="preserve"> </w:t>
      </w:r>
      <w:r w:rsidRPr="008F3F9A">
        <w:rPr>
          <w:rFonts w:cstheme="minorHAnsi"/>
          <w:color w:val="404040" w:themeColor="text1" w:themeTint="BF"/>
          <w:sz w:val="20"/>
          <w:szCs w:val="20"/>
        </w:rPr>
        <w:t>Teams monthly</w:t>
      </w:r>
      <w:r w:rsidRPr="008F3F9A">
        <w:rPr>
          <w:rFonts w:cstheme="minorHAnsi"/>
          <w:i/>
          <w:iCs/>
          <w:color w:val="404040" w:themeColor="text1" w:themeTint="BF"/>
          <w:sz w:val="20"/>
          <w:szCs w:val="20"/>
        </w:rPr>
        <w:t xml:space="preserve"> </w:t>
      </w:r>
      <w:r w:rsidRPr="008F3F9A">
        <w:rPr>
          <w:rFonts w:cstheme="minorHAnsi"/>
          <w:b/>
          <w:bCs/>
          <w:i/>
          <w:iCs/>
          <w:color w:val="404040" w:themeColor="text1" w:themeTint="BF"/>
          <w:sz w:val="20"/>
          <w:szCs w:val="20"/>
        </w:rPr>
        <w:t>Market Access Forum</w:t>
      </w:r>
      <w:r w:rsidRPr="008F3F9A">
        <w:rPr>
          <w:rFonts w:cstheme="minorHAnsi"/>
          <w:color w:val="404040" w:themeColor="text1" w:themeTint="BF"/>
          <w:sz w:val="20"/>
          <w:szCs w:val="20"/>
        </w:rPr>
        <w:t xml:space="preserve"> companywide Education / Training to strengthen relationship between all parts of the company and Market Access</w:t>
      </w:r>
    </w:p>
    <w:p w14:paraId="4D188D43" w14:textId="0F7F7C27" w:rsidR="009D2F97" w:rsidRPr="003D015A" w:rsidRDefault="009D2F97" w:rsidP="00FD3B48">
      <w:pPr>
        <w:pStyle w:val="HeadingSection"/>
        <w:spacing w:after="0" w:line="240" w:lineRule="auto"/>
        <w:ind w:left="360"/>
        <w:rPr>
          <w:rFonts w:cstheme="minorHAnsi"/>
          <w:color w:val="404040" w:themeColor="text1" w:themeTint="BF"/>
          <w:sz w:val="20"/>
          <w:szCs w:val="20"/>
        </w:rPr>
      </w:pPr>
      <w:r w:rsidRPr="003D015A">
        <w:rPr>
          <w:rFonts w:cstheme="minorHAnsi"/>
          <w:b/>
          <w:bCs/>
          <w:color w:val="404040" w:themeColor="text1" w:themeTint="BF"/>
          <w:sz w:val="20"/>
          <w:szCs w:val="20"/>
        </w:rPr>
        <w:t>Market Access Materials Creation, Review, Approval (Veeva) &amp; training</w:t>
      </w:r>
      <w:r w:rsidRPr="003D015A">
        <w:rPr>
          <w:rFonts w:cstheme="minorHAnsi"/>
          <w:color w:val="404040" w:themeColor="text1" w:themeTint="BF"/>
          <w:sz w:val="20"/>
          <w:szCs w:val="20"/>
        </w:rPr>
        <w:t xml:space="preserve">: </w:t>
      </w:r>
    </w:p>
    <w:p w14:paraId="41F021D3" w14:textId="77777777" w:rsidR="009D2F97" w:rsidRPr="003D015A" w:rsidRDefault="009D2F97" w:rsidP="00FD3B48">
      <w:pPr>
        <w:pStyle w:val="HeadingSection"/>
        <w:numPr>
          <w:ilvl w:val="0"/>
          <w:numId w:val="18"/>
        </w:numPr>
        <w:spacing w:after="0" w:line="240" w:lineRule="auto"/>
        <w:rPr>
          <w:rFonts w:cstheme="minorHAnsi"/>
          <w:color w:val="404040" w:themeColor="text1" w:themeTint="BF"/>
          <w:sz w:val="20"/>
          <w:szCs w:val="20"/>
        </w:rPr>
      </w:pPr>
      <w:r>
        <w:rPr>
          <w:rFonts w:cstheme="minorHAnsi"/>
          <w:color w:val="404040" w:themeColor="text1" w:themeTint="BF"/>
          <w:sz w:val="20"/>
          <w:szCs w:val="20"/>
        </w:rPr>
        <w:t>N</w:t>
      </w:r>
      <w:r w:rsidRPr="003D015A">
        <w:rPr>
          <w:rFonts w:cstheme="minorHAnsi"/>
          <w:color w:val="404040" w:themeColor="text1" w:themeTint="BF"/>
          <w:sz w:val="20"/>
          <w:szCs w:val="20"/>
        </w:rPr>
        <w:t xml:space="preserve">ew product Notification, </w:t>
      </w:r>
    </w:p>
    <w:p w14:paraId="344E775E" w14:textId="77777777" w:rsidR="009D2F97" w:rsidRPr="003D015A" w:rsidRDefault="009D2F97" w:rsidP="00FD3B48">
      <w:pPr>
        <w:pStyle w:val="HeadingSection"/>
        <w:numPr>
          <w:ilvl w:val="0"/>
          <w:numId w:val="18"/>
        </w:numPr>
        <w:spacing w:after="0" w:line="240" w:lineRule="auto"/>
        <w:rPr>
          <w:rFonts w:cstheme="minorHAnsi"/>
          <w:color w:val="404040" w:themeColor="text1" w:themeTint="BF"/>
          <w:sz w:val="20"/>
          <w:szCs w:val="20"/>
        </w:rPr>
      </w:pPr>
      <w:r w:rsidRPr="003D015A">
        <w:rPr>
          <w:rFonts w:cstheme="minorHAnsi"/>
          <w:color w:val="404040" w:themeColor="text1" w:themeTint="BF"/>
          <w:sz w:val="20"/>
          <w:szCs w:val="20"/>
        </w:rPr>
        <w:t xml:space="preserve">Formulary Implementation Support Pack, </w:t>
      </w:r>
    </w:p>
    <w:p w14:paraId="41461136" w14:textId="77777777" w:rsidR="009D2F97" w:rsidRPr="003D015A" w:rsidRDefault="009D2F97" w:rsidP="00FD3B48">
      <w:pPr>
        <w:pStyle w:val="HeadingSection"/>
        <w:numPr>
          <w:ilvl w:val="0"/>
          <w:numId w:val="18"/>
        </w:numPr>
        <w:spacing w:after="0" w:line="240" w:lineRule="auto"/>
        <w:rPr>
          <w:rFonts w:cstheme="minorHAnsi"/>
          <w:color w:val="404040" w:themeColor="text1" w:themeTint="BF"/>
          <w:sz w:val="20"/>
          <w:szCs w:val="20"/>
        </w:rPr>
      </w:pPr>
      <w:r w:rsidRPr="003D015A">
        <w:rPr>
          <w:rFonts w:cstheme="minorHAnsi"/>
          <w:color w:val="404040" w:themeColor="text1" w:themeTint="BF"/>
          <w:sz w:val="20"/>
          <w:szCs w:val="20"/>
        </w:rPr>
        <w:t>Rx Guidelines into Practice NICE TA805 Report Card and Formulary Decision Guide</w:t>
      </w:r>
    </w:p>
    <w:p w14:paraId="5E825314" w14:textId="7B57CE63" w:rsidR="001B7B68" w:rsidRPr="009D2F97" w:rsidRDefault="009D2F97" w:rsidP="00FD3B48">
      <w:pPr>
        <w:pStyle w:val="HeadingSection"/>
        <w:numPr>
          <w:ilvl w:val="0"/>
          <w:numId w:val="18"/>
        </w:numPr>
        <w:spacing w:after="0" w:line="240" w:lineRule="auto"/>
        <w:rPr>
          <w:rFonts w:cstheme="minorHAnsi"/>
          <w:color w:val="404040" w:themeColor="text1" w:themeTint="BF"/>
          <w:sz w:val="20"/>
          <w:szCs w:val="20"/>
        </w:rPr>
      </w:pPr>
      <w:r w:rsidRPr="003D015A">
        <w:rPr>
          <w:rFonts w:cstheme="minorHAnsi"/>
          <w:color w:val="404040" w:themeColor="text1" w:themeTint="BF"/>
          <w:sz w:val="20"/>
          <w:szCs w:val="20"/>
        </w:rPr>
        <w:t>Market access Advisory Board July 2022 Post NICE implementation challenges for Vazkepa</w:t>
      </w:r>
    </w:p>
    <w:p w14:paraId="66849462" w14:textId="2A0009BD" w:rsidR="00223837" w:rsidRPr="003D015A" w:rsidRDefault="00A001BA" w:rsidP="00223837">
      <w:pPr>
        <w:pStyle w:val="HeadingSection"/>
        <w:numPr>
          <w:ilvl w:val="0"/>
          <w:numId w:val="18"/>
        </w:numPr>
        <w:spacing w:after="0" w:line="240" w:lineRule="auto"/>
        <w:rPr>
          <w:rFonts w:cstheme="minorHAnsi"/>
          <w:color w:val="404040" w:themeColor="text1" w:themeTint="BF"/>
          <w:sz w:val="20"/>
          <w:szCs w:val="20"/>
        </w:rPr>
      </w:pPr>
      <w:r w:rsidRPr="003D015A">
        <w:rPr>
          <w:rFonts w:cstheme="minorHAnsi"/>
          <w:color w:val="404040" w:themeColor="text1" w:themeTint="BF"/>
          <w:sz w:val="20"/>
          <w:szCs w:val="20"/>
        </w:rPr>
        <w:t xml:space="preserve">Market Access / Marketing collaboration </w:t>
      </w:r>
      <w:r w:rsidR="00CB40D0" w:rsidRPr="003D015A">
        <w:rPr>
          <w:rFonts w:cstheme="minorHAnsi"/>
          <w:color w:val="404040" w:themeColor="text1" w:themeTint="BF"/>
          <w:sz w:val="20"/>
          <w:szCs w:val="20"/>
        </w:rPr>
        <w:t xml:space="preserve">on </w:t>
      </w:r>
      <w:r w:rsidR="00CB40D0" w:rsidRPr="00384825">
        <w:rPr>
          <w:rFonts w:cstheme="minorHAnsi"/>
          <w:b/>
          <w:bCs/>
          <w:color w:val="404040" w:themeColor="text1" w:themeTint="BF"/>
          <w:sz w:val="20"/>
          <w:szCs w:val="20"/>
        </w:rPr>
        <w:t xml:space="preserve">sourcing </w:t>
      </w:r>
      <w:r w:rsidR="00223837" w:rsidRPr="00384825">
        <w:rPr>
          <w:rFonts w:cstheme="minorHAnsi"/>
          <w:b/>
          <w:bCs/>
          <w:color w:val="404040" w:themeColor="text1" w:themeTint="BF"/>
          <w:sz w:val="20"/>
          <w:szCs w:val="20"/>
        </w:rPr>
        <w:t>Hospital Episode Statistics</w:t>
      </w:r>
      <w:r w:rsidR="00CB40D0" w:rsidRPr="003D015A">
        <w:rPr>
          <w:rFonts w:cstheme="minorHAnsi"/>
          <w:color w:val="404040" w:themeColor="text1" w:themeTint="BF"/>
          <w:sz w:val="20"/>
          <w:szCs w:val="20"/>
        </w:rPr>
        <w:t>-</w:t>
      </w:r>
      <w:r w:rsidR="00223837" w:rsidRPr="003D015A">
        <w:rPr>
          <w:rFonts w:cstheme="minorHAnsi"/>
          <w:color w:val="404040" w:themeColor="text1" w:themeTint="BF"/>
          <w:sz w:val="20"/>
          <w:szCs w:val="20"/>
        </w:rPr>
        <w:t xml:space="preserve"> Agency selection process </w:t>
      </w:r>
    </w:p>
    <w:p w14:paraId="7140A8D3" w14:textId="24208D44" w:rsidR="00223837" w:rsidRPr="00EF397F" w:rsidRDefault="00223837" w:rsidP="00EF397F">
      <w:pPr>
        <w:pStyle w:val="HeadingSection"/>
        <w:spacing w:after="0" w:line="240" w:lineRule="auto"/>
        <w:ind w:left="360"/>
        <w:rPr>
          <w:rFonts w:cstheme="minorHAnsi"/>
          <w:b/>
          <w:bCs/>
          <w:color w:val="404040" w:themeColor="text1" w:themeTint="BF"/>
          <w:sz w:val="20"/>
          <w:szCs w:val="20"/>
        </w:rPr>
      </w:pPr>
      <w:r w:rsidRPr="00EF397F">
        <w:rPr>
          <w:rFonts w:cstheme="minorHAnsi"/>
          <w:b/>
          <w:bCs/>
          <w:color w:val="404040" w:themeColor="text1" w:themeTint="BF"/>
          <w:sz w:val="20"/>
          <w:szCs w:val="20"/>
        </w:rPr>
        <w:t>Development of the Vazkepa</w:t>
      </w:r>
      <w:r w:rsidR="00BF3271" w:rsidRPr="00EF397F">
        <w:rPr>
          <w:rFonts w:cstheme="minorHAnsi"/>
          <w:b/>
          <w:bCs/>
          <w:color w:val="404040" w:themeColor="text1" w:themeTint="BF"/>
          <w:sz w:val="20"/>
          <w:szCs w:val="20"/>
        </w:rPr>
        <w:t xml:space="preserve"> </w:t>
      </w:r>
      <w:r w:rsidR="00EF397F" w:rsidRPr="00EF397F">
        <w:rPr>
          <w:rFonts w:cstheme="minorHAnsi"/>
          <w:b/>
          <w:bCs/>
          <w:color w:val="404040" w:themeColor="text1" w:themeTint="BF"/>
          <w:sz w:val="20"/>
          <w:szCs w:val="20"/>
        </w:rPr>
        <w:t>HTA Value</w:t>
      </w:r>
      <w:r w:rsidRPr="00EF397F">
        <w:rPr>
          <w:rFonts w:cstheme="minorHAnsi"/>
          <w:b/>
          <w:bCs/>
          <w:color w:val="404040" w:themeColor="text1" w:themeTint="BF"/>
          <w:sz w:val="20"/>
          <w:szCs w:val="20"/>
        </w:rPr>
        <w:t xml:space="preserve"> Proposition</w:t>
      </w:r>
    </w:p>
    <w:p w14:paraId="1253D412" w14:textId="5C20CC6C" w:rsidR="00223837" w:rsidRPr="003D015A" w:rsidRDefault="00C24C2B" w:rsidP="00223837">
      <w:pPr>
        <w:pStyle w:val="HeadingSection"/>
        <w:numPr>
          <w:ilvl w:val="0"/>
          <w:numId w:val="18"/>
        </w:numPr>
        <w:spacing w:after="0" w:line="240" w:lineRule="auto"/>
        <w:rPr>
          <w:rFonts w:cstheme="minorHAnsi"/>
          <w:color w:val="404040" w:themeColor="text1" w:themeTint="BF"/>
          <w:sz w:val="20"/>
          <w:szCs w:val="20"/>
        </w:rPr>
      </w:pPr>
      <w:r w:rsidRPr="003D015A">
        <w:rPr>
          <w:rFonts w:cstheme="minorHAnsi"/>
          <w:b/>
          <w:bCs/>
          <w:color w:val="404040" w:themeColor="text1" w:themeTint="BF"/>
          <w:sz w:val="20"/>
          <w:szCs w:val="20"/>
        </w:rPr>
        <w:t xml:space="preserve">NICE </w:t>
      </w:r>
      <w:r w:rsidR="00EF397F">
        <w:rPr>
          <w:rFonts w:cstheme="minorHAnsi"/>
          <w:b/>
          <w:bCs/>
          <w:color w:val="404040" w:themeColor="text1" w:themeTint="BF"/>
          <w:sz w:val="20"/>
          <w:szCs w:val="20"/>
        </w:rPr>
        <w:t>HTA Application</w:t>
      </w:r>
      <w:r w:rsidRPr="003D015A">
        <w:rPr>
          <w:rFonts w:cstheme="minorHAnsi"/>
          <w:b/>
          <w:bCs/>
          <w:color w:val="404040" w:themeColor="text1" w:themeTint="BF"/>
          <w:sz w:val="20"/>
          <w:szCs w:val="20"/>
        </w:rPr>
        <w:t xml:space="preserve"> Support</w:t>
      </w:r>
      <w:r w:rsidRPr="003D015A">
        <w:rPr>
          <w:rFonts w:cstheme="minorHAnsi"/>
          <w:color w:val="404040" w:themeColor="text1" w:themeTint="BF"/>
          <w:sz w:val="20"/>
          <w:szCs w:val="20"/>
        </w:rPr>
        <w:t xml:space="preserve">: </w:t>
      </w:r>
      <w:r w:rsidR="00BB7E5E" w:rsidRPr="003D015A">
        <w:rPr>
          <w:rFonts w:cstheme="minorHAnsi"/>
          <w:color w:val="404040" w:themeColor="text1" w:themeTint="BF"/>
          <w:sz w:val="20"/>
          <w:szCs w:val="20"/>
        </w:rPr>
        <w:t xml:space="preserve">NICE TA805 </w:t>
      </w:r>
      <w:r w:rsidR="00EF67EB" w:rsidRPr="003D015A">
        <w:rPr>
          <w:rFonts w:cstheme="minorHAnsi"/>
          <w:color w:val="404040" w:themeColor="text1" w:themeTint="BF"/>
          <w:sz w:val="20"/>
          <w:szCs w:val="20"/>
        </w:rPr>
        <w:t xml:space="preserve">&amp; CG181 </w:t>
      </w:r>
      <w:r w:rsidR="00BB7E5E" w:rsidRPr="003D015A">
        <w:rPr>
          <w:rFonts w:cstheme="minorHAnsi"/>
          <w:color w:val="404040" w:themeColor="text1" w:themeTint="BF"/>
          <w:sz w:val="20"/>
          <w:szCs w:val="20"/>
        </w:rPr>
        <w:t xml:space="preserve">Submission – </w:t>
      </w:r>
      <w:r w:rsidR="000E5733" w:rsidRPr="003D015A">
        <w:rPr>
          <w:rFonts w:cstheme="minorHAnsi"/>
          <w:color w:val="404040" w:themeColor="text1" w:themeTint="BF"/>
          <w:sz w:val="20"/>
          <w:szCs w:val="20"/>
        </w:rPr>
        <w:t xml:space="preserve">Authored a Review of </w:t>
      </w:r>
      <w:r w:rsidR="00BB7E5E" w:rsidRPr="003D015A">
        <w:rPr>
          <w:rFonts w:cstheme="minorHAnsi"/>
          <w:color w:val="404040" w:themeColor="text1" w:themeTint="BF"/>
          <w:sz w:val="20"/>
          <w:szCs w:val="20"/>
        </w:rPr>
        <w:t>Health Economic Impact of Stroke</w:t>
      </w:r>
    </w:p>
    <w:p w14:paraId="747C37EC" w14:textId="2EFC08B7" w:rsidR="00E863EC" w:rsidRDefault="00E863EC" w:rsidP="00EF397F">
      <w:pPr>
        <w:pStyle w:val="HeadingSection"/>
        <w:spacing w:after="0" w:line="240" w:lineRule="auto"/>
        <w:ind w:left="360"/>
        <w:rPr>
          <w:rFonts w:cstheme="minorHAnsi"/>
          <w:color w:val="404040" w:themeColor="text1" w:themeTint="BF"/>
          <w:sz w:val="20"/>
          <w:szCs w:val="20"/>
        </w:rPr>
      </w:pPr>
      <w:r w:rsidRPr="003D015A">
        <w:rPr>
          <w:rFonts w:cstheme="minorHAnsi"/>
          <w:b/>
          <w:bCs/>
          <w:color w:val="404040" w:themeColor="text1" w:themeTint="BF"/>
          <w:sz w:val="20"/>
          <w:szCs w:val="20"/>
        </w:rPr>
        <w:t xml:space="preserve">Heart UK </w:t>
      </w:r>
      <w:r w:rsidR="00A55F3D" w:rsidRPr="003D015A">
        <w:rPr>
          <w:rFonts w:cstheme="minorHAnsi"/>
          <w:b/>
          <w:bCs/>
          <w:color w:val="404040" w:themeColor="text1" w:themeTint="BF"/>
          <w:sz w:val="20"/>
          <w:szCs w:val="20"/>
        </w:rPr>
        <w:t xml:space="preserve">Amarin Contact Group: </w:t>
      </w:r>
      <w:r w:rsidR="00A55F3D" w:rsidRPr="003D015A">
        <w:rPr>
          <w:rFonts w:cstheme="minorHAnsi"/>
          <w:color w:val="404040" w:themeColor="text1" w:themeTint="BF"/>
          <w:sz w:val="20"/>
          <w:szCs w:val="20"/>
        </w:rPr>
        <w:t xml:space="preserve"> </w:t>
      </w:r>
      <w:r w:rsidR="00350927" w:rsidRPr="003D015A">
        <w:rPr>
          <w:rFonts w:cstheme="minorHAnsi"/>
          <w:color w:val="404040" w:themeColor="text1" w:themeTint="BF"/>
          <w:sz w:val="20"/>
          <w:szCs w:val="20"/>
        </w:rPr>
        <w:t xml:space="preserve">Prof A </w:t>
      </w:r>
      <w:r w:rsidR="005927E6" w:rsidRPr="003D015A">
        <w:rPr>
          <w:rFonts w:cstheme="minorHAnsi"/>
          <w:color w:val="404040" w:themeColor="text1" w:themeTint="BF"/>
          <w:sz w:val="20"/>
          <w:szCs w:val="20"/>
        </w:rPr>
        <w:t xml:space="preserve">Roebuck </w:t>
      </w:r>
      <w:r w:rsidR="009E3EC9" w:rsidRPr="003D015A">
        <w:rPr>
          <w:rFonts w:cstheme="minorHAnsi"/>
          <w:color w:val="404040" w:themeColor="text1" w:themeTint="BF"/>
          <w:sz w:val="20"/>
          <w:szCs w:val="20"/>
        </w:rPr>
        <w:t xml:space="preserve">supporting </w:t>
      </w:r>
      <w:r w:rsidR="002F0F28" w:rsidRPr="003D015A">
        <w:rPr>
          <w:rFonts w:cstheme="minorHAnsi"/>
          <w:color w:val="404040" w:themeColor="text1" w:themeTint="BF"/>
          <w:sz w:val="20"/>
          <w:szCs w:val="20"/>
        </w:rPr>
        <w:t xml:space="preserve">development of Heart UK Nurses and Dr Carl Deaney Best Practice </w:t>
      </w:r>
      <w:r w:rsidR="00E94AE0" w:rsidRPr="003D015A">
        <w:rPr>
          <w:rFonts w:cstheme="minorHAnsi"/>
          <w:color w:val="404040" w:themeColor="text1" w:themeTint="BF"/>
          <w:sz w:val="20"/>
          <w:szCs w:val="20"/>
        </w:rPr>
        <w:t xml:space="preserve">CVD </w:t>
      </w:r>
      <w:r w:rsidR="001F45B4" w:rsidRPr="003D015A">
        <w:rPr>
          <w:rFonts w:cstheme="minorHAnsi"/>
          <w:color w:val="404040" w:themeColor="text1" w:themeTint="BF"/>
          <w:sz w:val="20"/>
          <w:szCs w:val="20"/>
        </w:rPr>
        <w:t>Find Review &amp; Treat Audit</w:t>
      </w:r>
    </w:p>
    <w:p w14:paraId="1386FD95" w14:textId="77777777" w:rsidR="00145F1E" w:rsidRPr="003D015A" w:rsidRDefault="00145F1E" w:rsidP="00EF397F">
      <w:pPr>
        <w:pStyle w:val="HeadingSection"/>
        <w:spacing w:after="0" w:line="240" w:lineRule="auto"/>
        <w:ind w:left="360"/>
        <w:rPr>
          <w:rFonts w:cstheme="minorHAnsi"/>
          <w:color w:val="404040" w:themeColor="text1" w:themeTint="BF"/>
          <w:sz w:val="20"/>
          <w:szCs w:val="20"/>
        </w:rPr>
      </w:pPr>
    </w:p>
    <w:p w14:paraId="2E611C0D" w14:textId="77777777" w:rsidR="00D07BE5" w:rsidRPr="000F10A8" w:rsidRDefault="00D07BE5" w:rsidP="00D07BE5">
      <w:pPr>
        <w:pStyle w:val="HeadingSection"/>
        <w:spacing w:after="0" w:line="240" w:lineRule="auto"/>
      </w:pPr>
      <w:r>
        <w:lastRenderedPageBreak/>
        <w:t>April</w:t>
      </w:r>
      <w:r w:rsidRPr="008E4AD2">
        <w:t xml:space="preserve"> 2019 to </w:t>
      </w:r>
      <w:r>
        <w:t>Jan 2021</w:t>
      </w:r>
      <w:r w:rsidRPr="008E4AD2">
        <w:t xml:space="preserve"> </w:t>
      </w:r>
      <w:r>
        <w:t xml:space="preserve">- </w:t>
      </w:r>
      <w:r w:rsidRPr="008E4AD2">
        <w:t>Multi-Chan</w:t>
      </w:r>
      <w:r>
        <w:t>n</w:t>
      </w:r>
      <w:r w:rsidRPr="008E4AD2">
        <w:t>el Manager StarOutico</w:t>
      </w:r>
    </w:p>
    <w:p w14:paraId="5E7DEA83" w14:textId="77777777" w:rsidR="00D07BE5" w:rsidRPr="00D07BE5" w:rsidRDefault="00D07BE5" w:rsidP="00D07BE5">
      <w:pPr>
        <w:rPr>
          <w:sz w:val="20"/>
          <w:szCs w:val="20"/>
        </w:rPr>
      </w:pPr>
      <w:r w:rsidRPr="00D07BE5">
        <w:rPr>
          <w:sz w:val="20"/>
          <w:szCs w:val="20"/>
        </w:rPr>
        <w:t>-Headcount Role</w:t>
      </w:r>
    </w:p>
    <w:p w14:paraId="145DB7A1" w14:textId="53CB99BB" w:rsidR="009A493A" w:rsidRDefault="009A493A" w:rsidP="009A493A">
      <w:pPr>
        <w:pStyle w:val="ListParagraph"/>
        <w:numPr>
          <w:ilvl w:val="0"/>
          <w:numId w:val="13"/>
        </w:numPr>
      </w:pPr>
      <w:r>
        <w:t xml:space="preserve">Responsible for securing Slenyto support from NHS Lincolnshire </w:t>
      </w:r>
      <w:r w:rsidR="00911283">
        <w:t xml:space="preserve">CCG - </w:t>
      </w:r>
      <w:r>
        <w:t xml:space="preserve">No 1 </w:t>
      </w:r>
      <w:r w:rsidR="000D25C8">
        <w:t>CCG =</w:t>
      </w:r>
      <w:r>
        <w:t xml:space="preserve"> 40</w:t>
      </w:r>
      <w:r w:rsidR="005D6AB6">
        <w:t>% of</w:t>
      </w:r>
      <w:r>
        <w:t xml:space="preserve"> national sales</w:t>
      </w:r>
    </w:p>
    <w:p w14:paraId="336F91D4" w14:textId="14B1B70D" w:rsidR="00911283" w:rsidRDefault="00911283" w:rsidP="00911283">
      <w:pPr>
        <w:pStyle w:val="ListParagraph"/>
        <w:numPr>
          <w:ilvl w:val="0"/>
          <w:numId w:val="13"/>
        </w:numPr>
      </w:pPr>
      <w:r>
        <w:t xml:space="preserve">Slenyto formulary Inclusion at West Berkshire CCG by direct unsupported remote engagement of medicines management showing how they could increase Licensed melatonin </w:t>
      </w:r>
      <w:r w:rsidR="005D6AB6">
        <w:t>usage and</w:t>
      </w:r>
      <w:r>
        <w:t xml:space="preserve"> rebate financial </w:t>
      </w:r>
      <w:r w:rsidR="00FD6B91">
        <w:t>gain.</w:t>
      </w:r>
    </w:p>
    <w:p w14:paraId="48DEC038" w14:textId="048B968F" w:rsidR="001F56AC" w:rsidRDefault="001F56AC" w:rsidP="00C43928">
      <w:pPr>
        <w:pStyle w:val="ListParagraph"/>
        <w:numPr>
          <w:ilvl w:val="0"/>
          <w:numId w:val="13"/>
        </w:numPr>
      </w:pPr>
      <w:r>
        <w:t xml:space="preserve">March 2021 </w:t>
      </w:r>
      <w:r w:rsidR="00A63334">
        <w:t xml:space="preserve">Author of </w:t>
      </w:r>
      <w:r w:rsidR="000D25C8">
        <w:t xml:space="preserve">Commissioned </w:t>
      </w:r>
      <w:r w:rsidR="00242512">
        <w:t>Article</w:t>
      </w:r>
      <w:r w:rsidR="00051E79">
        <w:t xml:space="preserve">- </w:t>
      </w:r>
      <w:r w:rsidR="007B086B">
        <w:t>“</w:t>
      </w:r>
      <w:r w:rsidR="00051E79" w:rsidRPr="007B086B">
        <w:rPr>
          <w:b/>
          <w:bCs/>
          <w:i/>
          <w:iCs/>
        </w:rPr>
        <w:t>Demystifying</w:t>
      </w:r>
      <w:r w:rsidRPr="007B086B">
        <w:rPr>
          <w:b/>
          <w:bCs/>
          <w:i/>
          <w:iCs/>
        </w:rPr>
        <w:t xml:space="preserve"> the NHS </w:t>
      </w:r>
      <w:r w:rsidR="0051108D" w:rsidRPr="007B086B">
        <w:rPr>
          <w:b/>
          <w:bCs/>
          <w:i/>
          <w:iCs/>
        </w:rPr>
        <w:t>W</w:t>
      </w:r>
      <w:r w:rsidRPr="007B086B">
        <w:rPr>
          <w:b/>
          <w:bCs/>
          <w:i/>
          <w:iCs/>
        </w:rPr>
        <w:t xml:space="preserve">hite Paper- A Representatives </w:t>
      </w:r>
      <w:r w:rsidR="00350D55" w:rsidRPr="007B086B">
        <w:rPr>
          <w:b/>
          <w:bCs/>
          <w:i/>
          <w:iCs/>
        </w:rPr>
        <w:t>V</w:t>
      </w:r>
      <w:r w:rsidRPr="007B086B">
        <w:rPr>
          <w:b/>
          <w:bCs/>
          <w:i/>
          <w:iCs/>
        </w:rPr>
        <w:t>iew</w:t>
      </w:r>
      <w:r w:rsidR="007B086B">
        <w:rPr>
          <w:b/>
          <w:bCs/>
          <w:i/>
          <w:iCs/>
        </w:rPr>
        <w:t>”</w:t>
      </w:r>
      <w:r w:rsidR="00765515">
        <w:t xml:space="preserve"> </w:t>
      </w:r>
      <w:r w:rsidR="000D25C8">
        <w:t>–</w:t>
      </w:r>
      <w:r w:rsidR="001C112D">
        <w:t xml:space="preserve"> </w:t>
      </w:r>
      <w:r w:rsidR="000D25C8">
        <w:t xml:space="preserve">to Increase </w:t>
      </w:r>
      <w:r w:rsidR="00FD6B91">
        <w:t>online</w:t>
      </w:r>
      <w:r w:rsidR="000D25C8">
        <w:t xml:space="preserve"> visibility for StarOUTiCO delivering an </w:t>
      </w:r>
      <w:r w:rsidR="005D6AB6">
        <w:t>online Clickthrough</w:t>
      </w:r>
      <w:r w:rsidR="00765515">
        <w:t xml:space="preserve"> rate 193%</w:t>
      </w:r>
      <w:r w:rsidR="000D25C8">
        <w:t xml:space="preserve"> of target.</w:t>
      </w:r>
    </w:p>
    <w:p w14:paraId="2054913F" w14:textId="452CB48E" w:rsidR="00981E6B" w:rsidRDefault="00981E6B" w:rsidP="00981E6B">
      <w:pPr>
        <w:pStyle w:val="ListParagraph"/>
        <w:numPr>
          <w:ilvl w:val="0"/>
          <w:numId w:val="13"/>
        </w:numPr>
      </w:pPr>
      <w:r>
        <w:t xml:space="preserve">February 2021 Market Access Facilitator NW – Facilitating </w:t>
      </w:r>
      <w:r w:rsidR="00051E79">
        <w:t>Sharing Regional</w:t>
      </w:r>
      <w:r>
        <w:t xml:space="preserve"> Market Access Customer Information  </w:t>
      </w:r>
    </w:p>
    <w:p w14:paraId="45F50C08" w14:textId="4AEE359D" w:rsidR="00FA71C9" w:rsidRDefault="009F3CAA" w:rsidP="00911283">
      <w:pPr>
        <w:pStyle w:val="ListParagraph"/>
        <w:numPr>
          <w:ilvl w:val="0"/>
          <w:numId w:val="13"/>
        </w:numPr>
      </w:pPr>
      <w:r>
        <w:t xml:space="preserve">Manchester, Bolton &amp; </w:t>
      </w:r>
      <w:r w:rsidR="00051E79">
        <w:t>Bury CCGs</w:t>
      </w:r>
      <w:r>
        <w:t xml:space="preserve"> </w:t>
      </w:r>
      <w:r w:rsidR="00911283">
        <w:t xml:space="preserve">Branded generic Asthma Inhaler </w:t>
      </w:r>
      <w:r w:rsidR="00127D29">
        <w:t xml:space="preserve">Prescription </w:t>
      </w:r>
      <w:r w:rsidR="001C112D">
        <w:t>Share grew</w:t>
      </w:r>
      <w:r w:rsidR="00127D29">
        <w:t xml:space="preserve"> from 0% to 61% in 6 months</w:t>
      </w:r>
      <w:r>
        <w:t xml:space="preserve"> through innovative board level engagement</w:t>
      </w:r>
      <w:r w:rsidR="00364B41">
        <w:t xml:space="preserve"> </w:t>
      </w:r>
      <w:r w:rsidR="00422B67">
        <w:t>(</w:t>
      </w:r>
      <w:r w:rsidR="00364B41">
        <w:t xml:space="preserve">Chief Finance </w:t>
      </w:r>
      <w:r w:rsidR="008D69CB">
        <w:t>Director) in</w:t>
      </w:r>
      <w:r>
        <w:t xml:space="preserve"> CCGs that traditionally do not engage with industry. </w:t>
      </w:r>
    </w:p>
    <w:p w14:paraId="0EDAD358" w14:textId="6065103F" w:rsidR="00237D37" w:rsidRDefault="00237D37" w:rsidP="00C43928">
      <w:pPr>
        <w:pStyle w:val="ListParagraph"/>
        <w:numPr>
          <w:ilvl w:val="0"/>
          <w:numId w:val="13"/>
        </w:numPr>
      </w:pPr>
      <w:r>
        <w:t xml:space="preserve">Sept 2020 </w:t>
      </w:r>
      <w:r w:rsidRPr="00540287">
        <w:rPr>
          <w:b/>
          <w:bCs/>
        </w:rPr>
        <w:t xml:space="preserve">Lesley Mackey Leading </w:t>
      </w:r>
      <w:r w:rsidR="001F56AC" w:rsidRPr="00540287">
        <w:rPr>
          <w:b/>
          <w:bCs/>
        </w:rPr>
        <w:t>the</w:t>
      </w:r>
      <w:r w:rsidRPr="00540287">
        <w:rPr>
          <w:b/>
          <w:bCs/>
        </w:rPr>
        <w:t xml:space="preserve"> Way Award</w:t>
      </w:r>
      <w:r w:rsidR="001F56AC">
        <w:t xml:space="preserve"> (Internal Company Recognition Award)</w:t>
      </w:r>
    </w:p>
    <w:p w14:paraId="39529752" w14:textId="236E82A5" w:rsidR="00237D37" w:rsidRDefault="001F56AC" w:rsidP="00237D37">
      <w:pPr>
        <w:pStyle w:val="ListParagraph"/>
        <w:numPr>
          <w:ilvl w:val="1"/>
          <w:numId w:val="13"/>
        </w:numPr>
      </w:pPr>
      <w:r>
        <w:t xml:space="preserve">Leading the way in Market Access Strategy </w:t>
      </w:r>
      <w:r w:rsidR="00EF63F1">
        <w:t>collaborating</w:t>
      </w:r>
      <w:r>
        <w:t xml:space="preserve"> with </w:t>
      </w:r>
      <w:r w:rsidR="00783CB4">
        <w:t>c</w:t>
      </w:r>
      <w:r>
        <w:t>lients in new ways</w:t>
      </w:r>
    </w:p>
    <w:p w14:paraId="1CD42D15" w14:textId="3C53318B" w:rsidR="001F56AC" w:rsidRDefault="001F56AC" w:rsidP="00237D37">
      <w:pPr>
        <w:pStyle w:val="ListParagraph"/>
        <w:numPr>
          <w:ilvl w:val="1"/>
          <w:numId w:val="13"/>
        </w:numPr>
      </w:pPr>
      <w:r>
        <w:t>Always one step ahead of the NHS agenda</w:t>
      </w:r>
    </w:p>
    <w:p w14:paraId="5EA07DA8" w14:textId="48248DD4" w:rsidR="001F56AC" w:rsidRDefault="001F56AC" w:rsidP="00237D37">
      <w:pPr>
        <w:pStyle w:val="ListParagraph"/>
        <w:numPr>
          <w:ilvl w:val="1"/>
          <w:numId w:val="13"/>
        </w:numPr>
      </w:pPr>
      <w:r>
        <w:t xml:space="preserve">Our Go to </w:t>
      </w:r>
      <w:r w:rsidR="00242512">
        <w:t>person for</w:t>
      </w:r>
      <w:r>
        <w:t xml:space="preserve"> NHS Updates </w:t>
      </w:r>
    </w:p>
    <w:p w14:paraId="75BA7DF0" w14:textId="1BB44EBE" w:rsidR="001F56AC" w:rsidRDefault="001F56AC" w:rsidP="00237D37">
      <w:pPr>
        <w:pStyle w:val="ListParagraph"/>
        <w:numPr>
          <w:ilvl w:val="1"/>
          <w:numId w:val="13"/>
        </w:numPr>
      </w:pPr>
      <w:r>
        <w:t xml:space="preserve">Development of mutually </w:t>
      </w:r>
      <w:r w:rsidR="00242512">
        <w:t>beneficial relationships with</w:t>
      </w:r>
      <w:r>
        <w:t xml:space="preserve"> senior NHS stakeholders</w:t>
      </w:r>
    </w:p>
    <w:p w14:paraId="57ABA1A5" w14:textId="6ACA54A0" w:rsidR="009F3CAA" w:rsidRPr="00674B97" w:rsidRDefault="00C43928" w:rsidP="00674B97">
      <w:pPr>
        <w:pStyle w:val="ListParagraph"/>
        <w:numPr>
          <w:ilvl w:val="0"/>
          <w:numId w:val="3"/>
        </w:numPr>
        <w:spacing w:line="240" w:lineRule="auto"/>
        <w:rPr>
          <w:sz w:val="21"/>
          <w:szCs w:val="21"/>
        </w:rPr>
      </w:pPr>
      <w:r>
        <w:t xml:space="preserve">March </w:t>
      </w:r>
      <w:r w:rsidR="00051E79" w:rsidRPr="00C8745F">
        <w:rPr>
          <w:b/>
          <w:bCs/>
        </w:rPr>
        <w:t>2020 Winner</w:t>
      </w:r>
      <w:r w:rsidRPr="00C8745F">
        <w:rPr>
          <w:b/>
          <w:bCs/>
        </w:rPr>
        <w:t xml:space="preserve"> Pharmaceutical Field Award</w:t>
      </w:r>
      <w:r>
        <w:t xml:space="preserve"> for </w:t>
      </w:r>
      <w:r w:rsidR="00540287">
        <w:t>D</w:t>
      </w:r>
      <w:r>
        <w:t xml:space="preserve">igitally </w:t>
      </w:r>
      <w:r w:rsidR="00540287">
        <w:t>E</w:t>
      </w:r>
      <w:r>
        <w:t xml:space="preserve">nabled </w:t>
      </w:r>
      <w:r w:rsidR="00540287">
        <w:t>R</w:t>
      </w:r>
      <w:r>
        <w:t>epresentative</w:t>
      </w:r>
      <w:r w:rsidR="00674B97" w:rsidRPr="001C112D">
        <w:t xml:space="preserve"> </w:t>
      </w:r>
      <w:r w:rsidR="001C112D" w:rsidRPr="001C112D">
        <w:t>Scoring</w:t>
      </w:r>
      <w:r w:rsidR="001C112D" w:rsidRPr="00042C6B">
        <w:t xml:space="preserve"> Above</w:t>
      </w:r>
      <w:r w:rsidR="00674B97" w:rsidRPr="00042C6B">
        <w:t xml:space="preserve"> Industry</w:t>
      </w:r>
      <w:r w:rsidR="00674B97" w:rsidRPr="0096291F">
        <w:rPr>
          <w:sz w:val="21"/>
          <w:szCs w:val="21"/>
        </w:rPr>
        <w:t xml:space="preserve"> </w:t>
      </w:r>
      <w:r w:rsidR="00674B97" w:rsidRPr="00674B97">
        <w:t xml:space="preserve">Benchmarks </w:t>
      </w:r>
      <w:r w:rsidR="001C112D" w:rsidRPr="00674B97">
        <w:t xml:space="preserve">for </w:t>
      </w:r>
      <w:r w:rsidR="001C112D" w:rsidRPr="00C8745F">
        <w:rPr>
          <w:b/>
          <w:bCs/>
        </w:rPr>
        <w:t>Sales</w:t>
      </w:r>
      <w:r w:rsidR="00674B97" w:rsidRPr="00674B97">
        <w:rPr>
          <w:b/>
          <w:bCs/>
        </w:rPr>
        <w:t xml:space="preserve"> Call</w:t>
      </w:r>
      <w:r w:rsidR="001C112D">
        <w:rPr>
          <w:b/>
          <w:bCs/>
        </w:rPr>
        <w:t xml:space="preserve"> </w:t>
      </w:r>
      <w:r w:rsidR="00674B97" w:rsidRPr="00674B97">
        <w:rPr>
          <w:b/>
          <w:bCs/>
        </w:rPr>
        <w:t xml:space="preserve">110%, Presentation </w:t>
      </w:r>
      <w:r w:rsidR="00690477" w:rsidRPr="00674B97">
        <w:rPr>
          <w:b/>
          <w:bCs/>
        </w:rPr>
        <w:t>122%,</w:t>
      </w:r>
      <w:r w:rsidR="001C112D">
        <w:rPr>
          <w:b/>
          <w:bCs/>
        </w:rPr>
        <w:t xml:space="preserve"> and </w:t>
      </w:r>
      <w:r w:rsidR="00674B97" w:rsidRPr="00674B97">
        <w:rPr>
          <w:b/>
          <w:bCs/>
        </w:rPr>
        <w:t>NHS Assessment 119%</w:t>
      </w:r>
    </w:p>
    <w:p w14:paraId="7825310E" w14:textId="5E78C7A0" w:rsidR="009F3CAA" w:rsidRDefault="009F3CAA" w:rsidP="009F3CAA">
      <w:pPr>
        <w:pStyle w:val="ListParagraph"/>
        <w:numPr>
          <w:ilvl w:val="0"/>
          <w:numId w:val="13"/>
        </w:numPr>
      </w:pPr>
      <w:r>
        <w:t xml:space="preserve">February 2019, </w:t>
      </w:r>
      <w:r w:rsidRPr="001F268E">
        <w:rPr>
          <w:b/>
          <w:bCs/>
        </w:rPr>
        <w:t>Asthma, Market Access</w:t>
      </w:r>
      <w:r>
        <w:t>, Branded Generics, Responsible for 42</w:t>
      </w:r>
      <w:r w:rsidR="00051E79">
        <w:t>% of</w:t>
      </w:r>
      <w:r>
        <w:t xml:space="preserve"> all </w:t>
      </w:r>
      <w:r w:rsidR="00051E79">
        <w:t>accounts that</w:t>
      </w:r>
      <w:r>
        <w:t xml:space="preserve"> successfully </w:t>
      </w:r>
      <w:r w:rsidR="00051E79">
        <w:t>adopted Sereflo</w:t>
      </w:r>
      <w:r>
        <w:t xml:space="preserve"> as branded generic asthma inhaler of </w:t>
      </w:r>
      <w:r w:rsidR="00690477">
        <w:t>choice.</w:t>
      </w:r>
      <w:r>
        <w:t xml:space="preserve"> </w:t>
      </w:r>
    </w:p>
    <w:p w14:paraId="03D1567B" w14:textId="77777777" w:rsidR="009F3CAA" w:rsidRDefault="009F3CAA" w:rsidP="009F3CAA">
      <w:pPr>
        <w:pStyle w:val="ListParagraph"/>
        <w:numPr>
          <w:ilvl w:val="0"/>
          <w:numId w:val="13"/>
        </w:numPr>
      </w:pPr>
      <w:r w:rsidRPr="001F268E">
        <w:rPr>
          <w:b/>
          <w:bCs/>
        </w:rPr>
        <w:t>NHS Update Training</w:t>
      </w:r>
      <w:r>
        <w:t>, Outico, 75 Multi Channel Account Managers across three WebEx sessions*</w:t>
      </w:r>
    </w:p>
    <w:p w14:paraId="01E0926F" w14:textId="77D5B886" w:rsidR="009F3CAA" w:rsidRDefault="009F3CAA" w:rsidP="009F3CAA">
      <w:pPr>
        <w:pStyle w:val="ListParagraph"/>
        <w:numPr>
          <w:ilvl w:val="0"/>
          <w:numId w:val="13"/>
        </w:numPr>
      </w:pPr>
      <w:r>
        <w:t xml:space="preserve">March 2019 to March 2020 </w:t>
      </w:r>
      <w:r w:rsidRPr="001F268E">
        <w:rPr>
          <w:b/>
          <w:bCs/>
        </w:rPr>
        <w:t>Multiple Sclerosis</w:t>
      </w:r>
      <w:r>
        <w:t xml:space="preserve">, </w:t>
      </w:r>
      <w:r w:rsidRPr="001F268E">
        <w:rPr>
          <w:b/>
          <w:bCs/>
        </w:rPr>
        <w:t>Market Access</w:t>
      </w:r>
      <w:r>
        <w:t xml:space="preserve">, Mapping and </w:t>
      </w:r>
      <w:r w:rsidR="00051E79">
        <w:t>supporting with</w:t>
      </w:r>
      <w:r>
        <w:t xml:space="preserve"> the key </w:t>
      </w:r>
      <w:r w:rsidR="00051E79">
        <w:t>customers in</w:t>
      </w:r>
      <w:r>
        <w:t xml:space="preserve"> </w:t>
      </w:r>
      <w:r w:rsidR="00051E79">
        <w:t xml:space="preserve">the </w:t>
      </w:r>
      <w:r w:rsidR="00051E79" w:rsidRPr="001C112D">
        <w:rPr>
          <w:b/>
          <w:bCs/>
        </w:rPr>
        <w:t>NHS</w:t>
      </w:r>
      <w:r w:rsidRPr="001C112D">
        <w:rPr>
          <w:b/>
          <w:bCs/>
          <w:i/>
          <w:iCs/>
        </w:rPr>
        <w:t xml:space="preserve"> Accelerated</w:t>
      </w:r>
      <w:r w:rsidRPr="00A00CD5">
        <w:rPr>
          <w:b/>
          <w:bCs/>
          <w:i/>
          <w:iCs/>
        </w:rPr>
        <w:t xml:space="preserve"> Access Collaborative </w:t>
      </w:r>
      <w:r>
        <w:rPr>
          <w:b/>
          <w:bCs/>
          <w:i/>
          <w:iCs/>
        </w:rPr>
        <w:t xml:space="preserve">program to increase patient access to Mavenclad </w:t>
      </w:r>
      <w:r>
        <w:t>for Merck Pharmaceuticals</w:t>
      </w:r>
    </w:p>
    <w:p w14:paraId="1F5E69FE" w14:textId="1A7D3D8E" w:rsidR="009F3CAA" w:rsidRDefault="001C112D" w:rsidP="009F3CAA">
      <w:pPr>
        <w:pStyle w:val="ListParagraph"/>
        <w:numPr>
          <w:ilvl w:val="1"/>
          <w:numId w:val="13"/>
        </w:numPr>
      </w:pPr>
      <w:r>
        <w:t xml:space="preserve">I </w:t>
      </w:r>
      <w:r w:rsidR="009F3CAA">
        <w:t xml:space="preserve">Designed Multiple Sclerosis Hospital Episode statistics tool to reveal insights into MS treatment &amp; referral </w:t>
      </w:r>
      <w:r>
        <w:t xml:space="preserve">patterns earning Star Outico an additional £12,000 on top existing </w:t>
      </w:r>
      <w:r w:rsidR="00690477">
        <w:t>contract.</w:t>
      </w:r>
    </w:p>
    <w:p w14:paraId="056276B8" w14:textId="77777777" w:rsidR="0073235E" w:rsidRDefault="0073235E" w:rsidP="00D07BE5">
      <w:pPr>
        <w:pStyle w:val="Heading1"/>
        <w:spacing w:before="0"/>
      </w:pPr>
    </w:p>
    <w:p w14:paraId="5D57F25C" w14:textId="09FB3665" w:rsidR="00D07BE5" w:rsidRDefault="00D07BE5" w:rsidP="00D07BE5">
      <w:pPr>
        <w:pStyle w:val="Heading1"/>
        <w:spacing w:before="0"/>
      </w:pPr>
      <w:r w:rsidRPr="008E4AD2">
        <w:t xml:space="preserve">May 2016 to </w:t>
      </w:r>
      <w:r w:rsidR="001536DA">
        <w:t>April 20</w:t>
      </w:r>
      <w:r w:rsidR="0018796F">
        <w:t>19</w:t>
      </w:r>
      <w:r w:rsidRPr="008E4AD2">
        <w:t xml:space="preserve"> </w:t>
      </w:r>
      <w:r>
        <w:t xml:space="preserve">- </w:t>
      </w:r>
      <w:r w:rsidRPr="008E4AD2">
        <w:t>Director of Healthcare Acumen Ltd</w:t>
      </w:r>
    </w:p>
    <w:p w14:paraId="11F99D99" w14:textId="4EF6EFB7" w:rsidR="00D07BE5" w:rsidRPr="009F7578" w:rsidRDefault="009F7578" w:rsidP="00E60F16">
      <w:pPr>
        <w:spacing w:after="0"/>
        <w:rPr>
          <w:sz w:val="20"/>
          <w:szCs w:val="20"/>
        </w:rPr>
      </w:pPr>
      <w:r>
        <w:rPr>
          <w:sz w:val="20"/>
          <w:szCs w:val="20"/>
        </w:rPr>
        <w:t>(</w:t>
      </w:r>
      <w:r w:rsidR="00D07BE5" w:rsidRPr="009F7578">
        <w:rPr>
          <w:sz w:val="20"/>
          <w:szCs w:val="20"/>
        </w:rPr>
        <w:t xml:space="preserve">*Self Employed </w:t>
      </w:r>
      <w:r w:rsidR="007C5981" w:rsidRPr="009F7578">
        <w:rPr>
          <w:sz w:val="20"/>
          <w:szCs w:val="20"/>
        </w:rPr>
        <w:t xml:space="preserve">My Company does not trade when I am </w:t>
      </w:r>
      <w:r w:rsidR="00B50FE5" w:rsidRPr="009F7578">
        <w:rPr>
          <w:sz w:val="20"/>
          <w:szCs w:val="20"/>
        </w:rPr>
        <w:t xml:space="preserve">engaged on a </w:t>
      </w:r>
      <w:r w:rsidR="00B50FE5" w:rsidRPr="009F7578">
        <w:rPr>
          <w:i/>
          <w:iCs/>
          <w:sz w:val="20"/>
          <w:szCs w:val="20"/>
          <w:u w:val="single"/>
        </w:rPr>
        <w:t>Headcount</w:t>
      </w:r>
      <w:r w:rsidR="00B50FE5" w:rsidRPr="009F7578">
        <w:rPr>
          <w:sz w:val="20"/>
          <w:szCs w:val="20"/>
        </w:rPr>
        <w:t xml:space="preserve"> basis)</w:t>
      </w:r>
    </w:p>
    <w:p w14:paraId="23269E0E" w14:textId="3D6A16B1" w:rsidR="00C43928" w:rsidRDefault="00C43928" w:rsidP="00C43928">
      <w:pPr>
        <w:pStyle w:val="ListParagraph"/>
        <w:numPr>
          <w:ilvl w:val="0"/>
          <w:numId w:val="13"/>
        </w:numPr>
      </w:pPr>
      <w:r>
        <w:t xml:space="preserve">May – June 2020 </w:t>
      </w:r>
      <w:r w:rsidR="00CA4B8F">
        <w:t xml:space="preserve">Sanofi Genzyme </w:t>
      </w:r>
      <w:r>
        <w:t xml:space="preserve">Delivering Market Access training course </w:t>
      </w:r>
      <w:r w:rsidR="00262869">
        <w:t>seven</w:t>
      </w:r>
      <w:r>
        <w:t xml:space="preserve"> modules focusing on Impact of NHS Change, Understanding Hospital Policy Documents and Presenting Non-Clinical Service Activity Data to NHS Customers</w:t>
      </w:r>
    </w:p>
    <w:p w14:paraId="5B752D6B" w14:textId="77777777" w:rsidR="00C43928" w:rsidRDefault="00C43928" w:rsidP="00C43928">
      <w:pPr>
        <w:pStyle w:val="ListParagraph"/>
        <w:numPr>
          <w:ilvl w:val="0"/>
          <w:numId w:val="13"/>
        </w:numPr>
      </w:pPr>
      <w:r>
        <w:t xml:space="preserve">January 2019 Sanofi Genzyme, </w:t>
      </w:r>
      <w:r w:rsidRPr="001F268E">
        <w:rPr>
          <w:b/>
          <w:bCs/>
        </w:rPr>
        <w:t>NHS Update Training</w:t>
      </w:r>
      <w:r>
        <w:rPr>
          <w:b/>
          <w:bCs/>
        </w:rPr>
        <w:t xml:space="preserve"> Specialist Products Leadership &amp; Hospital Team</w:t>
      </w:r>
    </w:p>
    <w:p w14:paraId="4E0A9C7D" w14:textId="3924C042" w:rsidR="00C43928" w:rsidRDefault="00C43928" w:rsidP="00C43928">
      <w:pPr>
        <w:pStyle w:val="ListParagraph"/>
        <w:numPr>
          <w:ilvl w:val="0"/>
          <w:numId w:val="13"/>
        </w:numPr>
      </w:pPr>
      <w:r>
        <w:t xml:space="preserve">September 2019 </w:t>
      </w:r>
      <w:bookmarkStart w:id="1" w:name="OLE_LINK1"/>
      <w:r>
        <w:t xml:space="preserve">Sanofi Genzyme, </w:t>
      </w:r>
      <w:r w:rsidRPr="001F268E">
        <w:rPr>
          <w:b/>
          <w:bCs/>
        </w:rPr>
        <w:t>NHS Update Training</w:t>
      </w:r>
      <w:r>
        <w:t xml:space="preserve"> </w:t>
      </w:r>
      <w:bookmarkEnd w:id="1"/>
      <w:r w:rsidR="00051E79">
        <w:t>across Rare</w:t>
      </w:r>
      <w:r>
        <w:t xml:space="preserve"> Conditions Senior leadership &amp; Sales Team</w:t>
      </w:r>
    </w:p>
    <w:p w14:paraId="7E892A88" w14:textId="77777777" w:rsidR="00A465FB" w:rsidRDefault="00A465FB" w:rsidP="00A465FB">
      <w:pPr>
        <w:pStyle w:val="ListParagraph"/>
        <w:numPr>
          <w:ilvl w:val="0"/>
          <w:numId w:val="13"/>
        </w:numPr>
      </w:pPr>
      <w:r>
        <w:t xml:space="preserve">November 2018 </w:t>
      </w:r>
      <w:r w:rsidRPr="00E35C23">
        <w:rPr>
          <w:b/>
          <w:i/>
        </w:rPr>
        <w:t xml:space="preserve">Sanofi Genzyme Rare Conditions </w:t>
      </w:r>
      <w:r>
        <w:rPr>
          <w:b/>
          <w:i/>
        </w:rPr>
        <w:t xml:space="preserve">Senior Management </w:t>
      </w:r>
      <w:r w:rsidRPr="00E35C23">
        <w:rPr>
          <w:b/>
          <w:i/>
        </w:rPr>
        <w:t>Team NHS update</w:t>
      </w:r>
      <w:r>
        <w:t xml:space="preserve"> </w:t>
      </w:r>
    </w:p>
    <w:p w14:paraId="6F318FD3" w14:textId="77777777" w:rsidR="00A465FB" w:rsidRDefault="00A465FB" w:rsidP="00A465FB">
      <w:pPr>
        <w:pStyle w:val="ListParagraph"/>
        <w:numPr>
          <w:ilvl w:val="0"/>
          <w:numId w:val="13"/>
        </w:numPr>
      </w:pPr>
      <w:r>
        <w:t xml:space="preserve">April 2017 – Allegan Ltd Regional Access Team  </w:t>
      </w:r>
    </w:p>
    <w:p w14:paraId="5B678B8F" w14:textId="745ED904" w:rsidR="00A465FB" w:rsidRPr="0072429A" w:rsidRDefault="00911283" w:rsidP="00A465FB">
      <w:pPr>
        <w:pStyle w:val="ListParagraph"/>
        <w:numPr>
          <w:ilvl w:val="1"/>
          <w:numId w:val="13"/>
        </w:numPr>
        <w:rPr>
          <w:i/>
        </w:rPr>
      </w:pPr>
      <w:r>
        <w:rPr>
          <w:b/>
          <w:bCs/>
          <w:i/>
        </w:rPr>
        <w:t xml:space="preserve">Conference Training </w:t>
      </w:r>
      <w:r w:rsidR="00A465FB" w:rsidRPr="0072429A">
        <w:rPr>
          <w:b/>
          <w:bCs/>
          <w:i/>
        </w:rPr>
        <w:t xml:space="preserve">Market Access the Challenge of Engaging New </w:t>
      </w:r>
      <w:r w:rsidR="00A465FB">
        <w:rPr>
          <w:b/>
          <w:bCs/>
          <w:i/>
        </w:rPr>
        <w:t xml:space="preserve">NHS &amp; Non- NHS </w:t>
      </w:r>
      <w:r w:rsidR="00A465FB" w:rsidRPr="0072429A">
        <w:rPr>
          <w:b/>
          <w:bCs/>
          <w:i/>
        </w:rPr>
        <w:t>Customers</w:t>
      </w:r>
    </w:p>
    <w:p w14:paraId="2E61DB2C" w14:textId="60844C04" w:rsidR="00A465FB" w:rsidRPr="000326A1" w:rsidRDefault="00A465FB" w:rsidP="00A465FB">
      <w:pPr>
        <w:pStyle w:val="ListParagraph"/>
        <w:numPr>
          <w:ilvl w:val="0"/>
          <w:numId w:val="13"/>
        </w:numPr>
      </w:pPr>
      <w:r>
        <w:rPr>
          <w:bCs/>
        </w:rPr>
        <w:t>May 2017 -</w:t>
      </w:r>
      <w:r w:rsidR="00911283">
        <w:rPr>
          <w:bCs/>
        </w:rPr>
        <w:t xml:space="preserve"> Workshop</w:t>
      </w:r>
      <w:r>
        <w:rPr>
          <w:bCs/>
        </w:rPr>
        <w:t xml:space="preserve"> </w:t>
      </w:r>
      <w:r w:rsidRPr="0072429A">
        <w:rPr>
          <w:bCs/>
        </w:rPr>
        <w:t>Sanofi</w:t>
      </w:r>
      <w:r>
        <w:rPr>
          <w:bCs/>
        </w:rPr>
        <w:t xml:space="preserve"> Dupilumab Marketing Cross Functional Team </w:t>
      </w:r>
    </w:p>
    <w:p w14:paraId="7B21E1E0" w14:textId="77777777" w:rsidR="00A465FB" w:rsidRPr="0072429A" w:rsidRDefault="00A465FB" w:rsidP="00A465FB">
      <w:pPr>
        <w:pStyle w:val="ListParagraph"/>
        <w:numPr>
          <w:ilvl w:val="1"/>
          <w:numId w:val="13"/>
        </w:numPr>
      </w:pPr>
      <w:r w:rsidRPr="001F268E">
        <w:rPr>
          <w:b/>
          <w:bCs/>
        </w:rPr>
        <w:t>Making a Success from NHS Change</w:t>
      </w:r>
      <w:r>
        <w:t xml:space="preserve"> for Sanofi Market Access Teams </w:t>
      </w:r>
    </w:p>
    <w:p w14:paraId="5DE345BC" w14:textId="7F521D12" w:rsidR="00A465FB" w:rsidRPr="000326A1" w:rsidRDefault="00A465FB" w:rsidP="00A465FB">
      <w:pPr>
        <w:pStyle w:val="ListParagraph"/>
        <w:numPr>
          <w:ilvl w:val="0"/>
          <w:numId w:val="13"/>
        </w:numPr>
      </w:pPr>
      <w:r>
        <w:rPr>
          <w:bCs/>
        </w:rPr>
        <w:t xml:space="preserve">October </w:t>
      </w:r>
      <w:r w:rsidR="00690477">
        <w:rPr>
          <w:bCs/>
        </w:rPr>
        <w:t>2017 Workshop</w:t>
      </w:r>
      <w:r w:rsidR="00911283">
        <w:rPr>
          <w:bCs/>
        </w:rPr>
        <w:t xml:space="preserve"> </w:t>
      </w:r>
      <w:r>
        <w:rPr>
          <w:bCs/>
        </w:rPr>
        <w:t>Sanofi Cross Portfolio Market Access Teams</w:t>
      </w:r>
    </w:p>
    <w:p w14:paraId="72F724C5" w14:textId="77777777" w:rsidR="00A465FB" w:rsidRPr="00C6058C" w:rsidRDefault="00A465FB" w:rsidP="00A465FB">
      <w:pPr>
        <w:pStyle w:val="ListParagraph"/>
        <w:numPr>
          <w:ilvl w:val="1"/>
          <w:numId w:val="13"/>
        </w:numPr>
      </w:pPr>
      <w:r>
        <w:rPr>
          <w:b/>
          <w:bCs/>
          <w:i/>
        </w:rPr>
        <w:t xml:space="preserve">The </w:t>
      </w:r>
      <w:r w:rsidRPr="0072429A">
        <w:rPr>
          <w:b/>
          <w:bCs/>
          <w:i/>
        </w:rPr>
        <w:t xml:space="preserve">New </w:t>
      </w:r>
      <w:r>
        <w:rPr>
          <w:b/>
          <w:bCs/>
          <w:i/>
        </w:rPr>
        <w:t xml:space="preserve">Integrated NHS of the STPs &amp; Non- NHS </w:t>
      </w:r>
      <w:r w:rsidRPr="0072429A">
        <w:rPr>
          <w:b/>
          <w:bCs/>
          <w:i/>
        </w:rPr>
        <w:t>Customers</w:t>
      </w:r>
    </w:p>
    <w:p w14:paraId="0E4A93DA" w14:textId="5E11EBE4" w:rsidR="00A465FB" w:rsidRDefault="00A465FB" w:rsidP="00A465FB">
      <w:pPr>
        <w:pStyle w:val="ListParagraph"/>
        <w:numPr>
          <w:ilvl w:val="0"/>
          <w:numId w:val="13"/>
        </w:numPr>
      </w:pPr>
      <w:r>
        <w:t>December 2017 Sanofi Dupilumab Cross functional team</w:t>
      </w:r>
      <w:r w:rsidR="00911283">
        <w:t xml:space="preserve"> Commissioned Report</w:t>
      </w:r>
    </w:p>
    <w:p w14:paraId="7CA57C24" w14:textId="1660DFD0" w:rsidR="00FA71C9" w:rsidRPr="008B1D71" w:rsidRDefault="00A465FB">
      <w:pPr>
        <w:pStyle w:val="ListParagraph"/>
        <w:numPr>
          <w:ilvl w:val="1"/>
          <w:numId w:val="13"/>
        </w:numPr>
        <w:rPr>
          <w:b/>
        </w:rPr>
      </w:pPr>
      <w:r>
        <w:t xml:space="preserve"> </w:t>
      </w:r>
      <w:r w:rsidRPr="008B1D71">
        <w:rPr>
          <w:b/>
          <w:i/>
        </w:rPr>
        <w:t xml:space="preserve">Atopic Eczema Patient Pathways Analysis, Review and Recommendations for market access </w:t>
      </w:r>
      <w:r w:rsidR="00895D6C" w:rsidRPr="008B1D71">
        <w:rPr>
          <w:b/>
          <w:i/>
        </w:rPr>
        <w:t>opportunities</w:t>
      </w:r>
      <w:r w:rsidR="00895D6C">
        <w:t>.</w:t>
      </w:r>
      <w:r w:rsidR="00895D6C" w:rsidRPr="009202B6">
        <w:t xml:space="preserve"> </w:t>
      </w:r>
    </w:p>
    <w:p w14:paraId="685491EA" w14:textId="77777777" w:rsidR="0073235E" w:rsidRDefault="0073235E" w:rsidP="00BA41DD">
      <w:pPr>
        <w:pStyle w:val="HeadingSection"/>
        <w:spacing w:after="0"/>
        <w:rPr>
          <w:rFonts w:asciiTheme="majorHAnsi" w:hAnsiTheme="majorHAnsi"/>
        </w:rPr>
      </w:pPr>
    </w:p>
    <w:p w14:paraId="46AA657A" w14:textId="77777777" w:rsidR="000235DC" w:rsidRDefault="000235DC" w:rsidP="00BA41DD">
      <w:pPr>
        <w:pStyle w:val="HeadingSection"/>
        <w:spacing w:after="0"/>
        <w:rPr>
          <w:rFonts w:asciiTheme="majorHAnsi" w:hAnsiTheme="majorHAnsi"/>
        </w:rPr>
      </w:pPr>
    </w:p>
    <w:p w14:paraId="36027200" w14:textId="77777777" w:rsidR="000235DC" w:rsidRDefault="000235DC" w:rsidP="00BA41DD">
      <w:pPr>
        <w:pStyle w:val="HeadingSection"/>
        <w:spacing w:after="0"/>
        <w:rPr>
          <w:rFonts w:asciiTheme="majorHAnsi" w:hAnsiTheme="majorHAnsi"/>
        </w:rPr>
      </w:pPr>
    </w:p>
    <w:p w14:paraId="3558400E" w14:textId="1203C753" w:rsidR="00D07BE5" w:rsidRDefault="00D07BE5" w:rsidP="00BA41DD">
      <w:pPr>
        <w:pStyle w:val="HeadingSection"/>
        <w:spacing w:after="0"/>
      </w:pPr>
      <w:r w:rsidRPr="00D748FD">
        <w:rPr>
          <w:rFonts w:asciiTheme="majorHAnsi" w:hAnsiTheme="majorHAnsi"/>
        </w:rPr>
        <w:lastRenderedPageBreak/>
        <w:t xml:space="preserve">July 2011 – April 2016 </w:t>
      </w:r>
      <w:r>
        <w:rPr>
          <w:rFonts w:asciiTheme="majorHAnsi" w:hAnsiTheme="majorHAnsi"/>
          <w:bCs/>
        </w:rPr>
        <w:t xml:space="preserve">- </w:t>
      </w:r>
      <w:r w:rsidRPr="00D748FD">
        <w:rPr>
          <w:rFonts w:asciiTheme="majorHAnsi" w:hAnsiTheme="majorHAnsi"/>
        </w:rPr>
        <w:t>Harvey Walsh Ltd</w:t>
      </w:r>
      <w:r>
        <w:rPr>
          <w:rFonts w:asciiTheme="majorHAnsi" w:hAnsiTheme="majorHAnsi"/>
          <w:bCs/>
        </w:rPr>
        <w:t xml:space="preserve"> -</w:t>
      </w:r>
      <w:r w:rsidRPr="00D748FD">
        <w:rPr>
          <w:rFonts w:asciiTheme="majorHAnsi" w:hAnsiTheme="majorHAnsi"/>
        </w:rPr>
        <w:t xml:space="preserve"> </w:t>
      </w:r>
      <w:r w:rsidRPr="00407C5A">
        <w:t>NHS Service &amp; Solutions Manager</w:t>
      </w:r>
      <w:r>
        <w:t xml:space="preserve"> </w:t>
      </w:r>
    </w:p>
    <w:p w14:paraId="777C1F21" w14:textId="77777777" w:rsidR="00410966" w:rsidRPr="00D07BE5" w:rsidRDefault="00410966" w:rsidP="00BA41DD">
      <w:pPr>
        <w:spacing w:after="0"/>
        <w:rPr>
          <w:sz w:val="20"/>
          <w:szCs w:val="20"/>
        </w:rPr>
      </w:pPr>
      <w:r w:rsidRPr="00D07BE5">
        <w:rPr>
          <w:sz w:val="20"/>
          <w:szCs w:val="20"/>
        </w:rPr>
        <w:t>-Headcount Role</w:t>
      </w:r>
    </w:p>
    <w:p w14:paraId="2F772E6A" w14:textId="71AA9DCD" w:rsidR="00850A8F" w:rsidRPr="00B33A58" w:rsidRDefault="00850A8F" w:rsidP="009B7247">
      <w:pPr>
        <w:pStyle w:val="Heading2"/>
        <w:numPr>
          <w:ilvl w:val="0"/>
          <w:numId w:val="32"/>
        </w:numPr>
      </w:pPr>
      <w:r w:rsidRPr="00042C6B">
        <w:rPr>
          <w:b/>
        </w:rPr>
        <w:t>Direct Sales</w:t>
      </w:r>
      <w:r w:rsidR="00BB611E" w:rsidRPr="009F3CAA">
        <w:t xml:space="preserve"> -</w:t>
      </w:r>
      <w:r w:rsidR="000C4EAA">
        <w:t xml:space="preserve"> </w:t>
      </w:r>
      <w:r w:rsidR="00490BE8">
        <w:t xml:space="preserve">Hospital </w:t>
      </w:r>
      <w:r w:rsidR="000C4EAA">
        <w:t>Episode</w:t>
      </w:r>
      <w:r w:rsidR="00490BE8">
        <w:t xml:space="preserve"> </w:t>
      </w:r>
      <w:r w:rsidR="000C4EAA">
        <w:t>Statistics</w:t>
      </w:r>
      <w:r w:rsidR="00490BE8">
        <w:t xml:space="preserve"> </w:t>
      </w:r>
      <w:r w:rsidR="000356B4">
        <w:t>Data</w:t>
      </w:r>
      <w:r w:rsidRPr="009F3CAA">
        <w:t xml:space="preserve"> Analysis </w:t>
      </w:r>
      <w:r w:rsidR="002A4856" w:rsidRPr="009F3CAA">
        <w:t>Tools for</w:t>
      </w:r>
      <w:r w:rsidRPr="009F3CAA">
        <w:t xml:space="preserve"> the Pharma Industry</w:t>
      </w:r>
    </w:p>
    <w:p w14:paraId="06291F83" w14:textId="2414A663" w:rsidR="00784A5B" w:rsidRPr="00C85A1B" w:rsidRDefault="00784A5B" w:rsidP="00860A4C">
      <w:pPr>
        <w:pStyle w:val="ListParagraph"/>
        <w:numPr>
          <w:ilvl w:val="0"/>
          <w:numId w:val="10"/>
        </w:numPr>
        <w:rPr>
          <w:b/>
          <w:color w:val="595959" w:themeColor="text1" w:themeTint="A6"/>
          <w:sz w:val="20"/>
          <w:szCs w:val="20"/>
          <w:shd w:val="clear" w:color="auto" w:fill="FFFFFF"/>
        </w:rPr>
      </w:pPr>
      <w:r w:rsidRPr="00C85A1B">
        <w:rPr>
          <w:b/>
          <w:color w:val="595959" w:themeColor="text1" w:themeTint="A6"/>
          <w:sz w:val="20"/>
          <w:szCs w:val="20"/>
        </w:rPr>
        <w:t>£400,836</w:t>
      </w:r>
      <w:r w:rsidRPr="00C85A1B">
        <w:rPr>
          <w:color w:val="595959" w:themeColor="text1" w:themeTint="A6"/>
          <w:sz w:val="20"/>
          <w:szCs w:val="20"/>
        </w:rPr>
        <w:t xml:space="preserve"> of on</w:t>
      </w:r>
      <w:r w:rsidRPr="00C85A1B">
        <w:rPr>
          <w:color w:val="595959" w:themeColor="text1" w:themeTint="A6"/>
          <w:sz w:val="20"/>
          <w:szCs w:val="20"/>
          <w:shd w:val="clear" w:color="auto" w:fill="FFFFFF"/>
        </w:rPr>
        <w:t xml:space="preserve"> </w:t>
      </w:r>
      <w:r w:rsidR="00502E76" w:rsidRPr="00C85A1B">
        <w:rPr>
          <w:color w:val="595959" w:themeColor="text1" w:themeTint="A6"/>
          <w:sz w:val="20"/>
          <w:szCs w:val="20"/>
          <w:shd w:val="clear" w:color="auto" w:fill="FFFFFF"/>
        </w:rPr>
        <w:t>target</w:t>
      </w:r>
      <w:r w:rsidRPr="00C85A1B">
        <w:rPr>
          <w:color w:val="595959" w:themeColor="text1" w:themeTint="A6"/>
          <w:sz w:val="20"/>
          <w:szCs w:val="20"/>
          <w:shd w:val="clear" w:color="auto" w:fill="FFFFFF"/>
        </w:rPr>
        <w:t xml:space="preserve"> </w:t>
      </w:r>
      <w:r w:rsidR="00502E76" w:rsidRPr="00C85A1B">
        <w:rPr>
          <w:color w:val="595959" w:themeColor="text1" w:themeTint="A6"/>
          <w:sz w:val="20"/>
          <w:szCs w:val="20"/>
          <w:shd w:val="clear" w:color="auto" w:fill="FFFFFF"/>
        </w:rPr>
        <w:t xml:space="preserve">sales </w:t>
      </w:r>
      <w:r w:rsidR="00887ED4" w:rsidRPr="00C85A1B">
        <w:rPr>
          <w:color w:val="595959" w:themeColor="text1" w:themeTint="A6"/>
          <w:sz w:val="20"/>
          <w:szCs w:val="20"/>
          <w:shd w:val="clear" w:color="auto" w:fill="FFFFFF"/>
        </w:rPr>
        <w:t xml:space="preserve">2015 </w:t>
      </w:r>
      <w:r w:rsidRPr="00C85A1B">
        <w:rPr>
          <w:color w:val="595959" w:themeColor="text1" w:themeTint="A6"/>
          <w:sz w:val="20"/>
          <w:szCs w:val="20"/>
          <w:shd w:val="clear" w:color="auto" w:fill="FFFFFF"/>
        </w:rPr>
        <w:t xml:space="preserve">across </w:t>
      </w:r>
      <w:r w:rsidRPr="00C85A1B">
        <w:rPr>
          <w:b/>
          <w:color w:val="595959" w:themeColor="text1" w:themeTint="A6"/>
          <w:sz w:val="20"/>
          <w:szCs w:val="20"/>
          <w:shd w:val="clear" w:color="auto" w:fill="FFFFFF"/>
        </w:rPr>
        <w:t xml:space="preserve">Roche, Boehringer Ingelheim, Allergan, </w:t>
      </w:r>
      <w:r w:rsidR="00410966" w:rsidRPr="00C85A1B">
        <w:rPr>
          <w:b/>
          <w:color w:val="595959" w:themeColor="text1" w:themeTint="A6"/>
          <w:sz w:val="20"/>
          <w:szCs w:val="20"/>
          <w:shd w:val="clear" w:color="auto" w:fill="FFFFFF"/>
        </w:rPr>
        <w:t>Grünenthal</w:t>
      </w:r>
      <w:r w:rsidRPr="00C85A1B">
        <w:rPr>
          <w:b/>
          <w:color w:val="595959" w:themeColor="text1" w:themeTint="A6"/>
          <w:sz w:val="20"/>
          <w:szCs w:val="20"/>
          <w:shd w:val="clear" w:color="auto" w:fill="FFFFFF"/>
        </w:rPr>
        <w:t xml:space="preserve"> and Gedeon Richter</w:t>
      </w:r>
      <w:r w:rsidR="00502E76" w:rsidRPr="00C85A1B">
        <w:rPr>
          <w:b/>
          <w:color w:val="595959" w:themeColor="text1" w:themeTint="A6"/>
          <w:sz w:val="20"/>
          <w:szCs w:val="20"/>
          <w:shd w:val="clear" w:color="auto" w:fill="FFFFFF"/>
        </w:rPr>
        <w:t xml:space="preserve"> </w:t>
      </w:r>
    </w:p>
    <w:p w14:paraId="54F36B08" w14:textId="77777777" w:rsidR="00167744" w:rsidRPr="00C85A1B" w:rsidRDefault="00167744" w:rsidP="00167744">
      <w:pPr>
        <w:pStyle w:val="ListParagraph"/>
        <w:numPr>
          <w:ilvl w:val="0"/>
          <w:numId w:val="7"/>
        </w:numPr>
        <w:rPr>
          <w:color w:val="595959" w:themeColor="text1" w:themeTint="A6"/>
          <w:sz w:val="20"/>
          <w:szCs w:val="20"/>
        </w:rPr>
      </w:pPr>
      <w:bookmarkStart w:id="2" w:name="OLE_LINK8"/>
      <w:r w:rsidRPr="00C85A1B">
        <w:rPr>
          <w:color w:val="595959" w:themeColor="text1" w:themeTint="A6"/>
          <w:sz w:val="20"/>
          <w:szCs w:val="20"/>
        </w:rPr>
        <w:t>Project Leadership (Translating Customer Brief through Data tool design &amp; build to successful implementation)</w:t>
      </w:r>
    </w:p>
    <w:p w14:paraId="195E02C0" w14:textId="77777777" w:rsidR="00167744" w:rsidRPr="00C85A1B" w:rsidRDefault="00167744" w:rsidP="00167744">
      <w:pPr>
        <w:pStyle w:val="ListParagraph"/>
        <w:numPr>
          <w:ilvl w:val="1"/>
          <w:numId w:val="7"/>
        </w:numPr>
        <w:rPr>
          <w:color w:val="595959" w:themeColor="text1" w:themeTint="A6"/>
          <w:sz w:val="20"/>
          <w:szCs w:val="20"/>
        </w:rPr>
      </w:pPr>
      <w:bookmarkStart w:id="3" w:name="OLE_LINK7"/>
      <w:bookmarkStart w:id="4" w:name="OLE_LINK6"/>
      <w:r w:rsidRPr="00C85A1B">
        <w:rPr>
          <w:b/>
          <w:color w:val="595959" w:themeColor="text1" w:themeTint="A6"/>
          <w:sz w:val="20"/>
          <w:szCs w:val="20"/>
        </w:rPr>
        <w:t>Roche</w:t>
      </w:r>
      <w:r w:rsidRPr="00C85A1B">
        <w:rPr>
          <w:color w:val="595959" w:themeColor="text1" w:themeTint="A6"/>
          <w:sz w:val="20"/>
          <w:szCs w:val="20"/>
        </w:rPr>
        <w:t xml:space="preserve"> – Designed HES Analysis &amp; Project Management of Idiopathic Pulmonary Fibrosis – Complex referral to Tertiary Providers </w:t>
      </w:r>
    </w:p>
    <w:p w14:paraId="469C485B" w14:textId="6F83502D" w:rsidR="00167744" w:rsidRPr="00C85A1B" w:rsidRDefault="00167744" w:rsidP="00167744">
      <w:pPr>
        <w:pStyle w:val="ListParagraph"/>
        <w:numPr>
          <w:ilvl w:val="1"/>
          <w:numId w:val="7"/>
        </w:numPr>
        <w:rPr>
          <w:color w:val="595959" w:themeColor="text1" w:themeTint="A6"/>
          <w:sz w:val="20"/>
          <w:szCs w:val="20"/>
        </w:rPr>
      </w:pPr>
      <w:r w:rsidRPr="00C85A1B">
        <w:rPr>
          <w:b/>
          <w:color w:val="595959" w:themeColor="text1" w:themeTint="A6"/>
          <w:sz w:val="20"/>
          <w:szCs w:val="20"/>
        </w:rPr>
        <w:t>Allergan</w:t>
      </w:r>
      <w:r w:rsidRPr="00C85A1B">
        <w:rPr>
          <w:color w:val="595959" w:themeColor="text1" w:themeTint="A6"/>
          <w:sz w:val="20"/>
          <w:szCs w:val="20"/>
        </w:rPr>
        <w:t xml:space="preserve"> </w:t>
      </w:r>
      <w:r w:rsidR="00765515" w:rsidRPr="00C85A1B">
        <w:rPr>
          <w:color w:val="595959" w:themeColor="text1" w:themeTint="A6"/>
          <w:sz w:val="20"/>
          <w:szCs w:val="20"/>
        </w:rPr>
        <w:t>–</w:t>
      </w:r>
      <w:r w:rsidRPr="00C85A1B">
        <w:rPr>
          <w:color w:val="595959" w:themeColor="text1" w:themeTint="A6"/>
          <w:sz w:val="20"/>
          <w:szCs w:val="20"/>
        </w:rPr>
        <w:t xml:space="preserve"> </w:t>
      </w:r>
      <w:r w:rsidR="00765515" w:rsidRPr="00C85A1B">
        <w:rPr>
          <w:color w:val="595959" w:themeColor="text1" w:themeTint="A6"/>
          <w:sz w:val="20"/>
          <w:szCs w:val="20"/>
        </w:rPr>
        <w:t xml:space="preserve">Designed </w:t>
      </w:r>
      <w:r w:rsidRPr="00C85A1B">
        <w:rPr>
          <w:color w:val="595959" w:themeColor="text1" w:themeTint="A6"/>
          <w:sz w:val="20"/>
          <w:szCs w:val="20"/>
        </w:rPr>
        <w:t>Impact on A&amp;E Admission of the implementation of NICE TAG 260 for the treatment of Migraine with Botulinum Toxin Type A project management and HES Analysis Design</w:t>
      </w:r>
    </w:p>
    <w:p w14:paraId="6D75458E" w14:textId="19326CCA" w:rsidR="009063BF" w:rsidRPr="000235DC" w:rsidRDefault="00167744" w:rsidP="000235DC">
      <w:pPr>
        <w:pStyle w:val="ListParagraph"/>
        <w:numPr>
          <w:ilvl w:val="1"/>
          <w:numId w:val="7"/>
        </w:numPr>
        <w:rPr>
          <w:color w:val="595959" w:themeColor="text1" w:themeTint="A6"/>
          <w:sz w:val="20"/>
          <w:szCs w:val="20"/>
        </w:rPr>
      </w:pPr>
      <w:r w:rsidRPr="00C85A1B">
        <w:rPr>
          <w:b/>
          <w:color w:val="595959" w:themeColor="text1" w:themeTint="A6"/>
          <w:sz w:val="20"/>
          <w:szCs w:val="20"/>
        </w:rPr>
        <w:t>Neotract</w:t>
      </w:r>
      <w:r w:rsidRPr="00C85A1B">
        <w:rPr>
          <w:color w:val="595959" w:themeColor="text1" w:themeTint="A6"/>
          <w:sz w:val="20"/>
          <w:szCs w:val="20"/>
        </w:rPr>
        <w:t xml:space="preserve"> – </w:t>
      </w:r>
      <w:r w:rsidRPr="004322ED">
        <w:rPr>
          <w:b/>
          <w:bCs/>
          <w:i/>
          <w:color w:val="595959" w:themeColor="text1" w:themeTint="A6"/>
          <w:sz w:val="20"/>
          <w:szCs w:val="20"/>
        </w:rPr>
        <w:t xml:space="preserve">Urolift </w:t>
      </w:r>
      <w:r w:rsidR="006A1B39" w:rsidRPr="004322ED">
        <w:rPr>
          <w:b/>
          <w:bCs/>
          <w:i/>
          <w:color w:val="595959" w:themeColor="text1" w:themeTint="A6"/>
          <w:sz w:val="20"/>
          <w:szCs w:val="20"/>
        </w:rPr>
        <w:t>Device</w:t>
      </w:r>
      <w:r w:rsidR="006A1B39" w:rsidRPr="004322ED">
        <w:rPr>
          <w:b/>
          <w:bCs/>
          <w:color w:val="595959" w:themeColor="text1" w:themeTint="A6"/>
          <w:sz w:val="20"/>
          <w:szCs w:val="20"/>
        </w:rPr>
        <w:t xml:space="preserve"> </w:t>
      </w:r>
      <w:r w:rsidRPr="004322ED">
        <w:rPr>
          <w:b/>
          <w:bCs/>
          <w:color w:val="595959" w:themeColor="text1" w:themeTint="A6"/>
          <w:sz w:val="20"/>
          <w:szCs w:val="20"/>
        </w:rPr>
        <w:t xml:space="preserve">Project </w:t>
      </w:r>
      <w:r w:rsidR="004322ED">
        <w:rPr>
          <w:b/>
          <w:bCs/>
          <w:color w:val="595959" w:themeColor="text1" w:themeTint="A6"/>
          <w:sz w:val="20"/>
          <w:szCs w:val="20"/>
        </w:rPr>
        <w:t>M</w:t>
      </w:r>
      <w:r w:rsidRPr="004322ED">
        <w:rPr>
          <w:b/>
          <w:bCs/>
          <w:color w:val="595959" w:themeColor="text1" w:themeTint="A6"/>
          <w:sz w:val="20"/>
          <w:szCs w:val="20"/>
        </w:rPr>
        <w:t>anagement</w:t>
      </w:r>
      <w:r w:rsidRPr="00C85A1B">
        <w:rPr>
          <w:color w:val="595959" w:themeColor="text1" w:themeTint="A6"/>
          <w:sz w:val="20"/>
          <w:szCs w:val="20"/>
        </w:rPr>
        <w:t xml:space="preserve"> and HES Analysis Design for Patient Numbers and Costs of short / long-term complications following Transurethral Resection procedure for the treatment of Benign Prostatic Hyperplasia</w:t>
      </w:r>
    </w:p>
    <w:p w14:paraId="4D84997C" w14:textId="180252F6" w:rsidR="00B44B90" w:rsidRPr="00B44B90" w:rsidRDefault="00B44B90" w:rsidP="00B44B90">
      <w:pPr>
        <w:pStyle w:val="ListParagraph"/>
        <w:numPr>
          <w:ilvl w:val="1"/>
          <w:numId w:val="7"/>
        </w:numPr>
        <w:rPr>
          <w:color w:val="595959" w:themeColor="text1" w:themeTint="A6"/>
          <w:sz w:val="20"/>
          <w:szCs w:val="20"/>
        </w:rPr>
      </w:pPr>
      <w:r w:rsidRPr="00C85A1B">
        <w:rPr>
          <w:b/>
          <w:color w:val="595959" w:themeColor="text1" w:themeTint="A6"/>
          <w:sz w:val="20"/>
          <w:szCs w:val="20"/>
        </w:rPr>
        <w:t>Neotract</w:t>
      </w:r>
      <w:r w:rsidRPr="00C85A1B">
        <w:rPr>
          <w:color w:val="595959" w:themeColor="text1" w:themeTint="A6"/>
          <w:sz w:val="20"/>
          <w:szCs w:val="20"/>
        </w:rPr>
        <w:t xml:space="preserve"> – </w:t>
      </w:r>
      <w:r w:rsidRPr="00A3223C">
        <w:rPr>
          <w:i/>
          <w:color w:val="595959" w:themeColor="text1" w:themeTint="A6"/>
          <w:sz w:val="20"/>
          <w:szCs w:val="20"/>
        </w:rPr>
        <w:t>Urolift Device</w:t>
      </w:r>
      <w:r>
        <w:rPr>
          <w:color w:val="595959" w:themeColor="text1" w:themeTint="A6"/>
          <w:sz w:val="20"/>
          <w:szCs w:val="20"/>
        </w:rPr>
        <w:t xml:space="preserve"> </w:t>
      </w:r>
      <w:r w:rsidRPr="00C85A1B">
        <w:rPr>
          <w:color w:val="595959" w:themeColor="text1" w:themeTint="A6"/>
          <w:sz w:val="20"/>
          <w:szCs w:val="20"/>
        </w:rPr>
        <w:t>Project management</w:t>
      </w:r>
      <w:r>
        <w:rPr>
          <w:color w:val="595959" w:themeColor="text1" w:themeTint="A6"/>
          <w:sz w:val="20"/>
          <w:szCs w:val="20"/>
        </w:rPr>
        <w:t xml:space="preserve"> Cont`d</w:t>
      </w:r>
    </w:p>
    <w:p w14:paraId="05E4EE8A" w14:textId="069B7AF5" w:rsidR="009063BF" w:rsidRPr="00B44B90" w:rsidRDefault="009063BF" w:rsidP="00B44B90">
      <w:pPr>
        <w:pStyle w:val="ListParagraph"/>
        <w:numPr>
          <w:ilvl w:val="2"/>
          <w:numId w:val="7"/>
        </w:numPr>
        <w:rPr>
          <w:color w:val="595959" w:themeColor="text1" w:themeTint="A6"/>
          <w:sz w:val="20"/>
          <w:szCs w:val="20"/>
        </w:rPr>
      </w:pPr>
      <w:r w:rsidRPr="00C85A1B">
        <w:rPr>
          <w:b/>
          <w:bCs/>
          <w:i/>
          <w:color w:val="595959" w:themeColor="text1" w:themeTint="A6"/>
          <w:sz w:val="20"/>
          <w:szCs w:val="20"/>
        </w:rPr>
        <w:t>My work earned Urolift</w:t>
      </w:r>
      <w:r w:rsidRPr="00C85A1B">
        <w:rPr>
          <w:b/>
          <w:bCs/>
          <w:color w:val="595959" w:themeColor="text1" w:themeTint="A6"/>
          <w:sz w:val="20"/>
          <w:szCs w:val="20"/>
        </w:rPr>
        <w:t xml:space="preserve"> the FIRST NHS Accelerated Access Review and awarded Innovation and Technology Tariff</w:t>
      </w:r>
      <w:r w:rsidRPr="00C85A1B">
        <w:rPr>
          <w:color w:val="595959" w:themeColor="text1" w:themeTint="A6"/>
          <w:sz w:val="20"/>
          <w:szCs w:val="20"/>
        </w:rPr>
        <w:t xml:space="preserve"> April 2017</w:t>
      </w:r>
      <w:r w:rsidRPr="00C85A1B">
        <w:rPr>
          <w:rFonts w:asciiTheme="majorHAnsi" w:hAnsiTheme="majorHAnsi" w:cstheme="minorBidi"/>
          <w:sz w:val="20"/>
          <w:szCs w:val="20"/>
        </w:rPr>
        <w:t xml:space="preserve"> which was a case study in the AHSN Network Impact Report 2017</w:t>
      </w:r>
    </w:p>
    <w:p w14:paraId="25D7D09C" w14:textId="14CFE084" w:rsidR="001C112D" w:rsidRPr="00C85A1B" w:rsidRDefault="001C112D" w:rsidP="00167744">
      <w:pPr>
        <w:pStyle w:val="ListParagraph"/>
        <w:numPr>
          <w:ilvl w:val="2"/>
          <w:numId w:val="7"/>
        </w:numPr>
        <w:rPr>
          <w:color w:val="595959" w:themeColor="text1" w:themeTint="A6"/>
          <w:sz w:val="20"/>
          <w:szCs w:val="20"/>
        </w:rPr>
      </w:pPr>
      <w:r w:rsidRPr="00C85A1B">
        <w:rPr>
          <w:b/>
          <w:bCs/>
          <w:i/>
          <w:color w:val="595959" w:themeColor="text1" w:themeTint="A6"/>
          <w:sz w:val="20"/>
          <w:szCs w:val="20"/>
        </w:rPr>
        <w:t xml:space="preserve">This Meant </w:t>
      </w:r>
      <w:r w:rsidR="005B29B0" w:rsidRPr="00C85A1B">
        <w:rPr>
          <w:b/>
          <w:bCs/>
          <w:i/>
          <w:color w:val="595959" w:themeColor="text1" w:themeTint="A6"/>
          <w:sz w:val="20"/>
          <w:szCs w:val="20"/>
        </w:rPr>
        <w:t>Nationwide</w:t>
      </w:r>
      <w:r w:rsidRPr="00C85A1B">
        <w:rPr>
          <w:b/>
          <w:bCs/>
          <w:i/>
          <w:color w:val="595959" w:themeColor="text1" w:themeTint="A6"/>
          <w:sz w:val="20"/>
          <w:szCs w:val="20"/>
        </w:rPr>
        <w:t xml:space="preserve"> adoption of Urolift by ALL CCGs</w:t>
      </w:r>
    </w:p>
    <w:p w14:paraId="130921C7" w14:textId="77DC6D08" w:rsidR="00667C3C" w:rsidRPr="00EB4E76" w:rsidRDefault="00167744" w:rsidP="00667C3C">
      <w:pPr>
        <w:pStyle w:val="ListParagraph"/>
        <w:numPr>
          <w:ilvl w:val="1"/>
          <w:numId w:val="7"/>
        </w:numPr>
        <w:rPr>
          <w:color w:val="595959" w:themeColor="text1" w:themeTint="A6"/>
          <w:sz w:val="20"/>
          <w:szCs w:val="20"/>
        </w:rPr>
      </w:pPr>
      <w:r w:rsidRPr="00C85A1B">
        <w:rPr>
          <w:color w:val="595959" w:themeColor="text1" w:themeTint="A6"/>
          <w:sz w:val="20"/>
          <w:szCs w:val="20"/>
        </w:rPr>
        <w:t>These projects of mine were the only</w:t>
      </w:r>
      <w:r w:rsidRPr="00C85A1B">
        <w:rPr>
          <w:b/>
          <w:color w:val="595959" w:themeColor="text1" w:themeTint="A6"/>
          <w:sz w:val="20"/>
          <w:szCs w:val="20"/>
        </w:rPr>
        <w:t xml:space="preserve"> </w:t>
      </w:r>
      <w:r w:rsidRPr="00C85A1B">
        <w:rPr>
          <w:color w:val="595959" w:themeColor="text1" w:themeTint="A6"/>
          <w:sz w:val="20"/>
          <w:szCs w:val="20"/>
        </w:rPr>
        <w:t xml:space="preserve">Harvey Walsh projects that met the entry standards for submission for the British Healthcare Business Intelligence Association BOBI (Best of Business Intelligence) Awards </w:t>
      </w:r>
      <w:r w:rsidRPr="00C85A1B">
        <w:rPr>
          <w:b/>
          <w:color w:val="595959" w:themeColor="text1" w:themeTint="A6"/>
          <w:sz w:val="20"/>
          <w:szCs w:val="20"/>
        </w:rPr>
        <w:t xml:space="preserve">2015 </w:t>
      </w:r>
      <w:r w:rsidRPr="00C85A1B">
        <w:rPr>
          <w:color w:val="595959" w:themeColor="text1" w:themeTint="A6"/>
          <w:sz w:val="20"/>
          <w:szCs w:val="20"/>
        </w:rPr>
        <w:t>with</w:t>
      </w:r>
      <w:r w:rsidRPr="00C85A1B">
        <w:rPr>
          <w:b/>
          <w:color w:val="595959" w:themeColor="text1" w:themeTint="A6"/>
          <w:sz w:val="20"/>
          <w:szCs w:val="20"/>
        </w:rPr>
        <w:t xml:space="preserve"> Roche - Idiopathic Pulmonary Fibrosis Dashboard shortlisted for the Final in the Excellence in Business Analytics category</w:t>
      </w:r>
      <w:bookmarkEnd w:id="3"/>
      <w:r w:rsidRPr="00C85A1B">
        <w:rPr>
          <w:b/>
          <w:color w:val="595959" w:themeColor="text1" w:themeTint="A6"/>
          <w:sz w:val="20"/>
          <w:szCs w:val="20"/>
        </w:rPr>
        <w:t>.</w:t>
      </w:r>
      <w:bookmarkEnd w:id="2"/>
      <w:bookmarkEnd w:id="4"/>
    </w:p>
    <w:p w14:paraId="2FC188BA" w14:textId="3B4AC4D2" w:rsidR="00850A8F" w:rsidRPr="00450FFD" w:rsidRDefault="004D7687" w:rsidP="00450FFD">
      <w:pPr>
        <w:pStyle w:val="Heading2"/>
        <w:numPr>
          <w:ilvl w:val="0"/>
          <w:numId w:val="34"/>
        </w:numPr>
        <w:rPr>
          <w:b/>
        </w:rPr>
      </w:pPr>
      <w:r w:rsidRPr="00354D79">
        <w:rPr>
          <w:b/>
        </w:rPr>
        <w:t xml:space="preserve">Client </w:t>
      </w:r>
      <w:r w:rsidR="00971D14" w:rsidRPr="00354D79">
        <w:rPr>
          <w:b/>
        </w:rPr>
        <w:t xml:space="preserve">Market Access </w:t>
      </w:r>
      <w:r w:rsidR="00D242BB" w:rsidRPr="00354D79">
        <w:rPr>
          <w:b/>
        </w:rPr>
        <w:t xml:space="preserve">Training </w:t>
      </w:r>
      <w:r w:rsidR="000A1846" w:rsidRPr="00354D79">
        <w:rPr>
          <w:b/>
        </w:rPr>
        <w:t>-</w:t>
      </w:r>
      <w:r w:rsidR="00D242BB" w:rsidRPr="00354D79">
        <w:rPr>
          <w:b/>
        </w:rPr>
        <w:t xml:space="preserve"> </w:t>
      </w:r>
      <w:r w:rsidR="00502E76" w:rsidRPr="008E4AD2">
        <w:t>Helping</w:t>
      </w:r>
      <w:r w:rsidR="00D242BB" w:rsidRPr="008E4AD2">
        <w:t xml:space="preserve"> </w:t>
      </w:r>
      <w:r w:rsidR="00262869" w:rsidRPr="008E4AD2">
        <w:t>thirty</w:t>
      </w:r>
      <w:r w:rsidR="007E477F" w:rsidRPr="008E4AD2">
        <w:t xml:space="preserve"> different </w:t>
      </w:r>
      <w:r w:rsidR="00D242BB" w:rsidRPr="008E4AD2">
        <w:t>Companies</w:t>
      </w:r>
      <w:r w:rsidR="00971D14" w:rsidRPr="008E4AD2">
        <w:t xml:space="preserve"> to </w:t>
      </w:r>
      <w:r w:rsidR="00D242BB" w:rsidRPr="008E4AD2">
        <w:t xml:space="preserve">maximise their success in using </w:t>
      </w:r>
      <w:r w:rsidR="00971D14" w:rsidRPr="008E4AD2">
        <w:t>Harvey Walsh tools with NHS Customers</w:t>
      </w:r>
    </w:p>
    <w:p w14:paraId="7F22A0D9" w14:textId="479BA079" w:rsidR="00FA297E" w:rsidRDefault="008672F0" w:rsidP="00FE7E23">
      <w:pPr>
        <w:pStyle w:val="ListParagraph"/>
        <w:numPr>
          <w:ilvl w:val="0"/>
          <w:numId w:val="6"/>
        </w:numPr>
        <w:rPr>
          <w:b/>
          <w:color w:val="595959" w:themeColor="text1" w:themeTint="A6"/>
          <w:sz w:val="20"/>
          <w:szCs w:val="20"/>
        </w:rPr>
      </w:pPr>
      <w:r w:rsidRPr="00C85A1B">
        <w:rPr>
          <w:color w:val="595959" w:themeColor="text1" w:themeTint="A6"/>
          <w:sz w:val="20"/>
          <w:szCs w:val="20"/>
        </w:rPr>
        <w:t xml:space="preserve">National Sales Conference Briefing, “Payment by Results and using HES data to demonstrate how it supports NHS Policy England, Scotland, Wales Eire” for </w:t>
      </w:r>
      <w:r w:rsidRPr="00C85A1B">
        <w:rPr>
          <w:b/>
          <w:color w:val="595959" w:themeColor="text1" w:themeTint="A6"/>
          <w:sz w:val="20"/>
          <w:szCs w:val="20"/>
        </w:rPr>
        <w:t>Coloplast Ltd</w:t>
      </w:r>
    </w:p>
    <w:p w14:paraId="7DD5673D" w14:textId="77777777" w:rsidR="00BB1D79" w:rsidRDefault="00BB1D79" w:rsidP="00BB1D79">
      <w:pPr>
        <w:rPr>
          <w:b/>
          <w:color w:val="595959" w:themeColor="text1" w:themeTint="A6"/>
          <w:sz w:val="20"/>
          <w:szCs w:val="20"/>
        </w:rPr>
      </w:pPr>
    </w:p>
    <w:p w14:paraId="59962B7E" w14:textId="77777777" w:rsidR="000235DC" w:rsidRDefault="000235DC" w:rsidP="00BB1D79">
      <w:pPr>
        <w:rPr>
          <w:b/>
          <w:color w:val="595959" w:themeColor="text1" w:themeTint="A6"/>
          <w:sz w:val="20"/>
          <w:szCs w:val="20"/>
        </w:rPr>
      </w:pPr>
    </w:p>
    <w:p w14:paraId="76B1F815" w14:textId="77777777" w:rsidR="000235DC" w:rsidRDefault="000235DC" w:rsidP="00BB1D79">
      <w:pPr>
        <w:rPr>
          <w:b/>
          <w:color w:val="595959" w:themeColor="text1" w:themeTint="A6"/>
          <w:sz w:val="20"/>
          <w:szCs w:val="20"/>
        </w:rPr>
      </w:pPr>
    </w:p>
    <w:p w14:paraId="709E85AE" w14:textId="77777777" w:rsidR="000235DC" w:rsidRDefault="000235DC" w:rsidP="00BB1D79">
      <w:pPr>
        <w:rPr>
          <w:b/>
          <w:color w:val="595959" w:themeColor="text1" w:themeTint="A6"/>
          <w:sz w:val="20"/>
          <w:szCs w:val="20"/>
        </w:rPr>
      </w:pPr>
    </w:p>
    <w:p w14:paraId="7138D153" w14:textId="77777777" w:rsidR="000235DC" w:rsidRDefault="000235DC" w:rsidP="00BB1D79">
      <w:pPr>
        <w:rPr>
          <w:b/>
          <w:color w:val="595959" w:themeColor="text1" w:themeTint="A6"/>
          <w:sz w:val="20"/>
          <w:szCs w:val="20"/>
        </w:rPr>
      </w:pPr>
    </w:p>
    <w:p w14:paraId="7D748552" w14:textId="77777777" w:rsidR="000235DC" w:rsidRDefault="000235DC" w:rsidP="00BB1D79">
      <w:pPr>
        <w:rPr>
          <w:b/>
          <w:color w:val="595959" w:themeColor="text1" w:themeTint="A6"/>
          <w:sz w:val="20"/>
          <w:szCs w:val="20"/>
        </w:rPr>
      </w:pPr>
    </w:p>
    <w:p w14:paraId="768F6C76" w14:textId="77777777" w:rsidR="000235DC" w:rsidRDefault="000235DC" w:rsidP="00BB1D79">
      <w:pPr>
        <w:rPr>
          <w:b/>
          <w:color w:val="595959" w:themeColor="text1" w:themeTint="A6"/>
          <w:sz w:val="20"/>
          <w:szCs w:val="20"/>
        </w:rPr>
      </w:pPr>
    </w:p>
    <w:p w14:paraId="109DE241" w14:textId="77777777" w:rsidR="000235DC" w:rsidRPr="00BB1D79" w:rsidRDefault="000235DC" w:rsidP="00BB1D79">
      <w:pPr>
        <w:rPr>
          <w:b/>
          <w:color w:val="595959" w:themeColor="text1" w:themeTint="A6"/>
          <w:sz w:val="20"/>
          <w:szCs w:val="20"/>
        </w:rPr>
      </w:pPr>
    </w:p>
    <w:p w14:paraId="3EA3E2CC" w14:textId="77777777" w:rsidR="00D07BE5" w:rsidRDefault="00D07BE5" w:rsidP="00D07BE5">
      <w:pPr>
        <w:pStyle w:val="Heading1"/>
        <w:spacing w:before="0"/>
      </w:pPr>
      <w:r w:rsidRPr="009202B6">
        <w:lastRenderedPageBreak/>
        <w:t xml:space="preserve">1998 – </w:t>
      </w:r>
      <w:r>
        <w:t xml:space="preserve">July </w:t>
      </w:r>
      <w:r w:rsidRPr="009202B6">
        <w:t>2011</w:t>
      </w:r>
      <w:r>
        <w:t xml:space="preserve"> </w:t>
      </w:r>
      <w:r w:rsidRPr="009202B6">
        <w:t xml:space="preserve">Novartis </w:t>
      </w:r>
      <w:r w:rsidRPr="00446864">
        <w:t>Pharmaceuticals</w:t>
      </w:r>
      <w:r w:rsidRPr="009202B6">
        <w:t xml:space="preserve"> </w:t>
      </w:r>
      <w:r>
        <w:t>East Midlands</w:t>
      </w:r>
    </w:p>
    <w:p w14:paraId="30408CB1" w14:textId="77777777" w:rsidR="00D07BE5" w:rsidRDefault="00D07BE5" w:rsidP="00D07BE5">
      <w:pPr>
        <w:pStyle w:val="Heading2"/>
        <w:spacing w:before="0"/>
        <w:rPr>
          <w:color w:val="800000"/>
        </w:rPr>
      </w:pPr>
      <w:r>
        <w:t>I</w:t>
      </w:r>
      <w:r w:rsidRPr="009202B6">
        <w:t xml:space="preserve">ncluding </w:t>
      </w:r>
      <w:r>
        <w:t>7</w:t>
      </w:r>
      <w:r w:rsidRPr="009202B6">
        <w:t xml:space="preserve"> Years </w:t>
      </w:r>
      <w:r w:rsidRPr="008E4AD2">
        <w:t>Market</w:t>
      </w:r>
      <w:r w:rsidRPr="009202B6">
        <w:t xml:space="preserve"> Access Experience</w:t>
      </w:r>
    </w:p>
    <w:p w14:paraId="37624150" w14:textId="77777777" w:rsidR="00D07BE5" w:rsidRPr="00C85A1B" w:rsidRDefault="00D07BE5" w:rsidP="00D07BE5">
      <w:pPr>
        <w:pStyle w:val="ListParagraph"/>
        <w:ind w:left="360"/>
        <w:rPr>
          <w:color w:val="595959" w:themeColor="text1" w:themeTint="A6"/>
          <w:sz w:val="20"/>
          <w:szCs w:val="20"/>
        </w:rPr>
      </w:pPr>
      <w:r w:rsidRPr="00C85A1B">
        <w:rPr>
          <w:color w:val="595959" w:themeColor="text1" w:themeTint="A6"/>
          <w:sz w:val="20"/>
          <w:szCs w:val="20"/>
        </w:rPr>
        <w:t xml:space="preserve">Secured pre-NICE funding and use of Gilenya </w:t>
      </w:r>
      <w:r>
        <w:rPr>
          <w:color w:val="595959" w:themeColor="text1" w:themeTint="A6"/>
          <w:sz w:val="20"/>
          <w:szCs w:val="20"/>
        </w:rPr>
        <w:t>1</w:t>
      </w:r>
      <w:r w:rsidRPr="00DA30C5">
        <w:rPr>
          <w:color w:val="595959" w:themeColor="text1" w:themeTint="A6"/>
          <w:sz w:val="20"/>
          <w:szCs w:val="20"/>
          <w:vertAlign w:val="superscript"/>
        </w:rPr>
        <w:t>st</w:t>
      </w:r>
      <w:r>
        <w:rPr>
          <w:color w:val="595959" w:themeColor="text1" w:themeTint="A6"/>
          <w:sz w:val="20"/>
          <w:szCs w:val="20"/>
        </w:rPr>
        <w:t xml:space="preserve"> oral treatment</w:t>
      </w:r>
      <w:r w:rsidRPr="00C85A1B">
        <w:rPr>
          <w:color w:val="595959" w:themeColor="text1" w:themeTint="A6"/>
          <w:sz w:val="20"/>
          <w:szCs w:val="20"/>
        </w:rPr>
        <w:t xml:space="preserve"> for Multiple Sclerosis 4 months prior to launch.</w:t>
      </w:r>
    </w:p>
    <w:p w14:paraId="4F7059D3" w14:textId="77777777" w:rsidR="00D07BE5" w:rsidRDefault="00D07BE5" w:rsidP="00D07BE5">
      <w:pPr>
        <w:pStyle w:val="ListParagraph"/>
        <w:ind w:left="360"/>
        <w:rPr>
          <w:color w:val="595959" w:themeColor="text1" w:themeTint="A6"/>
          <w:sz w:val="20"/>
          <w:szCs w:val="20"/>
        </w:rPr>
      </w:pPr>
      <w:r>
        <w:rPr>
          <w:color w:val="595959" w:themeColor="text1" w:themeTint="A6"/>
          <w:sz w:val="20"/>
          <w:szCs w:val="20"/>
        </w:rPr>
        <w:t>National Market Access Project Lead for:</w:t>
      </w:r>
    </w:p>
    <w:p w14:paraId="2432E399" w14:textId="77777777" w:rsidR="00D07BE5" w:rsidRDefault="00D07BE5" w:rsidP="00D07BE5">
      <w:pPr>
        <w:pStyle w:val="ListParagraph"/>
        <w:numPr>
          <w:ilvl w:val="1"/>
          <w:numId w:val="5"/>
        </w:numPr>
        <w:ind w:left="1080"/>
        <w:rPr>
          <w:color w:val="595959" w:themeColor="text1" w:themeTint="A6"/>
          <w:sz w:val="20"/>
          <w:szCs w:val="20"/>
        </w:rPr>
      </w:pPr>
      <w:r w:rsidRPr="00C85A1B">
        <w:rPr>
          <w:color w:val="595959" w:themeColor="text1" w:themeTint="A6"/>
          <w:sz w:val="20"/>
          <w:szCs w:val="20"/>
        </w:rPr>
        <w:t xml:space="preserve">Gilenya– Mapping Multiple Sclerosis CCG Funding </w:t>
      </w:r>
      <w:r>
        <w:rPr>
          <w:color w:val="595959" w:themeColor="text1" w:themeTint="A6"/>
          <w:sz w:val="20"/>
          <w:szCs w:val="20"/>
        </w:rPr>
        <w:t xml:space="preserve">pathways </w:t>
      </w:r>
      <w:r w:rsidRPr="00C85A1B">
        <w:rPr>
          <w:color w:val="595959" w:themeColor="text1" w:themeTint="A6"/>
          <w:sz w:val="20"/>
          <w:szCs w:val="20"/>
        </w:rPr>
        <w:t xml:space="preserve">nationally. </w:t>
      </w:r>
    </w:p>
    <w:p w14:paraId="4F52264B" w14:textId="77777777" w:rsidR="00D07BE5" w:rsidRDefault="00D07BE5" w:rsidP="00D07BE5">
      <w:pPr>
        <w:pStyle w:val="ListParagraph"/>
        <w:numPr>
          <w:ilvl w:val="1"/>
          <w:numId w:val="5"/>
        </w:numPr>
        <w:ind w:left="1080"/>
        <w:rPr>
          <w:color w:val="595959" w:themeColor="text1" w:themeTint="A6"/>
          <w:sz w:val="20"/>
          <w:szCs w:val="20"/>
        </w:rPr>
      </w:pPr>
      <w:r>
        <w:rPr>
          <w:color w:val="595959" w:themeColor="text1" w:themeTint="A6"/>
          <w:sz w:val="20"/>
          <w:szCs w:val="20"/>
        </w:rPr>
        <w:t xml:space="preserve">Nottingham Identification of </w:t>
      </w:r>
      <w:r w:rsidRPr="00753AAE">
        <w:rPr>
          <w:color w:val="595959" w:themeColor="text1" w:themeTint="A6"/>
          <w:sz w:val="20"/>
          <w:szCs w:val="20"/>
        </w:rPr>
        <w:t xml:space="preserve">productivity gains by the introduction of </w:t>
      </w:r>
      <w:r w:rsidRPr="00775BE1">
        <w:rPr>
          <w:b/>
          <w:bCs/>
          <w:i/>
          <w:iCs/>
          <w:color w:val="595959" w:themeColor="text1" w:themeTint="A6"/>
          <w:sz w:val="20"/>
          <w:szCs w:val="20"/>
        </w:rPr>
        <w:t>oral</w:t>
      </w:r>
      <w:r w:rsidRPr="00753AAE">
        <w:rPr>
          <w:color w:val="595959" w:themeColor="text1" w:themeTint="A6"/>
          <w:sz w:val="20"/>
          <w:szCs w:val="20"/>
        </w:rPr>
        <w:t xml:space="preserve"> MS therapy. </w:t>
      </w:r>
    </w:p>
    <w:p w14:paraId="1D93F08D" w14:textId="77777777" w:rsidR="00D07BE5" w:rsidRPr="00775BE1" w:rsidRDefault="00D07BE5" w:rsidP="00D07BE5">
      <w:pPr>
        <w:pStyle w:val="ListParagraph"/>
        <w:numPr>
          <w:ilvl w:val="1"/>
          <w:numId w:val="5"/>
        </w:numPr>
        <w:ind w:left="1080"/>
        <w:rPr>
          <w:color w:val="595959" w:themeColor="text1" w:themeTint="A6"/>
          <w:sz w:val="20"/>
          <w:szCs w:val="20"/>
        </w:rPr>
      </w:pPr>
      <w:r w:rsidRPr="00775BE1">
        <w:rPr>
          <w:color w:val="595959" w:themeColor="text1" w:themeTint="A6"/>
          <w:sz w:val="20"/>
          <w:szCs w:val="20"/>
        </w:rPr>
        <w:t>NHS Lincolnshire -</w:t>
      </w:r>
      <w:r>
        <w:rPr>
          <w:color w:val="595959" w:themeColor="text1" w:themeTint="A6"/>
          <w:sz w:val="20"/>
          <w:szCs w:val="20"/>
        </w:rPr>
        <w:t xml:space="preserve"> </w:t>
      </w:r>
      <w:r w:rsidRPr="00775BE1">
        <w:rPr>
          <w:b/>
          <w:i/>
          <w:color w:val="595959" w:themeColor="text1" w:themeTint="A6"/>
          <w:sz w:val="20"/>
          <w:szCs w:val="20"/>
        </w:rPr>
        <w:t>Business 2 Business</w:t>
      </w:r>
      <w:r w:rsidRPr="00775BE1">
        <w:rPr>
          <w:b/>
          <w:color w:val="595959" w:themeColor="text1" w:themeTint="A6"/>
          <w:sz w:val="20"/>
          <w:szCs w:val="20"/>
        </w:rPr>
        <w:t xml:space="preserve"> CEO Agreement 2010</w:t>
      </w:r>
    </w:p>
    <w:p w14:paraId="4F801AE0" w14:textId="4838605C" w:rsidR="00D07BE5" w:rsidRPr="00C85A1B" w:rsidRDefault="00262869" w:rsidP="00D07BE5">
      <w:pPr>
        <w:pStyle w:val="ListParagraph"/>
        <w:ind w:left="360"/>
        <w:rPr>
          <w:bCs/>
          <w:color w:val="595959" w:themeColor="text1" w:themeTint="A6"/>
          <w:sz w:val="20"/>
          <w:szCs w:val="20"/>
        </w:rPr>
      </w:pPr>
      <w:r w:rsidRPr="00C85A1B">
        <w:rPr>
          <w:bCs/>
          <w:color w:val="595959" w:themeColor="text1" w:themeTint="A6"/>
          <w:sz w:val="20"/>
          <w:szCs w:val="20"/>
        </w:rPr>
        <w:t>Four</w:t>
      </w:r>
      <w:r w:rsidR="00D07BE5" w:rsidRPr="00C85A1B">
        <w:rPr>
          <w:bCs/>
          <w:color w:val="595959" w:themeColor="text1" w:themeTint="A6"/>
          <w:sz w:val="20"/>
          <w:szCs w:val="20"/>
        </w:rPr>
        <w:t xml:space="preserve"> back-to-back Top-Grade Year-End Appraisals 2006, 2007,2008 and 2009</w:t>
      </w:r>
    </w:p>
    <w:p w14:paraId="0093F26C" w14:textId="77777777" w:rsidR="00D07BE5" w:rsidRPr="00C85A1B" w:rsidRDefault="00D07BE5" w:rsidP="00D07BE5">
      <w:pPr>
        <w:pStyle w:val="ListParagraph"/>
        <w:ind w:left="360"/>
        <w:rPr>
          <w:color w:val="595959" w:themeColor="text1" w:themeTint="A6"/>
          <w:sz w:val="20"/>
          <w:szCs w:val="20"/>
        </w:rPr>
      </w:pPr>
      <w:r>
        <w:rPr>
          <w:color w:val="595959" w:themeColor="text1" w:themeTint="A6"/>
          <w:sz w:val="20"/>
          <w:szCs w:val="20"/>
        </w:rPr>
        <w:t xml:space="preserve">Secured </w:t>
      </w:r>
      <w:r w:rsidRPr="00C85A1B">
        <w:rPr>
          <w:color w:val="595959" w:themeColor="text1" w:themeTint="A6"/>
          <w:sz w:val="20"/>
          <w:szCs w:val="20"/>
        </w:rPr>
        <w:t>Pre &amp; Post NICE funding and use of Xolair (asthma biologic) and Lucentis (2</w:t>
      </w:r>
      <w:r w:rsidRPr="00C85A1B">
        <w:rPr>
          <w:color w:val="595959" w:themeColor="text1" w:themeTint="A6"/>
          <w:sz w:val="20"/>
          <w:szCs w:val="20"/>
          <w:vertAlign w:val="superscript"/>
        </w:rPr>
        <w:t>nd</w:t>
      </w:r>
      <w:r w:rsidRPr="00C85A1B">
        <w:rPr>
          <w:color w:val="595959" w:themeColor="text1" w:themeTint="A6"/>
          <w:sz w:val="20"/>
          <w:szCs w:val="20"/>
        </w:rPr>
        <w:t xml:space="preserve"> Gen Biologic) (£2.7m pre-NICE) across the East Midlands health economy. </w:t>
      </w:r>
    </w:p>
    <w:p w14:paraId="3E73A69D" w14:textId="707C5CF5" w:rsidR="00D2486F" w:rsidRDefault="00D07BE5" w:rsidP="00D07BE5">
      <w:pPr>
        <w:pStyle w:val="ListParagraph"/>
        <w:ind w:left="360"/>
        <w:rPr>
          <w:color w:val="595959" w:themeColor="text1" w:themeTint="A6"/>
          <w:sz w:val="20"/>
          <w:szCs w:val="20"/>
        </w:rPr>
      </w:pPr>
      <w:r w:rsidRPr="00C85A1B">
        <w:rPr>
          <w:color w:val="595959" w:themeColor="text1" w:themeTint="A6"/>
          <w:sz w:val="20"/>
          <w:szCs w:val="20"/>
        </w:rPr>
        <w:t>Xolair Asthma (1</w:t>
      </w:r>
      <w:r w:rsidRPr="00C85A1B">
        <w:rPr>
          <w:color w:val="595959" w:themeColor="text1" w:themeTint="A6"/>
          <w:sz w:val="20"/>
          <w:szCs w:val="20"/>
          <w:vertAlign w:val="superscript"/>
        </w:rPr>
        <w:t>st</w:t>
      </w:r>
      <w:r w:rsidRPr="00C85A1B">
        <w:rPr>
          <w:color w:val="595959" w:themeColor="text1" w:themeTint="A6"/>
          <w:sz w:val="20"/>
          <w:szCs w:val="20"/>
        </w:rPr>
        <w:t xml:space="preserve"> Gen Biologic) hospital uptake was included in the East Midlands specialist </w:t>
      </w:r>
      <w:r w:rsidR="008D69CB" w:rsidRPr="00C85A1B">
        <w:rPr>
          <w:color w:val="595959" w:themeColor="text1" w:themeTint="A6"/>
          <w:sz w:val="20"/>
          <w:szCs w:val="20"/>
        </w:rPr>
        <w:t>Commissioning.</w:t>
      </w:r>
    </w:p>
    <w:p w14:paraId="46C7D40E" w14:textId="5F8C35A3" w:rsidR="00D07BE5" w:rsidRPr="00F548E6" w:rsidRDefault="00F548E6" w:rsidP="00F548E6">
      <w:pPr>
        <w:pStyle w:val="ListParagraph"/>
        <w:numPr>
          <w:ilvl w:val="1"/>
          <w:numId w:val="5"/>
        </w:numPr>
        <w:ind w:left="1080"/>
        <w:rPr>
          <w:color w:val="595959" w:themeColor="text1" w:themeTint="A6"/>
          <w:sz w:val="20"/>
          <w:szCs w:val="20"/>
        </w:rPr>
      </w:pPr>
      <w:r>
        <w:rPr>
          <w:color w:val="595959" w:themeColor="text1" w:themeTint="A6"/>
          <w:sz w:val="20"/>
          <w:szCs w:val="20"/>
        </w:rPr>
        <w:t xml:space="preserve">Xolair </w:t>
      </w:r>
      <w:r w:rsidR="00D07BE5" w:rsidRPr="00F548E6">
        <w:rPr>
          <w:color w:val="595959" w:themeColor="text1" w:themeTint="A6"/>
          <w:sz w:val="20"/>
          <w:szCs w:val="20"/>
        </w:rPr>
        <w:t>CQUIN</w:t>
      </w:r>
    </w:p>
    <w:p w14:paraId="7B1EE71D" w14:textId="2A4EA588" w:rsidR="00D07BE5" w:rsidRPr="00C85A1B" w:rsidRDefault="00D07BE5" w:rsidP="00D07BE5">
      <w:pPr>
        <w:pStyle w:val="ListParagraph"/>
        <w:numPr>
          <w:ilvl w:val="1"/>
          <w:numId w:val="5"/>
        </w:numPr>
        <w:ind w:left="1080"/>
        <w:rPr>
          <w:color w:val="595959" w:themeColor="text1" w:themeTint="A6"/>
          <w:sz w:val="20"/>
          <w:szCs w:val="20"/>
        </w:rPr>
      </w:pPr>
      <w:r w:rsidRPr="00C85A1B">
        <w:rPr>
          <w:color w:val="595959" w:themeColor="text1" w:themeTint="A6"/>
          <w:sz w:val="20"/>
          <w:szCs w:val="20"/>
        </w:rPr>
        <w:t>Specialist Commissioner made use of Xolair conditional for receiving specialist asthma service payment.</w:t>
      </w:r>
    </w:p>
    <w:p w14:paraId="6B953A85" w14:textId="77777777" w:rsidR="00D07BE5" w:rsidRPr="00C85A1B" w:rsidRDefault="00D07BE5" w:rsidP="00D07BE5">
      <w:pPr>
        <w:pStyle w:val="ListParagraph"/>
        <w:ind w:left="360"/>
        <w:rPr>
          <w:color w:val="595959" w:themeColor="text1" w:themeTint="A6"/>
          <w:sz w:val="20"/>
          <w:szCs w:val="20"/>
        </w:rPr>
      </w:pPr>
      <w:r w:rsidRPr="00C85A1B">
        <w:rPr>
          <w:color w:val="595959" w:themeColor="text1" w:themeTint="A6"/>
          <w:sz w:val="20"/>
          <w:szCs w:val="20"/>
        </w:rPr>
        <w:t>National Project Lead Market Access mapping &amp; tracking Lucentis funding pre-NICE Guidance and recognised for "Will Win” for Lucentis Funding in the East of England.</w:t>
      </w:r>
    </w:p>
    <w:p w14:paraId="7FEEC7B1" w14:textId="77777777" w:rsidR="00D07BE5" w:rsidRPr="00D07BE5" w:rsidRDefault="00D07BE5">
      <w:pPr>
        <w:pStyle w:val="ListParagraph"/>
        <w:ind w:left="360"/>
      </w:pPr>
      <w:r w:rsidRPr="00D07BE5">
        <w:rPr>
          <w:b/>
          <w:bCs/>
          <w:color w:val="595959" w:themeColor="text1" w:themeTint="A6"/>
          <w:sz w:val="20"/>
          <w:szCs w:val="20"/>
        </w:rPr>
        <w:t>HSJ Awards Finalist</w:t>
      </w:r>
      <w:r w:rsidRPr="00D07BE5">
        <w:rPr>
          <w:color w:val="595959" w:themeColor="text1" w:themeTint="A6"/>
          <w:sz w:val="20"/>
          <w:szCs w:val="20"/>
        </w:rPr>
        <w:t xml:space="preserve"> Grosvenor House for building partnership with Notts. City PCT Happy Heart Proje</w:t>
      </w:r>
      <w:r>
        <w:rPr>
          <w:color w:val="595959" w:themeColor="text1" w:themeTint="A6"/>
          <w:sz w:val="20"/>
          <w:szCs w:val="20"/>
        </w:rPr>
        <w:t>ct</w:t>
      </w:r>
    </w:p>
    <w:p w14:paraId="7DEF50DC" w14:textId="12362CD7" w:rsidR="00D07BE5" w:rsidRPr="00D07BE5" w:rsidRDefault="00D07BE5">
      <w:pPr>
        <w:pStyle w:val="ListParagraph"/>
        <w:ind w:left="360"/>
        <w:rPr>
          <w:b/>
          <w:bCs/>
        </w:rPr>
      </w:pPr>
      <w:r w:rsidRPr="00D07BE5">
        <w:rPr>
          <w:b/>
          <w:bCs/>
          <w:color w:val="595959" w:themeColor="text1" w:themeTint="A6"/>
          <w:sz w:val="20"/>
          <w:szCs w:val="20"/>
        </w:rPr>
        <w:t xml:space="preserve">2005 </w:t>
      </w:r>
      <w:r w:rsidR="00077A77">
        <w:rPr>
          <w:b/>
          <w:bCs/>
          <w:color w:val="595959" w:themeColor="text1" w:themeTint="A6"/>
          <w:sz w:val="20"/>
          <w:szCs w:val="20"/>
        </w:rPr>
        <w:t xml:space="preserve">National Novartis </w:t>
      </w:r>
      <w:r w:rsidRPr="00D07BE5">
        <w:rPr>
          <w:b/>
          <w:bCs/>
          <w:color w:val="595959" w:themeColor="text1" w:themeTint="A6"/>
          <w:sz w:val="20"/>
          <w:szCs w:val="20"/>
        </w:rPr>
        <w:t>Victory Club Winner</w:t>
      </w:r>
      <w:r w:rsidRPr="00D07BE5">
        <w:rPr>
          <w:b/>
          <w:bCs/>
        </w:rPr>
        <w:t xml:space="preserve"> </w:t>
      </w:r>
    </w:p>
    <w:p w14:paraId="7464ADE8" w14:textId="3B6DCA1B" w:rsidR="00B92FB0" w:rsidRPr="008A2E6F" w:rsidRDefault="00B92FB0" w:rsidP="00D07BE5">
      <w:pPr>
        <w:pStyle w:val="Heading3"/>
        <w:spacing w:before="0"/>
      </w:pPr>
      <w:r w:rsidRPr="009202B6">
        <w:t>1994 – 1998</w:t>
      </w:r>
      <w:r w:rsidRPr="009202B6">
        <w:tab/>
        <w:t>Lorex Sythélabo</w:t>
      </w:r>
      <w:r w:rsidR="00B917A0" w:rsidRPr="009202B6">
        <w:t xml:space="preserve"> </w:t>
      </w:r>
      <w:r w:rsidR="004E72E2" w:rsidRPr="009202B6">
        <w:t>–</w:t>
      </w:r>
      <w:r w:rsidR="00B917A0" w:rsidRPr="009202B6">
        <w:t xml:space="preserve"> </w:t>
      </w:r>
      <w:r w:rsidR="008A2E6F">
        <w:t xml:space="preserve">Hospital Sales </w:t>
      </w:r>
      <w:r w:rsidR="004E72E2" w:rsidRPr="009202B6">
        <w:t>East Midlands</w:t>
      </w:r>
      <w:r w:rsidRPr="009202B6">
        <w:t xml:space="preserve"> </w:t>
      </w:r>
    </w:p>
    <w:p w14:paraId="47F45B51" w14:textId="4A163927" w:rsidR="004E72E2" w:rsidRPr="009202B6" w:rsidRDefault="00B917A0" w:rsidP="00AF0CC5">
      <w:pPr>
        <w:pStyle w:val="Heading3"/>
        <w:spacing w:before="0"/>
      </w:pPr>
      <w:r w:rsidRPr="009202B6">
        <w:t>1990 – 1994</w:t>
      </w:r>
      <w:r w:rsidRPr="009202B6">
        <w:tab/>
      </w:r>
      <w:r w:rsidR="00B92FB0" w:rsidRPr="009202B6">
        <w:t>Astra</w:t>
      </w:r>
      <w:r w:rsidRPr="009202B6">
        <w:t xml:space="preserve"> Pharmaceuticals </w:t>
      </w:r>
      <w:r w:rsidR="00242512" w:rsidRPr="009202B6">
        <w:t xml:space="preserve">– </w:t>
      </w:r>
      <w:r w:rsidR="00242512">
        <w:t>Hospital</w:t>
      </w:r>
      <w:r w:rsidR="008A2E6F">
        <w:t xml:space="preserve"> Sales / Filed Trainer </w:t>
      </w:r>
      <w:r w:rsidR="004E72E2" w:rsidRPr="009202B6">
        <w:t>North Thames AHA</w:t>
      </w:r>
      <w:r w:rsidR="00B92FB0" w:rsidRPr="009202B6">
        <w:t xml:space="preserve"> </w:t>
      </w:r>
    </w:p>
    <w:p w14:paraId="0171E7EB" w14:textId="3B3E4BDE" w:rsidR="00000CAB" w:rsidRDefault="00B92FB0" w:rsidP="00B5744D">
      <w:pPr>
        <w:pStyle w:val="Heading3"/>
        <w:spacing w:before="0"/>
      </w:pPr>
      <w:r w:rsidRPr="009202B6">
        <w:t>1984 – 1990</w:t>
      </w:r>
      <w:r w:rsidR="00B917A0" w:rsidRPr="009202B6">
        <w:rPr>
          <w:sz w:val="28"/>
          <w:szCs w:val="28"/>
        </w:rPr>
        <w:t xml:space="preserve"> </w:t>
      </w:r>
      <w:r w:rsidR="00B917A0" w:rsidRPr="009202B6">
        <w:rPr>
          <w:sz w:val="28"/>
          <w:szCs w:val="28"/>
        </w:rPr>
        <w:tab/>
      </w:r>
      <w:r w:rsidRPr="009202B6">
        <w:t xml:space="preserve">Boots Pharmaceuticals </w:t>
      </w:r>
      <w:r w:rsidR="004E72E2" w:rsidRPr="009202B6">
        <w:t xml:space="preserve">– </w:t>
      </w:r>
      <w:r w:rsidR="008A2E6F">
        <w:t xml:space="preserve">GP Representative </w:t>
      </w:r>
      <w:r w:rsidR="004E72E2" w:rsidRPr="009202B6">
        <w:t>North London</w:t>
      </w:r>
    </w:p>
    <w:p w14:paraId="59EB8446" w14:textId="77777777" w:rsidR="005419EC" w:rsidRPr="005419EC" w:rsidRDefault="005419EC" w:rsidP="00B5744D">
      <w:pPr>
        <w:pStyle w:val="Heading3"/>
        <w:spacing w:before="0"/>
      </w:pPr>
    </w:p>
    <w:p w14:paraId="34BC5A5C" w14:textId="77777777" w:rsidR="009063BF" w:rsidRDefault="009063BF">
      <w:pPr>
        <w:spacing w:after="160" w:line="259" w:lineRule="auto"/>
        <w:rPr>
          <w:b/>
          <w:bCs/>
          <w:color w:val="0070C0"/>
          <w:sz w:val="32"/>
          <w:szCs w:val="32"/>
        </w:rPr>
      </w:pPr>
      <w:r>
        <w:rPr>
          <w:b/>
          <w:bCs/>
          <w:color w:val="0070C0"/>
          <w:sz w:val="32"/>
          <w:szCs w:val="32"/>
        </w:rPr>
        <w:br w:type="page"/>
      </w:r>
    </w:p>
    <w:p w14:paraId="39D92640" w14:textId="67189295" w:rsidR="000462FF" w:rsidRPr="00BA7779" w:rsidRDefault="000462FF" w:rsidP="000462FF">
      <w:pPr>
        <w:spacing w:after="0"/>
        <w:rPr>
          <w:rFonts w:ascii="Calibri Light" w:hAnsi="Calibri Light"/>
          <w:b/>
          <w:bCs/>
          <w:color w:val="0070C0"/>
        </w:rPr>
      </w:pPr>
      <w:r>
        <w:rPr>
          <w:noProof/>
        </w:rPr>
        <w:lastRenderedPageBreak/>
        <w:drawing>
          <wp:anchor distT="0" distB="0" distL="114300" distR="114300" simplePos="0" relativeHeight="251658243" behindDoc="1" locked="0" layoutInCell="1" allowOverlap="1" wp14:anchorId="436F752A" wp14:editId="25EEA0DB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483870" cy="530225"/>
            <wp:effectExtent l="0" t="0" r="0" b="0"/>
            <wp:wrapTight wrapText="bothSides">
              <wp:wrapPolygon edited="0">
                <wp:start x="8504" y="776"/>
                <wp:lineTo x="1701" y="13969"/>
                <wp:lineTo x="2551" y="20177"/>
                <wp:lineTo x="19559" y="20177"/>
                <wp:lineTo x="20409" y="13969"/>
                <wp:lineTo x="13606" y="776"/>
                <wp:lineTo x="8504" y="776"/>
              </wp:wrapPolygon>
            </wp:wrapTight>
            <wp:docPr id="10" name="Graphic 10" descr="User with solid fi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Graphic 77" descr="User with solid fil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8387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7779">
        <w:rPr>
          <w:b/>
          <w:bCs/>
          <w:color w:val="0070C0"/>
          <w:sz w:val="32"/>
          <w:szCs w:val="32"/>
        </w:rPr>
        <w:t>Personal Details and Interests</w:t>
      </w:r>
    </w:p>
    <w:p w14:paraId="5A9D4981" w14:textId="77777777" w:rsidR="000462FF" w:rsidRPr="00C85A1B" w:rsidRDefault="000462FF" w:rsidP="000462FF">
      <w:pPr>
        <w:pStyle w:val="NoSpacing"/>
        <w:rPr>
          <w:b/>
          <w:i/>
          <w:color w:val="404040" w:themeColor="text1" w:themeTint="BF"/>
          <w:sz w:val="20"/>
          <w:szCs w:val="20"/>
        </w:rPr>
      </w:pPr>
      <w:r w:rsidRPr="00C85A1B">
        <w:rPr>
          <w:b/>
          <w:color w:val="404040" w:themeColor="text1" w:themeTint="BF"/>
          <w:sz w:val="20"/>
          <w:szCs w:val="20"/>
        </w:rPr>
        <w:t>Driving License -</w:t>
      </w:r>
      <w:r w:rsidRPr="00C85A1B">
        <w:rPr>
          <w:bCs/>
          <w:color w:val="404040" w:themeColor="text1" w:themeTint="BF"/>
          <w:sz w:val="20"/>
          <w:szCs w:val="20"/>
        </w:rPr>
        <w:t xml:space="preserve"> is Full &amp; Clean</w:t>
      </w:r>
      <w:r w:rsidRPr="00C85A1B">
        <w:rPr>
          <w:b/>
          <w:color w:val="404040" w:themeColor="text1" w:themeTint="BF"/>
          <w:sz w:val="20"/>
          <w:szCs w:val="20"/>
        </w:rPr>
        <w:t xml:space="preserve">   Photography - </w:t>
      </w:r>
      <w:r w:rsidRPr="00C85A1B">
        <w:rPr>
          <w:color w:val="404040" w:themeColor="text1" w:themeTint="BF"/>
          <w:sz w:val="20"/>
          <w:szCs w:val="20"/>
        </w:rPr>
        <w:t xml:space="preserve">Published Front Cover August 1992 issue </w:t>
      </w:r>
      <w:r w:rsidRPr="00C85A1B">
        <w:rPr>
          <w:b/>
          <w:i/>
          <w:color w:val="404040" w:themeColor="text1" w:themeTint="BF"/>
          <w:sz w:val="20"/>
          <w:szCs w:val="20"/>
        </w:rPr>
        <w:t>Air Pictorial</w:t>
      </w:r>
    </w:p>
    <w:p w14:paraId="22B25994" w14:textId="77777777" w:rsidR="009307DC" w:rsidRPr="00233E08" w:rsidRDefault="009307DC" w:rsidP="000462FF">
      <w:pPr>
        <w:pStyle w:val="NoSpacing"/>
        <w:rPr>
          <w:b/>
          <w:color w:val="404040" w:themeColor="text1" w:themeTint="BF"/>
          <w:sz w:val="18"/>
          <w:szCs w:val="18"/>
        </w:rPr>
      </w:pPr>
    </w:p>
    <w:p w14:paraId="52EDFB3C" w14:textId="77777777" w:rsidR="000462FF" w:rsidRDefault="000462FF" w:rsidP="000462FF">
      <w:pPr>
        <w:pStyle w:val="HeadingSection"/>
        <w:rPr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4" behindDoc="1" locked="0" layoutInCell="1" allowOverlap="1" wp14:anchorId="4E9DA7CE" wp14:editId="6DA307B3">
            <wp:simplePos x="0" y="0"/>
            <wp:positionH relativeFrom="margin">
              <wp:align>left</wp:align>
            </wp:positionH>
            <wp:positionV relativeFrom="paragraph">
              <wp:posOffset>9213</wp:posOffset>
            </wp:positionV>
            <wp:extent cx="483870" cy="483870"/>
            <wp:effectExtent l="0" t="0" r="0" b="0"/>
            <wp:wrapTight wrapText="bothSides">
              <wp:wrapPolygon edited="0">
                <wp:start x="3402" y="0"/>
                <wp:lineTo x="0" y="10205"/>
                <wp:lineTo x="850" y="20409"/>
                <wp:lineTo x="7654" y="20409"/>
                <wp:lineTo x="20409" y="18709"/>
                <wp:lineTo x="18709" y="0"/>
                <wp:lineTo x="3402" y="0"/>
              </wp:wrapPolygon>
            </wp:wrapTight>
            <wp:docPr id="64" name="Graphic 64" descr="Classroom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phic 17" descr="Classroom with solid fill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" cy="48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2394">
        <w:rPr>
          <w:shd w:val="clear" w:color="auto" w:fill="FFFFFF"/>
        </w:rPr>
        <w:t>Education</w:t>
      </w:r>
    </w:p>
    <w:p w14:paraId="40C7E73C" w14:textId="77777777" w:rsidR="00D93FEA" w:rsidRDefault="000462FF" w:rsidP="00AF0CC5">
      <w:pPr>
        <w:pStyle w:val="NoSpacing"/>
        <w:rPr>
          <w:bCs/>
          <w:color w:val="404040" w:themeColor="text1" w:themeTint="BF"/>
          <w:sz w:val="20"/>
          <w:szCs w:val="20"/>
        </w:rPr>
      </w:pPr>
      <w:r w:rsidRPr="00C85A1B">
        <w:rPr>
          <w:b/>
          <w:color w:val="404040" w:themeColor="text1" w:themeTint="BF"/>
          <w:sz w:val="20"/>
          <w:szCs w:val="20"/>
        </w:rPr>
        <w:t>C</w:t>
      </w:r>
      <w:r w:rsidRPr="00272927">
        <w:rPr>
          <w:bCs/>
          <w:color w:val="404040" w:themeColor="text1" w:themeTint="BF"/>
          <w:sz w:val="20"/>
          <w:szCs w:val="20"/>
        </w:rPr>
        <w:t xml:space="preserve">ambridge College of Arts&amp; Technology </w:t>
      </w:r>
      <w:r w:rsidR="00051E79" w:rsidRPr="00272927">
        <w:rPr>
          <w:bCs/>
          <w:color w:val="404040" w:themeColor="text1" w:themeTint="BF"/>
          <w:sz w:val="20"/>
          <w:szCs w:val="20"/>
        </w:rPr>
        <w:t xml:space="preserve">- </w:t>
      </w:r>
      <w:r w:rsidR="00051E79" w:rsidRPr="00C85A1B">
        <w:rPr>
          <w:b/>
          <w:color w:val="404040" w:themeColor="text1" w:themeTint="BF"/>
          <w:sz w:val="20"/>
          <w:szCs w:val="20"/>
        </w:rPr>
        <w:t>BSc</w:t>
      </w:r>
      <w:r w:rsidRPr="00C85A1B">
        <w:rPr>
          <w:b/>
          <w:color w:val="404040" w:themeColor="text1" w:themeTint="BF"/>
          <w:sz w:val="20"/>
          <w:szCs w:val="20"/>
        </w:rPr>
        <w:t xml:space="preserve"> (Hons) Science   </w:t>
      </w:r>
      <w:r w:rsidRPr="00272927">
        <w:rPr>
          <w:bCs/>
          <w:color w:val="404040" w:themeColor="text1" w:themeTint="BF"/>
          <w:sz w:val="20"/>
          <w:szCs w:val="20"/>
        </w:rPr>
        <w:t>School - 3 A-Levels 10-O Levels</w:t>
      </w:r>
    </w:p>
    <w:p w14:paraId="7A5E45D1" w14:textId="45517F33" w:rsidR="00D93FEA" w:rsidRDefault="00631628" w:rsidP="00AF0CC5">
      <w:pPr>
        <w:pStyle w:val="NoSpacing"/>
        <w:rPr>
          <w:bCs/>
          <w:color w:val="404040" w:themeColor="text1" w:themeTint="BF"/>
          <w:sz w:val="20"/>
          <w:szCs w:val="20"/>
        </w:rPr>
      </w:pPr>
      <w:r>
        <w:rPr>
          <w:noProof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7A1A57CA" wp14:editId="3939745E">
            <wp:simplePos x="0" y="0"/>
            <wp:positionH relativeFrom="margin">
              <wp:posOffset>29210</wp:posOffset>
            </wp:positionH>
            <wp:positionV relativeFrom="paragraph">
              <wp:posOffset>48895</wp:posOffset>
            </wp:positionV>
            <wp:extent cx="458470" cy="458470"/>
            <wp:effectExtent l="0" t="0" r="0" b="0"/>
            <wp:wrapSquare wrapText="bothSides"/>
            <wp:docPr id="1558489948" name="Graphic 8" descr="Diploma rol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489948" name="Graphic 1558489948" descr="Diploma roll with solid fill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470" cy="458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666722" w14:textId="1FACDAC5" w:rsidR="00000CAB" w:rsidRDefault="007F488B" w:rsidP="007F488B">
      <w:pPr>
        <w:pStyle w:val="HeadingSection"/>
        <w:rPr>
          <w:shd w:val="clear" w:color="auto" w:fill="FFFFFF"/>
        </w:rPr>
      </w:pPr>
      <w:r w:rsidRPr="007F488B">
        <w:rPr>
          <w:shd w:val="clear" w:color="auto" w:fill="FFFFFF"/>
        </w:rPr>
        <w:t>ABPI Certificate</w:t>
      </w:r>
      <w:r w:rsidR="0096291F" w:rsidRPr="007F488B">
        <w:rPr>
          <w:shd w:val="clear" w:color="auto" w:fill="FFFFFF"/>
        </w:rPr>
        <w:t xml:space="preserve"> </w:t>
      </w:r>
    </w:p>
    <w:p w14:paraId="0EF56D9D" w14:textId="2296887A" w:rsidR="007F488B" w:rsidRPr="00FD3893" w:rsidRDefault="00FD3893" w:rsidP="00FD3893">
      <w:pPr>
        <w:ind w:left="720"/>
        <w:rPr>
          <w:rFonts w:asciiTheme="minorHAnsi" w:eastAsiaTheme="minorHAnsi" w:hAnsiTheme="minorHAnsi"/>
          <w:bCs/>
          <w:sz w:val="20"/>
          <w:szCs w:val="20"/>
          <w:lang w:eastAsia="en-US"/>
        </w:rPr>
      </w:pPr>
      <w:r>
        <w:rPr>
          <w:rFonts w:asciiTheme="minorHAnsi" w:eastAsiaTheme="minorHAnsi" w:hAnsiTheme="minorHAnsi"/>
          <w:bCs/>
          <w:sz w:val="20"/>
          <w:szCs w:val="20"/>
          <w:lang w:eastAsia="en-US"/>
        </w:rPr>
        <w:t xml:space="preserve">     </w:t>
      </w:r>
      <w:r w:rsidR="00631628" w:rsidRPr="00FD3893">
        <w:rPr>
          <w:rFonts w:asciiTheme="minorHAnsi" w:eastAsiaTheme="minorHAnsi" w:hAnsiTheme="minorHAnsi"/>
          <w:bCs/>
          <w:sz w:val="20"/>
          <w:szCs w:val="20"/>
          <w:lang w:eastAsia="en-US"/>
        </w:rPr>
        <w:t>13th May 1985</w:t>
      </w:r>
    </w:p>
    <w:p w14:paraId="77440C73" w14:textId="6F32BEFD" w:rsidR="00000CAB" w:rsidRDefault="00000CAB" w:rsidP="00AF0CC5">
      <w:pPr>
        <w:pStyle w:val="NoSpacing"/>
      </w:pPr>
    </w:p>
    <w:p w14:paraId="7F2253EE" w14:textId="23346B0D" w:rsidR="0096291F" w:rsidRPr="00AF0CC5" w:rsidRDefault="00B5744D" w:rsidP="00AF0CC5">
      <w:pPr>
        <w:pStyle w:val="NoSpacing"/>
        <w:rPr>
          <w:b/>
          <w:color w:val="404040" w:themeColor="text1" w:themeTint="BF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2" behindDoc="1" locked="0" layoutInCell="1" allowOverlap="1" wp14:anchorId="6FB4A102" wp14:editId="2CFB8CFE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496570" cy="496570"/>
            <wp:effectExtent l="0" t="0" r="0" b="0"/>
            <wp:wrapTight wrapText="bothSides">
              <wp:wrapPolygon edited="0">
                <wp:start x="6629" y="0"/>
                <wp:lineTo x="2486" y="2486"/>
                <wp:lineTo x="2486" y="20716"/>
                <wp:lineTo x="18230" y="20716"/>
                <wp:lineTo x="18230" y="2486"/>
                <wp:lineTo x="14087" y="0"/>
                <wp:lineTo x="6629" y="0"/>
              </wp:wrapPolygon>
            </wp:wrapTight>
            <wp:docPr id="21" name="Graphic 21" descr="Clipboard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raphic 18" descr="Clipboard Checked with solid fill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570" cy="496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291F">
        <w:t xml:space="preserve">                                                              </w:t>
      </w:r>
    </w:p>
    <w:p w14:paraId="63612077" w14:textId="02F28406" w:rsidR="0096291F" w:rsidRPr="00D01B32" w:rsidRDefault="0096291F" w:rsidP="0096291F">
      <w:pPr>
        <w:pStyle w:val="HeadingSection"/>
      </w:pPr>
      <w:r w:rsidRPr="008A7FF3">
        <w:t>Skills</w:t>
      </w:r>
      <w:r>
        <w:tab/>
      </w:r>
    </w:p>
    <w:p w14:paraId="202770A4" w14:textId="7EC57E71" w:rsidR="0096291F" w:rsidRPr="00DD7C00" w:rsidRDefault="00B327D9" w:rsidP="00DD7C00">
      <w:pPr>
        <w:ind w:left="851"/>
        <w:rPr>
          <w:rFonts w:asciiTheme="minorHAnsi" w:hAnsiTheme="minorHAnsi" w:cstheme="minorHAnsi"/>
        </w:rPr>
      </w:pPr>
      <w:r w:rsidRPr="00DD7C00">
        <w:rPr>
          <w:rFonts w:asciiTheme="minorHAnsi" w:hAnsiTheme="minorHAnsi" w:cstheme="minorHAnsi"/>
        </w:rPr>
        <w:t xml:space="preserve">Industry leading knowledge of the NHS and makes it relevant to the </w:t>
      </w:r>
      <w:r w:rsidR="00DD7C00">
        <w:rPr>
          <w:rFonts w:asciiTheme="minorHAnsi" w:hAnsiTheme="minorHAnsi" w:cstheme="minorHAnsi"/>
        </w:rPr>
        <w:t xml:space="preserve">  </w:t>
      </w:r>
      <w:r w:rsidRPr="00DD7C00">
        <w:rPr>
          <w:rFonts w:asciiTheme="minorHAnsi" w:hAnsiTheme="minorHAnsi" w:cstheme="minorHAnsi"/>
        </w:rPr>
        <w:t xml:space="preserve">business   •   Disseminates information in a relevant &amp; non patronising way   •   More than willing to assist colleagues   •   Very engaging with customers   •   Confident, Knowledgeable &amp; Clear   •   Deep Understanding of the mechanics of healthcare   •   Digital   •   Customer focus   •   Project Leadership   •   NHS informatics </w:t>
      </w:r>
      <w:r w:rsidR="001C79AD" w:rsidRPr="00DD7C00">
        <w:rPr>
          <w:rFonts w:asciiTheme="minorHAnsi" w:hAnsiTheme="minorHAnsi" w:cstheme="minorHAnsi"/>
        </w:rPr>
        <w:t>Analysis.</w:t>
      </w:r>
    </w:p>
    <w:p w14:paraId="6B9F0C61" w14:textId="14846EE6" w:rsidR="00172409" w:rsidRPr="008D3541" w:rsidRDefault="00172409" w:rsidP="008D3541">
      <w:pPr>
        <w:spacing w:after="160" w:line="259" w:lineRule="auto"/>
        <w:rPr>
          <w:rFonts w:ascii="Calibri Light" w:hAnsi="Calibri Light"/>
          <w:b/>
          <w:sz w:val="18"/>
          <w:szCs w:val="18"/>
        </w:rPr>
      </w:pPr>
    </w:p>
    <w:sectPr w:rsidR="00172409" w:rsidRPr="008D3541" w:rsidSect="007E5ACE">
      <w:headerReference w:type="default" r:id="rId16"/>
      <w:headerReference w:type="first" r:id="rId17"/>
      <w:pgSz w:w="11906" w:h="16838" w:code="9"/>
      <w:pgMar w:top="1559" w:right="1440" w:bottom="1276" w:left="1440" w:header="1400" w:footer="709" w:gutter="0"/>
      <w:pgBorders w:offsetFrom="page">
        <w:top w:val="single" w:sz="48" w:space="0" w:color="FFFFFF" w:themeColor="background1"/>
        <w:left w:val="single" w:sz="48" w:space="0" w:color="FFFFFF" w:themeColor="background1"/>
        <w:bottom w:val="single" w:sz="48" w:space="0" w:color="FFFFFF" w:themeColor="background1"/>
        <w:right w:val="single" w:sz="48" w:space="0" w:color="FFFFFF" w:themeColor="background1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3987D" w14:textId="77777777" w:rsidR="000C4450" w:rsidRDefault="000C4450" w:rsidP="003E0C22">
      <w:pPr>
        <w:spacing w:after="0" w:line="240" w:lineRule="auto"/>
      </w:pPr>
      <w:r>
        <w:separator/>
      </w:r>
    </w:p>
  </w:endnote>
  <w:endnote w:type="continuationSeparator" w:id="0">
    <w:p w14:paraId="1EC73A09" w14:textId="77777777" w:rsidR="000C4450" w:rsidRDefault="000C4450" w:rsidP="003E0C22">
      <w:pPr>
        <w:spacing w:after="0" w:line="240" w:lineRule="auto"/>
      </w:pPr>
      <w:r>
        <w:continuationSeparator/>
      </w:r>
    </w:p>
  </w:endnote>
  <w:endnote w:type="continuationNotice" w:id="1">
    <w:p w14:paraId="0DCE3A18" w14:textId="77777777" w:rsidR="000C4450" w:rsidRDefault="000C44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stateLight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EFD21" w14:textId="77777777" w:rsidR="000C4450" w:rsidRDefault="000C4450" w:rsidP="003E0C22">
      <w:pPr>
        <w:spacing w:after="0" w:line="240" w:lineRule="auto"/>
      </w:pPr>
      <w:bookmarkStart w:id="0" w:name="_Hlk40354016"/>
      <w:bookmarkEnd w:id="0"/>
      <w:r>
        <w:separator/>
      </w:r>
    </w:p>
  </w:footnote>
  <w:footnote w:type="continuationSeparator" w:id="0">
    <w:p w14:paraId="1720A1AD" w14:textId="77777777" w:rsidR="000C4450" w:rsidRDefault="000C4450" w:rsidP="003E0C22">
      <w:pPr>
        <w:spacing w:after="0" w:line="240" w:lineRule="auto"/>
      </w:pPr>
      <w:r>
        <w:continuationSeparator/>
      </w:r>
    </w:p>
  </w:footnote>
  <w:footnote w:type="continuationNotice" w:id="1">
    <w:p w14:paraId="144294F9" w14:textId="77777777" w:rsidR="000C4450" w:rsidRDefault="000C44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DAB8D" w14:textId="37B7C66C" w:rsidR="003E0C22" w:rsidRDefault="00401AF1">
    <w:pPr>
      <w:pStyle w:val="Header"/>
    </w:pPr>
    <w:r w:rsidRPr="00B10611">
      <w:rPr>
        <w:rFonts w:ascii="Aptos" w:eastAsia="Times New Roman" w:hAnsi="Aptos" w:cs="Aptos"/>
        <w:b/>
        <w:bCs/>
        <w:noProof/>
        <w:color w:val="404040"/>
        <w:kern w:val="2"/>
        <w:sz w:val="20"/>
        <w:szCs w:val="20"/>
        <w14:ligatures w14:val="standardContextual"/>
      </w:rPr>
      <w:drawing>
        <wp:anchor distT="0" distB="0" distL="114300" distR="114300" simplePos="0" relativeHeight="251658249" behindDoc="0" locked="0" layoutInCell="1" allowOverlap="1" wp14:anchorId="75313A23" wp14:editId="09C0D4AB">
          <wp:simplePos x="0" y="0"/>
          <wp:positionH relativeFrom="margin">
            <wp:posOffset>5359400</wp:posOffset>
          </wp:positionH>
          <wp:positionV relativeFrom="paragraph">
            <wp:posOffset>-733425</wp:posOffset>
          </wp:positionV>
          <wp:extent cx="453390" cy="612775"/>
          <wp:effectExtent l="0" t="0" r="3810" b="0"/>
          <wp:wrapSquare wrapText="bothSides"/>
          <wp:docPr id="1277231107" name="Picture 1" descr="A qr code with a red circle and 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7231107" name="Picture 1" descr="A qr code with a red circle and a blue and white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390" cy="612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72"/>
        <w:szCs w:val="72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FD5B880" wp14:editId="2E73D50C">
              <wp:simplePos x="0" y="0"/>
              <wp:positionH relativeFrom="column">
                <wp:posOffset>-114300</wp:posOffset>
              </wp:positionH>
              <wp:positionV relativeFrom="paragraph">
                <wp:posOffset>-126654</wp:posOffset>
              </wp:positionV>
              <wp:extent cx="5403273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03273" cy="0"/>
                      </a:xfrm>
                      <a:prstGeom prst="line">
                        <a:avLst/>
                      </a:prstGeom>
                      <a:ln>
                        <a:solidFill>
                          <a:srgbClr val="3399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4E19F2" id="Straight Connector 3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pt,-9.95pt" to="416.45pt,-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A7vwQEAAN8DAAAOAAAAZHJzL2Uyb0RvYy54bWysU02P0zAQvSPxHyzfadJ2gd2o6R52VS4I&#10;VsByd51xY8lfGpsm/feMnTa7WhASiIuVsee9mfdmsrkdrWFHwKi9a/lyUXMGTvpOu0PLH7/t3lxz&#10;FpNwnTDeQctPEPnt9vWrzRAaWPnemw6QEYmLzRBa3qcUmqqKsgcr4sIHcPSoPFqRKMRD1aEYiN2a&#10;alXX76rBYxfQS4iRbu+nR74t/EqBTJ+VipCYaTn1lsqJ5dzns9puRHNAEXotz22If+jCCu2o6Ex1&#10;L5JgP1D/QmW1RB+9SgvpbeWV0hKKBlKzrF+o+dqLAEULmRPDbFP8f7Ty0/HOPSDZMITYxPCAWcWo&#10;0DJldPhOMy26qFM2FttOs20wJibp8u1VvV69X3MmL2/VRJGpAsb0Abxl+aPlRrusSDTi+DEmKkup&#10;l5R8bVw+oze622ljSoCH/Z1BdhQ0w/X65ma3y2Mj4LM0ijK0elJRvtLJwET7BRTTHXU76SkLBjOt&#10;kBJcWp55jaPsDFPUwgysS99/BJ7zMxTK8v0NeEaUyt6lGWy18/i76mm8tKym/IsDk+5swd53pzLf&#10;Yg1tUXHuvPF5TZ/HBf70X25/AgAA//8DAFBLAwQUAAYACAAAACEAQrfVed0AAAALAQAADwAAAGRy&#10;cy9kb3ducmV2LnhtbExP20rDQBB9F/oPywi+tZs2ImnMplRFpAUR037ANjsmMdnZkN228e+dglDf&#10;zsw5nEu2Gm0nTjj4xpGC+SwCgVQ601ClYL97nSYgfNBkdOcIFfygh1U+ucl0atyZPvFUhEqwCflU&#10;K6hD6FMpfVmj1X7meiTmvtxgdeBzqKQZ9JnNbScXUfQgrW6IE2rd43ONZVscLedGH8X+2+/ip/Zt&#10;s3lpt+Hexu9K3d2O60cQAcdwFcOlPleHnDsd3JGMF52C6TzhLeEClksQrEjiBYPD30fmmfy/If8F&#10;AAD//wMAUEsBAi0AFAAGAAgAAAAhALaDOJL+AAAA4QEAABMAAAAAAAAAAAAAAAAAAAAAAFtDb250&#10;ZW50X1R5cGVzXS54bWxQSwECLQAUAAYACAAAACEAOP0h/9YAAACUAQAACwAAAAAAAAAAAAAAAAAv&#10;AQAAX3JlbHMvLnJlbHNQSwECLQAUAAYACAAAACEAsMwO78EBAADfAwAADgAAAAAAAAAAAAAAAAAu&#10;AgAAZHJzL2Uyb0RvYy54bWxQSwECLQAUAAYACAAAACEAQrfVed0AAAALAQAADwAAAAAAAAAAAAAA&#10;AAAbBAAAZHJzL2Rvd25yZXYueG1sUEsFBgAAAAAEAAQA8wAAACUFAAAAAA==&#10;" strokecolor="#39f" strokeweight=".5pt">
              <v:stroke joinstyle="miter"/>
            </v:line>
          </w:pict>
        </mc:Fallback>
      </mc:AlternateContent>
    </w:r>
    <w:r w:rsidR="00296D32">
      <w:rPr>
        <w:noProof/>
        <w:sz w:val="72"/>
        <w:szCs w:val="72"/>
      </w:rPr>
      <w:drawing>
        <wp:anchor distT="0" distB="0" distL="114300" distR="114300" simplePos="0" relativeHeight="251658248" behindDoc="0" locked="0" layoutInCell="1" allowOverlap="1" wp14:anchorId="68728205" wp14:editId="2C6B7058">
          <wp:simplePos x="0" y="0"/>
          <wp:positionH relativeFrom="column">
            <wp:posOffset>5867400</wp:posOffset>
          </wp:positionH>
          <wp:positionV relativeFrom="paragraph">
            <wp:posOffset>-808566</wp:posOffset>
          </wp:positionV>
          <wp:extent cx="659765" cy="668655"/>
          <wp:effectExtent l="0" t="0" r="6985" b="0"/>
          <wp:wrapThrough wrapText="bothSides">
            <wp:wrapPolygon edited="0">
              <wp:start x="0" y="1231"/>
              <wp:lineTo x="0" y="20923"/>
              <wp:lineTo x="21205" y="20923"/>
              <wp:lineTo x="21205" y="8615"/>
              <wp:lineTo x="16839" y="3077"/>
              <wp:lineTo x="13097" y="1231"/>
              <wp:lineTo x="0" y="1231"/>
            </wp:wrapPolygon>
          </wp:wrapThrough>
          <wp:docPr id="73" name="Picture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f-Awards-email-2020-Winner (1)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765" cy="668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6D32" w:rsidRPr="003E0C22">
      <w:rPr>
        <w:noProof/>
        <w:sz w:val="72"/>
        <w:szCs w:val="72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B521FF0" wp14:editId="2F3629EE">
              <wp:simplePos x="0" y="0"/>
              <wp:positionH relativeFrom="column">
                <wp:posOffset>2683510</wp:posOffset>
              </wp:positionH>
              <wp:positionV relativeFrom="paragraph">
                <wp:posOffset>-660400</wp:posOffset>
              </wp:positionV>
              <wp:extent cx="2581910" cy="427355"/>
              <wp:effectExtent l="0" t="0" r="889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1910" cy="4273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3B93B5" w14:textId="77777777" w:rsidR="003E0C22" w:rsidRPr="008E4AD2" w:rsidRDefault="003E0C22" w:rsidP="003E0C22">
                          <w:pPr>
                            <w:pStyle w:val="NoSpacing"/>
                            <w:rPr>
                              <w:rFonts w:asciiTheme="majorHAnsi" w:hAnsiTheme="majorHAnsi"/>
                              <w:color w:val="2E74B5" w:themeColor="accent1" w:themeShade="BF"/>
                              <w:sz w:val="24"/>
                              <w:szCs w:val="24"/>
                            </w:rPr>
                          </w:pPr>
                          <w:bookmarkStart w:id="5" w:name="_Hlk40354020"/>
                          <w:bookmarkEnd w:id="5"/>
                          <w:r w:rsidRPr="008E4AD2">
                            <w:rPr>
                              <w:rFonts w:asciiTheme="majorHAnsi" w:hAnsiTheme="majorHAnsi"/>
                              <w:color w:val="2E74B5" w:themeColor="accent1" w:themeShade="BF"/>
                              <w:sz w:val="24"/>
                              <w:szCs w:val="24"/>
                            </w:rPr>
                            <w:t xml:space="preserve">Tel: 07983636909                   </w:t>
                          </w:r>
                        </w:p>
                        <w:p w14:paraId="089E40C1" w14:textId="7CC1DEB1" w:rsidR="003E0C22" w:rsidRPr="009202B6" w:rsidRDefault="003E0C22" w:rsidP="003E0C22">
                          <w:pPr>
                            <w:pStyle w:val="NoSpacing"/>
                            <w:rPr>
                              <w:rFonts w:asciiTheme="majorHAnsi" w:hAnsiTheme="majorHAnsi"/>
                              <w:color w:val="3399FF"/>
                              <w:sz w:val="24"/>
                              <w:szCs w:val="24"/>
                            </w:rPr>
                          </w:pPr>
                          <w:r w:rsidRPr="008E4AD2">
                            <w:rPr>
                              <w:rFonts w:asciiTheme="majorHAnsi" w:hAnsiTheme="majorHAnsi"/>
                              <w:color w:val="2E74B5" w:themeColor="accent1" w:themeShade="BF"/>
                              <w:sz w:val="24"/>
                              <w:szCs w:val="24"/>
                            </w:rPr>
                            <w:t>Email: s.j.meadows@live.co.uk</w:t>
                          </w:r>
                          <w:r w:rsidR="00FE3E85">
                            <w:rPr>
                              <w:noProof/>
                            </w:rPr>
                            <w:drawing>
                              <wp:inline distT="0" distB="0" distL="0" distR="0" wp14:anchorId="34892D1B" wp14:editId="0D942194">
                                <wp:extent cx="692618" cy="699541"/>
                                <wp:effectExtent l="0" t="0" r="0" b="5715"/>
                                <wp:docPr id="75" name="Picture 7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1935" cy="71905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521F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11.3pt;margin-top:-52pt;width:203.3pt;height:33.6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hIfDAIAAPYDAAAOAAAAZHJzL2Uyb0RvYy54bWysU9uO0zAQfUfiHyy/01xo2DZqulq6FCEt&#10;F2nhAxzHaSwcj7HdJuXrGTvZboE3hB8sj2d8ZubM8eZ27BU5Cesk6Ipmi5QSoTk0Uh8q+u3r/tWK&#10;EueZbpgCLSp6Fo7ebl++2AymFDl0oBphCYJoVw6mop33pkwSxzvRM7cAIzQ6W7A982jaQ9JYNiB6&#10;r5I8Td8kA9jGWODCOby9n5x0G/HbVnD/uW2d8ERVFGvzcbdxr8OebDesPFhmOsnnMtg/VNEzqTHp&#10;BeqeeUaOVv4F1UtuwUHrFxz6BNpWchF7wG6y9I9uHjtmROwFyXHmQpP7f7D80+nRfLHEj29hxAHG&#10;Jpx5AP7dEQ27jumDuLMWhk6wBhNngbJkMK6cnwaqXekCSD18hAaHzI4eItDY2j6wgn0SRMcBnC+k&#10;i9ETjpd5scrWGbo4+pb5zeuiiClY+fTaWOffC+hJOFTU4lAjOjs9OB+qYeVTSEjmQMlmL5WKhj3U&#10;O2XJiaEA9nHN6L+FKU2Giq6LvIjIGsL7qI1eehSokn1FV2lYk2QCG+90E0M8k2o6YyVKz/QERiZu&#10;/FiPGBhoqqE5I1EWJiHix8FDB/YnJQOKsKLux5FZQYn6oJHsdbZcBtVGY1nc5GjYa0997WGaI1RF&#10;PSXTceej0gMPGu5wKK2MfD1XMteK4oo0zh8hqPfajlHP33X7CwAA//8DAFBLAwQUAAYACAAAACEA&#10;k1BNy+AAAAAMAQAADwAAAGRycy9kb3ducmV2LnhtbEyPwU6DQBCG7ya+w2ZMvJh2KSK0lKVRE43X&#10;1j7AwG6BlJ0l7LbQt3c86XFmvvzz/cVutr24mtF3jhSslhEIQ7XTHTUKjt8fizUIH5A09o6Mgpvx&#10;sCvv7wrMtZtob66H0AgOIZ+jgjaEIZfS162x6JduMMS3kxstBh7HRuoRJw63vYyjKJUWO+IPLQ7m&#10;vTX1+XCxCk5f09PLZqo+wzHbJ+kbdlnlbko9PsyvWxDBzOEPhl99VoeSnSp3Ie1FryCJ45RRBYtV&#10;lHArRtbxJgZR8eo5zUCWhfxfovwBAAD//wMAUEsBAi0AFAAGAAgAAAAhALaDOJL+AAAA4QEAABMA&#10;AAAAAAAAAAAAAAAAAAAAAFtDb250ZW50X1R5cGVzXS54bWxQSwECLQAUAAYACAAAACEAOP0h/9YA&#10;AACUAQAACwAAAAAAAAAAAAAAAAAvAQAAX3JlbHMvLnJlbHNQSwECLQAUAAYACAAAACEAIlYSHwwC&#10;AAD2AwAADgAAAAAAAAAAAAAAAAAuAgAAZHJzL2Uyb0RvYy54bWxQSwECLQAUAAYACAAAACEAk1BN&#10;y+AAAAAMAQAADwAAAAAAAAAAAAAAAABmBAAAZHJzL2Rvd25yZXYueG1sUEsFBgAAAAAEAAQA8wAA&#10;AHMFAAAAAA==&#10;" stroked="f">
              <v:textbox>
                <w:txbxContent>
                  <w:p w14:paraId="003B93B5" w14:textId="77777777" w:rsidR="003E0C22" w:rsidRPr="008E4AD2" w:rsidRDefault="003E0C22" w:rsidP="003E0C22">
                    <w:pPr>
                      <w:pStyle w:val="NoSpacing"/>
                      <w:rPr>
                        <w:rFonts w:asciiTheme="majorHAnsi" w:hAnsiTheme="majorHAnsi"/>
                        <w:color w:val="2E74B5" w:themeColor="accent1" w:themeShade="BF"/>
                        <w:sz w:val="24"/>
                        <w:szCs w:val="24"/>
                      </w:rPr>
                    </w:pPr>
                    <w:bookmarkStart w:id="6" w:name="_Hlk40354020"/>
                    <w:bookmarkEnd w:id="6"/>
                    <w:r w:rsidRPr="008E4AD2">
                      <w:rPr>
                        <w:rFonts w:asciiTheme="majorHAnsi" w:hAnsiTheme="majorHAnsi"/>
                        <w:color w:val="2E74B5" w:themeColor="accent1" w:themeShade="BF"/>
                        <w:sz w:val="24"/>
                        <w:szCs w:val="24"/>
                      </w:rPr>
                      <w:t xml:space="preserve">Tel: 07983636909                   </w:t>
                    </w:r>
                  </w:p>
                  <w:p w14:paraId="089E40C1" w14:textId="7CC1DEB1" w:rsidR="003E0C22" w:rsidRPr="009202B6" w:rsidRDefault="003E0C22" w:rsidP="003E0C22">
                    <w:pPr>
                      <w:pStyle w:val="NoSpacing"/>
                      <w:rPr>
                        <w:rFonts w:asciiTheme="majorHAnsi" w:hAnsiTheme="majorHAnsi"/>
                        <w:color w:val="3399FF"/>
                        <w:sz w:val="24"/>
                        <w:szCs w:val="24"/>
                      </w:rPr>
                    </w:pPr>
                    <w:r w:rsidRPr="008E4AD2">
                      <w:rPr>
                        <w:rFonts w:asciiTheme="majorHAnsi" w:hAnsiTheme="majorHAnsi"/>
                        <w:color w:val="2E74B5" w:themeColor="accent1" w:themeShade="BF"/>
                        <w:sz w:val="24"/>
                        <w:szCs w:val="24"/>
                      </w:rPr>
                      <w:t>Email: s.j.meadows@live.co.uk</w:t>
                    </w:r>
                    <w:r w:rsidR="00FE3E85">
                      <w:rPr>
                        <w:noProof/>
                      </w:rPr>
                      <w:drawing>
                        <wp:inline distT="0" distB="0" distL="0" distR="0" wp14:anchorId="34892D1B" wp14:editId="0D942194">
                          <wp:extent cx="692618" cy="699541"/>
                          <wp:effectExtent l="0" t="0" r="0" b="5715"/>
                          <wp:docPr id="75" name="Picture 7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1935" cy="71905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508DB" w:rsidRPr="003E0C22">
      <w:rPr>
        <w:noProof/>
        <w:sz w:val="72"/>
        <w:szCs w:val="72"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5030EC9D" wp14:editId="7035EAA7">
              <wp:simplePos x="0" y="0"/>
              <wp:positionH relativeFrom="margin">
                <wp:posOffset>-66675</wp:posOffset>
              </wp:positionH>
              <wp:positionV relativeFrom="paragraph">
                <wp:posOffset>-652780</wp:posOffset>
              </wp:positionV>
              <wp:extent cx="2676525" cy="450850"/>
              <wp:effectExtent l="0" t="0" r="15875" b="3175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6525" cy="450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00DF0F" w14:textId="62D0876B" w:rsidR="003E0C22" w:rsidRPr="009202B6" w:rsidRDefault="003E0C22" w:rsidP="00E31D05">
                          <w:pPr>
                            <w:pStyle w:val="NoSpacing"/>
                            <w:rPr>
                              <w:rFonts w:asciiTheme="majorHAnsi" w:hAnsiTheme="majorHAnsi"/>
                              <w:color w:val="3399FF"/>
                              <w:sz w:val="48"/>
                              <w:szCs w:val="48"/>
                            </w:rPr>
                          </w:pPr>
                          <w:r w:rsidRPr="008E4AD2">
                            <w:rPr>
                              <w:rFonts w:asciiTheme="majorHAnsi" w:hAnsiTheme="majorHAnsi"/>
                              <w:color w:val="2E74B5" w:themeColor="accent1" w:themeShade="BF"/>
                              <w:sz w:val="48"/>
                              <w:szCs w:val="48"/>
                            </w:rPr>
                            <w:t>Stephen Meadows</w:t>
                          </w:r>
                          <w:r w:rsidR="00E22EDD" w:rsidRPr="00E22EDD">
                            <w:rPr>
                              <w:noProof/>
                            </w:rPr>
                            <w:drawing>
                              <wp:inline distT="0" distB="0" distL="0" distR="0" wp14:anchorId="5A81D095" wp14:editId="3845A4D0">
                                <wp:extent cx="344805" cy="350520"/>
                                <wp:effectExtent l="0" t="0" r="0" b="0"/>
                                <wp:docPr id="76" name="Picture 7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44805" cy="3505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30EC9D" id="Text Box 2" o:spid="_x0000_s1027" type="#_x0000_t202" style="position:absolute;margin-left:-5.25pt;margin-top:-51.4pt;width:210.75pt;height:35.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XkiFgIAACUEAAAOAAAAZHJzL2Uyb0RvYy54bWysU1Fv2yAQfp+0/4B4X+xYSZpacaouXaZJ&#10;XTep2w/AGNtomGNAYme/fgd20yh9m8YDuuPg4+677zZ3Q6fIUVgnQRd0PkspEZpDJXVT0J8/9h/W&#10;lDjPdMUUaFHQk3D0bvv+3aY3ucigBVUJSxBEu7w3BW29N3mSON6KjrkZGKExWIPtmEfXNkllWY/o&#10;nUqyNF0lPdjKWODCOTx9GIN0G/HrWnD/ra6d8EQVFHPzcbdxL8OebDcsbywzreRTGuwfsuiY1Pjp&#10;GeqBeUYOVr6B6iS34KD2Mw5dAnUtuYg1YDXz9Kqa55YZEWtBcpw50+T+Hyx/Oj6b75b44SMM2MBY&#10;hDOPwH85omHXMt2Ie2uhbwWr8ON5oCzpjcunp4Fql7sAUvZfocIms4OHCDTUtgusYJ0E0bEBpzPp&#10;YvCE42G2ulktsyUlHGOLZbpexq4kLH95bazznwV0JBgFtdjUiM6Oj86HbFj+ciV85kDJai+Vio5t&#10;yp2y5MhQAPu4YgFX15QmfUFvQx5vIYIWxRmkbEYKrhA66VHISnYFXadhjdIKrH3SVZSZZ1KNNmas&#10;9ERjYG7k0A/lQGQ1cRxYLaE6Ia8WRt3inKHRgv1DSY+aLaj7fWBWUKK+aOzN7XyxCCKPzmJ5k6Fj&#10;LyPlZYRpjlAF9ZSM5s7HwQgEaLjHHtYy0vuayZQyajGyPs1NEPulH2+9Tvf2LwAAAP//AwBQSwME&#10;FAAGAAgAAAAhADz1PZjgAAAADAEAAA8AAABkcnMvZG93bnJldi54bWxMj0FPwzAMhe9I/IfISNy2&#10;JGNMozSdEIjdEKKgwTFtTFvROFWTbYVfj+ECN9vv6fl7+WbyvTjgGLtABvRcgUCqg+uoMfDyfD9b&#10;g4jJkrN9IDTwiRE2xelJbjMXjvSEhzI1gkMoZtZAm9KQSRnrFr2N8zAgsfYeRm8Tr2Mj3WiPHO57&#10;uVBqJb3tiD+0dsDbFuuPcu8NxFqtdo/LcvdayS1+XTl397Z9MOb8bLq5BpFwSn9m+MFndCiYqQp7&#10;clH0BmZaXbL1d1hwCbYsteZ6FZ8u9Bpkkcv/JYpvAAAA//8DAFBLAQItABQABgAIAAAAIQC2gziS&#10;/gAAAOEBAAATAAAAAAAAAAAAAAAAAAAAAABbQ29udGVudF9UeXBlc10ueG1sUEsBAi0AFAAGAAgA&#10;AAAhADj9If/WAAAAlAEAAAsAAAAAAAAAAAAAAAAALwEAAF9yZWxzLy5yZWxzUEsBAi0AFAAGAAgA&#10;AAAhAOWBeSIWAgAAJQQAAA4AAAAAAAAAAAAAAAAALgIAAGRycy9lMm9Eb2MueG1sUEsBAi0AFAAG&#10;AAgAAAAhADz1PZjgAAAADAEAAA8AAAAAAAAAAAAAAAAAcAQAAGRycy9kb3ducmV2LnhtbFBLBQYA&#10;AAAABAAEAPMAAAB9BQAAAAA=&#10;" strokecolor="white [3212]">
              <v:textbox>
                <w:txbxContent>
                  <w:p w14:paraId="7E00DF0F" w14:textId="62D0876B" w:rsidR="003E0C22" w:rsidRPr="009202B6" w:rsidRDefault="003E0C22" w:rsidP="00E31D05">
                    <w:pPr>
                      <w:pStyle w:val="NoSpacing"/>
                      <w:rPr>
                        <w:rFonts w:asciiTheme="majorHAnsi" w:hAnsiTheme="majorHAnsi"/>
                        <w:color w:val="3399FF"/>
                        <w:sz w:val="48"/>
                        <w:szCs w:val="48"/>
                      </w:rPr>
                    </w:pPr>
                    <w:r w:rsidRPr="008E4AD2">
                      <w:rPr>
                        <w:rFonts w:asciiTheme="majorHAnsi" w:hAnsiTheme="majorHAnsi"/>
                        <w:color w:val="2E74B5" w:themeColor="accent1" w:themeShade="BF"/>
                        <w:sz w:val="48"/>
                        <w:szCs w:val="48"/>
                      </w:rPr>
                      <w:t>Stephen Meadows</w:t>
                    </w:r>
                    <w:r w:rsidR="00E22EDD" w:rsidRPr="00E22EDD">
                      <w:rPr>
                        <w:noProof/>
                      </w:rPr>
                      <w:drawing>
                        <wp:inline distT="0" distB="0" distL="0" distR="0" wp14:anchorId="5A81D095" wp14:editId="3845A4D0">
                          <wp:extent cx="344805" cy="350520"/>
                          <wp:effectExtent l="0" t="0" r="0" b="0"/>
                          <wp:docPr id="76" name="Picture 7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44805" cy="3505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E40B5" w14:textId="547F3CC2" w:rsidR="002508DB" w:rsidRDefault="001C3CDE">
    <w:pPr>
      <w:pStyle w:val="Header"/>
    </w:pPr>
    <w:r w:rsidRPr="00B10611">
      <w:rPr>
        <w:rFonts w:ascii="Aptos" w:eastAsia="Times New Roman" w:hAnsi="Aptos" w:cs="Aptos"/>
        <w:b/>
        <w:bCs/>
        <w:noProof/>
        <w:color w:val="404040"/>
        <w:kern w:val="2"/>
        <w:sz w:val="20"/>
        <w:szCs w:val="20"/>
        <w14:ligatures w14:val="standardContextual"/>
      </w:rPr>
      <w:drawing>
        <wp:anchor distT="0" distB="0" distL="114300" distR="114300" simplePos="0" relativeHeight="251658250" behindDoc="0" locked="0" layoutInCell="1" allowOverlap="1" wp14:anchorId="304AB0AD" wp14:editId="538D30FB">
          <wp:simplePos x="0" y="0"/>
          <wp:positionH relativeFrom="margin">
            <wp:posOffset>-817245</wp:posOffset>
          </wp:positionH>
          <wp:positionV relativeFrom="paragraph">
            <wp:posOffset>-669290</wp:posOffset>
          </wp:positionV>
          <wp:extent cx="767080" cy="1036955"/>
          <wp:effectExtent l="0" t="0" r="0" b="0"/>
          <wp:wrapSquare wrapText="bothSides"/>
          <wp:docPr id="982417005" name="Picture 1" descr="A qr code with a red circle and 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7231107" name="Picture 1" descr="A qr code with a red circle and a blue and white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080" cy="1036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491C" w:rsidRPr="003E0C22">
      <w:rPr>
        <w:noProof/>
        <w:sz w:val="72"/>
        <w:szCs w:val="72"/>
      </w:rPr>
      <mc:AlternateContent>
        <mc:Choice Requires="wps">
          <w:drawing>
            <wp:anchor distT="45720" distB="45720" distL="114300" distR="114300" simplePos="0" relativeHeight="251658245" behindDoc="0" locked="0" layoutInCell="1" allowOverlap="1" wp14:anchorId="6B07AAB2" wp14:editId="58FDB720">
              <wp:simplePos x="0" y="0"/>
              <wp:positionH relativeFrom="margin">
                <wp:align>right</wp:align>
              </wp:positionH>
              <wp:positionV relativeFrom="paragraph">
                <wp:posOffset>-380951</wp:posOffset>
              </wp:positionV>
              <wp:extent cx="5727065" cy="625475"/>
              <wp:effectExtent l="0" t="0" r="6985" b="3175"/>
              <wp:wrapSquare wrapText="bothSides"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7065" cy="625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911060" w14:textId="405C8B22" w:rsidR="00E60F16" w:rsidRPr="003C4663" w:rsidRDefault="00E60F16" w:rsidP="00E60F16">
                          <w:pPr>
                            <w:pStyle w:val="NoSpacing"/>
                            <w:rPr>
                              <w:rFonts w:asciiTheme="majorHAnsi" w:hAnsiTheme="majorHAnsi"/>
                              <w:color w:val="2E74B5" w:themeColor="accent1" w:themeShade="BF"/>
                              <w:sz w:val="28"/>
                              <w:szCs w:val="28"/>
                              <w:lang w:val="de-DE"/>
                            </w:rPr>
                          </w:pPr>
                          <w:r w:rsidRPr="00B9684E">
                            <w:rPr>
                              <w:rFonts w:asciiTheme="majorHAnsi" w:hAnsiTheme="majorHAnsi"/>
                              <w:b/>
                              <w:bCs/>
                              <w:color w:val="2E74B5" w:themeColor="accent1" w:themeShade="BF"/>
                              <w:sz w:val="28"/>
                              <w:szCs w:val="28"/>
                              <w:lang w:val="de-DE"/>
                            </w:rPr>
                            <w:t>Tel: 07983636909</w:t>
                          </w:r>
                          <w:r>
                            <w:rPr>
                              <w:rFonts w:asciiTheme="majorHAnsi" w:hAnsiTheme="majorHAnsi"/>
                              <w:color w:val="2E74B5" w:themeColor="accent1" w:themeShade="BF"/>
                              <w:sz w:val="28"/>
                              <w:szCs w:val="28"/>
                              <w:lang w:val="de-DE"/>
                            </w:rPr>
                            <w:t>,</w:t>
                          </w:r>
                          <w:r w:rsidRPr="003C4663">
                            <w:rPr>
                              <w:rFonts w:asciiTheme="majorHAnsi" w:hAnsiTheme="majorHAnsi"/>
                              <w:color w:val="2E74B5" w:themeColor="accent1" w:themeShade="BF"/>
                              <w:sz w:val="28"/>
                              <w:szCs w:val="28"/>
                              <w:lang w:val="de-DE"/>
                            </w:rPr>
                            <w:t xml:space="preserve">  </w:t>
                          </w:r>
                          <w:r w:rsidRPr="003166DD">
                            <w:rPr>
                              <w:rFonts w:asciiTheme="majorHAnsi" w:hAnsiTheme="majorHAnsi"/>
                              <w:b/>
                              <w:bCs/>
                              <w:color w:val="2E74B5" w:themeColor="accent1" w:themeShade="BF"/>
                              <w:sz w:val="28"/>
                              <w:szCs w:val="28"/>
                              <w:lang w:val="de-DE"/>
                            </w:rPr>
                            <w:t>Driving Licen</w:t>
                          </w:r>
                          <w:r w:rsidR="00F571CB" w:rsidRPr="003166DD">
                            <w:rPr>
                              <w:rFonts w:asciiTheme="majorHAnsi" w:hAnsiTheme="majorHAnsi"/>
                              <w:b/>
                              <w:bCs/>
                              <w:color w:val="2E74B5" w:themeColor="accent1" w:themeShade="BF"/>
                              <w:sz w:val="28"/>
                              <w:szCs w:val="28"/>
                              <w:lang w:val="de-DE"/>
                            </w:rPr>
                            <w:t>s</w:t>
                          </w:r>
                          <w:r w:rsidRPr="003166DD">
                            <w:rPr>
                              <w:rFonts w:asciiTheme="majorHAnsi" w:hAnsiTheme="majorHAnsi"/>
                              <w:b/>
                              <w:bCs/>
                              <w:color w:val="2E74B5" w:themeColor="accent1" w:themeShade="BF"/>
                              <w:sz w:val="28"/>
                              <w:szCs w:val="28"/>
                              <w:lang w:val="de-DE"/>
                            </w:rPr>
                            <w:t xml:space="preserve">e - Clean,  Notice Period </w:t>
                          </w:r>
                          <w:r w:rsidR="00A85140" w:rsidRPr="003166DD">
                            <w:rPr>
                              <w:rFonts w:asciiTheme="majorHAnsi" w:hAnsiTheme="majorHAnsi"/>
                              <w:b/>
                              <w:bCs/>
                              <w:color w:val="2E74B5" w:themeColor="accent1" w:themeShade="BF"/>
                              <w:sz w:val="28"/>
                              <w:szCs w:val="28"/>
                              <w:lang w:val="de-DE"/>
                            </w:rPr>
                            <w:t>–</w:t>
                          </w:r>
                          <w:r w:rsidRPr="003166DD">
                            <w:rPr>
                              <w:rFonts w:asciiTheme="majorHAnsi" w:hAnsiTheme="majorHAnsi"/>
                              <w:b/>
                              <w:bCs/>
                              <w:color w:val="2E74B5" w:themeColor="accent1" w:themeShade="BF"/>
                              <w:sz w:val="28"/>
                              <w:szCs w:val="28"/>
                              <w:lang w:val="de-DE"/>
                            </w:rPr>
                            <w:t xml:space="preserve"> </w:t>
                          </w:r>
                          <w:r w:rsidR="00A85140" w:rsidRPr="003166DD">
                            <w:rPr>
                              <w:rFonts w:asciiTheme="majorHAnsi" w:hAnsiTheme="majorHAnsi"/>
                              <w:b/>
                              <w:bCs/>
                              <w:color w:val="2E74B5" w:themeColor="accent1" w:themeShade="BF"/>
                              <w:sz w:val="28"/>
                              <w:szCs w:val="28"/>
                              <w:lang w:val="de-DE"/>
                            </w:rPr>
                            <w:t>1 Month</w:t>
                          </w:r>
                          <w:r w:rsidRPr="003C4663">
                            <w:rPr>
                              <w:rFonts w:asciiTheme="majorHAnsi" w:hAnsiTheme="majorHAnsi"/>
                              <w:color w:val="2E74B5" w:themeColor="accent1" w:themeShade="BF"/>
                              <w:sz w:val="28"/>
                              <w:szCs w:val="28"/>
                              <w:lang w:val="de-DE"/>
                            </w:rPr>
                            <w:t xml:space="preserve">    </w:t>
                          </w:r>
                        </w:p>
                        <w:p w14:paraId="7D2E2A3B" w14:textId="621A7453" w:rsidR="00E60F16" w:rsidRPr="00542427" w:rsidRDefault="00E60F16" w:rsidP="00E60F16">
                          <w:pPr>
                            <w:pStyle w:val="NoSpacing"/>
                            <w:rPr>
                              <w:rFonts w:asciiTheme="majorHAnsi" w:hAnsiTheme="majorHAnsi"/>
                              <w:b/>
                              <w:bCs/>
                              <w:color w:val="2E74B5" w:themeColor="accent1" w:themeShade="BF"/>
                              <w:sz w:val="20"/>
                              <w:szCs w:val="20"/>
                              <w:lang w:val="de-DE"/>
                            </w:rPr>
                          </w:pPr>
                          <w:r w:rsidRPr="00542427">
                            <w:rPr>
                              <w:rFonts w:asciiTheme="majorHAnsi" w:hAnsiTheme="majorHAnsi"/>
                              <w:b/>
                              <w:bCs/>
                              <w:color w:val="2E74B5" w:themeColor="accent1" w:themeShade="BF"/>
                              <w:sz w:val="20"/>
                              <w:szCs w:val="20"/>
                              <w:lang w:val="de-DE"/>
                            </w:rPr>
                            <w:t>email:</w:t>
                          </w:r>
                          <w:r w:rsidR="00A85140">
                            <w:rPr>
                              <w:rFonts w:asciiTheme="majorHAnsi" w:hAnsiTheme="majorHAnsi"/>
                              <w:b/>
                              <w:bCs/>
                              <w:color w:val="2E74B5" w:themeColor="accent1" w:themeShade="BF"/>
                              <w:sz w:val="20"/>
                              <w:szCs w:val="20"/>
                              <w:lang w:val="de-DE"/>
                            </w:rPr>
                            <w:tab/>
                          </w:r>
                          <w:r w:rsidR="00A85140">
                            <w:rPr>
                              <w:rFonts w:asciiTheme="majorHAnsi" w:hAnsiTheme="majorHAnsi"/>
                              <w:b/>
                              <w:bCs/>
                              <w:color w:val="2E74B5" w:themeColor="accent1" w:themeShade="BF"/>
                              <w:sz w:val="20"/>
                              <w:szCs w:val="20"/>
                              <w:lang w:val="de-DE"/>
                            </w:rPr>
                            <w:tab/>
                          </w:r>
                          <w:r w:rsidRPr="00542427">
                            <w:rPr>
                              <w:rFonts w:asciiTheme="majorHAnsi" w:hAnsiTheme="majorHAnsi"/>
                              <w:b/>
                              <w:bCs/>
                              <w:color w:val="2E74B5" w:themeColor="accent1" w:themeShade="BF"/>
                              <w:sz w:val="20"/>
                              <w:szCs w:val="20"/>
                              <w:lang w:val="de-DE"/>
                            </w:rPr>
                            <w:t>steve.meadows@healthcare-acumen.com</w:t>
                          </w:r>
                        </w:p>
                        <w:p w14:paraId="7CA66490" w14:textId="00A4D406" w:rsidR="002508DB" w:rsidRPr="008E4AD2" w:rsidRDefault="00F57D3F" w:rsidP="002508DB">
                          <w:pPr>
                            <w:pStyle w:val="NoSpacing"/>
                            <w:rPr>
                              <w:rFonts w:asciiTheme="majorHAnsi" w:hAnsiTheme="majorHAnsi"/>
                              <w:color w:val="2E74B5" w:themeColor="accent1" w:themeShade="BF"/>
                              <w:sz w:val="32"/>
                              <w:szCs w:val="32"/>
                              <w:lang w:val="de-DE"/>
                            </w:rPr>
                          </w:pPr>
                          <w:r w:rsidRPr="00542427">
                            <w:rPr>
                              <w:rFonts w:asciiTheme="majorHAnsi" w:hAnsiTheme="majorHAnsi"/>
                              <w:b/>
                              <w:bCs/>
                              <w:color w:val="2E74B5" w:themeColor="accent1" w:themeShade="BF"/>
                              <w:sz w:val="20"/>
                              <w:szCs w:val="20"/>
                              <w:lang w:val="de-DE"/>
                            </w:rPr>
                            <w:t>Website</w:t>
                          </w:r>
                          <w:r w:rsidR="00A85140">
                            <w:rPr>
                              <w:rFonts w:asciiTheme="majorHAnsi" w:hAnsiTheme="majorHAnsi"/>
                              <w:b/>
                              <w:bCs/>
                              <w:color w:val="2E74B5" w:themeColor="accent1" w:themeShade="BF"/>
                              <w:sz w:val="20"/>
                              <w:szCs w:val="20"/>
                              <w:lang w:val="de-DE"/>
                            </w:rPr>
                            <w:t>:</w:t>
                          </w:r>
                          <w:r w:rsidR="00A85140">
                            <w:rPr>
                              <w:rFonts w:asciiTheme="majorHAnsi" w:hAnsiTheme="majorHAnsi"/>
                              <w:b/>
                              <w:bCs/>
                              <w:color w:val="2E74B5" w:themeColor="accent1" w:themeShade="BF"/>
                              <w:sz w:val="20"/>
                              <w:szCs w:val="20"/>
                              <w:lang w:val="de-DE"/>
                            </w:rPr>
                            <w:tab/>
                          </w:r>
                          <w:r w:rsidR="00A85140">
                            <w:rPr>
                              <w:rFonts w:asciiTheme="majorHAnsi" w:hAnsiTheme="majorHAnsi"/>
                              <w:b/>
                              <w:bCs/>
                              <w:color w:val="2E74B5" w:themeColor="accent1" w:themeShade="BF"/>
                              <w:sz w:val="20"/>
                              <w:szCs w:val="20"/>
                              <w:lang w:val="de-DE"/>
                            </w:rPr>
                            <w:tab/>
                          </w:r>
                          <w:hyperlink r:id="rId2" w:history="1">
                            <w:r w:rsidR="00542427" w:rsidRPr="00542427">
                              <w:rPr>
                                <w:rStyle w:val="Hyperlink"/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  <w:lang w:val="de-DE"/>
                              </w:rPr>
                              <w:t>Healthcare-Acumen.com</w:t>
                            </w:r>
                          </w:hyperlink>
                          <w:r w:rsidR="003B024F">
                            <w:t xml:space="preserve"> </w:t>
                          </w:r>
                          <w:r w:rsidR="003B024F" w:rsidRPr="008F1964">
                            <w:rPr>
                              <w:color w:val="5B9BD5" w:themeColor="accent1"/>
                            </w:rPr>
                            <w:t>Contract Market Access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07AAB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99.75pt;margin-top:-30pt;width:450.95pt;height:49.25pt;z-index:251658245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5gbEQIAAP0DAAAOAAAAZHJzL2Uyb0RvYy54bWysU9uO2yAQfa/Uf0C8N3asONm14qy22aaq&#10;tL1I234AxthGxQwFEjv9+g7Ym03bt6o8oBlmOMycOWzvxl6Rk7BOgi7pcpFSIjSHWuq2pN++Ht7c&#10;UOI80zVToEVJz8LRu93rV9vBFCKDDlQtLEEQ7YrBlLTz3hRJ4ngneuYWYITGYAO2Zx5d2ya1ZQOi&#10;9yrJ0nSdDGBrY4EL5/D0YQrSXcRvGsH956ZxwhNVUqzNx93GvQp7stuyorXMdJLPZbB/qKJnUuOj&#10;F6gH5hk5WvkXVC+5BQeNX3DoE2gayUXsAbtZpn9089QxI2IvSI4zF5rc/4Pln05P5oslfnwLIw4w&#10;NuHMI/DvjmjYd0y34t5aGDrBanx4GShLBuOK+Wqg2hUugFTDR6hxyOzoIQKNje0DK9gnQXQcwPlC&#10;uhg94XiYb7JNus4p4RhbZ/lqk8cnWPF821jn3wvoSTBKanGoEZ2dHp0P1bDiOSU85kDJ+iCVio5t&#10;q72y5MRQAIe4ZvTf0pQmQ0lv8yyPyBrC/aiNXnoUqJJ9SW/SsCbJBDbe6TqmeCbVZGMlSs/0BEYm&#10;bvxYjUTWJc3C3cBWBfUZ+bIw6RH/Dxod2J+UDKjFkrofR2YFJeqDRs5vl6tVEG90VkgYOvY6Ul1H&#10;mOYIVVJPyWTufRR8oEPDPc6mkZG2l0rmklFjkc35PwQRX/sx6+XX7n4BAAD//wMAUEsDBBQABgAI&#10;AAAAIQD6Isea3QAAAAcBAAAPAAAAZHJzL2Rvd25yZXYueG1sTI/BTsMwEETvSPyDtUhcUGsXaNqk&#10;cSpAAnFt6Qds4m0SNbaj2G3Sv2c50duOZjTzNt9OthMXGkLrnYbFXIEgV3nTulrD4edztgYRIjqD&#10;nXek4UoBtsX9XY6Z8aPb0WUfa8ElLmSooYmxz6QMVUMWw9z35Ng7+sFiZDnU0gw4crnt5LNSibTY&#10;Ol5osKePhqrT/mw1HL/Hp2U6ll/xsNq9Ju/Yrkp/1frxYXrbgIg0xf8w/OEzOhTMVPqzM0F0GviR&#10;qGGWKD7YTtUiBVFqeFkvQRa5vOUvfgEAAP//AwBQSwECLQAUAAYACAAAACEAtoM4kv4AAADhAQAA&#10;EwAAAAAAAAAAAAAAAAAAAAAAW0NvbnRlbnRfVHlwZXNdLnhtbFBLAQItABQABgAIAAAAIQA4/SH/&#10;1gAAAJQBAAALAAAAAAAAAAAAAAAAAC8BAABfcmVscy8ucmVsc1BLAQItABQABgAIAAAAIQBKH5gb&#10;EQIAAP0DAAAOAAAAAAAAAAAAAAAAAC4CAABkcnMvZTJvRG9jLnhtbFBLAQItABQABgAIAAAAIQD6&#10;Isea3QAAAAcBAAAPAAAAAAAAAAAAAAAAAGsEAABkcnMvZG93bnJldi54bWxQSwUGAAAAAAQABADz&#10;AAAAdQUAAAAA&#10;" stroked="f">
              <v:textbox>
                <w:txbxContent>
                  <w:p w14:paraId="69911060" w14:textId="405C8B22" w:rsidR="00E60F16" w:rsidRPr="003C4663" w:rsidRDefault="00E60F16" w:rsidP="00E60F16">
                    <w:pPr>
                      <w:pStyle w:val="NoSpacing"/>
                      <w:rPr>
                        <w:rFonts w:asciiTheme="majorHAnsi" w:hAnsiTheme="majorHAnsi"/>
                        <w:color w:val="2E74B5" w:themeColor="accent1" w:themeShade="BF"/>
                        <w:sz w:val="28"/>
                        <w:szCs w:val="28"/>
                        <w:lang w:val="de-DE"/>
                      </w:rPr>
                    </w:pPr>
                    <w:r w:rsidRPr="00B9684E">
                      <w:rPr>
                        <w:rFonts w:asciiTheme="majorHAnsi" w:hAnsiTheme="majorHAnsi"/>
                        <w:b/>
                        <w:bCs/>
                        <w:color w:val="2E74B5" w:themeColor="accent1" w:themeShade="BF"/>
                        <w:sz w:val="28"/>
                        <w:szCs w:val="28"/>
                        <w:lang w:val="de-DE"/>
                      </w:rPr>
                      <w:t>Tel: 07983636909</w:t>
                    </w:r>
                    <w:r>
                      <w:rPr>
                        <w:rFonts w:asciiTheme="majorHAnsi" w:hAnsiTheme="majorHAnsi"/>
                        <w:color w:val="2E74B5" w:themeColor="accent1" w:themeShade="BF"/>
                        <w:sz w:val="28"/>
                        <w:szCs w:val="28"/>
                        <w:lang w:val="de-DE"/>
                      </w:rPr>
                      <w:t>,</w:t>
                    </w:r>
                    <w:r w:rsidRPr="003C4663">
                      <w:rPr>
                        <w:rFonts w:asciiTheme="majorHAnsi" w:hAnsiTheme="majorHAnsi"/>
                        <w:color w:val="2E74B5" w:themeColor="accent1" w:themeShade="BF"/>
                        <w:sz w:val="28"/>
                        <w:szCs w:val="28"/>
                        <w:lang w:val="de-DE"/>
                      </w:rPr>
                      <w:t xml:space="preserve">  </w:t>
                    </w:r>
                    <w:r w:rsidRPr="003166DD">
                      <w:rPr>
                        <w:rFonts w:asciiTheme="majorHAnsi" w:hAnsiTheme="majorHAnsi"/>
                        <w:b/>
                        <w:bCs/>
                        <w:color w:val="2E74B5" w:themeColor="accent1" w:themeShade="BF"/>
                        <w:sz w:val="28"/>
                        <w:szCs w:val="28"/>
                        <w:lang w:val="de-DE"/>
                      </w:rPr>
                      <w:t>Driving Licen</w:t>
                    </w:r>
                    <w:r w:rsidR="00F571CB" w:rsidRPr="003166DD">
                      <w:rPr>
                        <w:rFonts w:asciiTheme="majorHAnsi" w:hAnsiTheme="majorHAnsi"/>
                        <w:b/>
                        <w:bCs/>
                        <w:color w:val="2E74B5" w:themeColor="accent1" w:themeShade="BF"/>
                        <w:sz w:val="28"/>
                        <w:szCs w:val="28"/>
                        <w:lang w:val="de-DE"/>
                      </w:rPr>
                      <w:t>s</w:t>
                    </w:r>
                    <w:r w:rsidRPr="003166DD">
                      <w:rPr>
                        <w:rFonts w:asciiTheme="majorHAnsi" w:hAnsiTheme="majorHAnsi"/>
                        <w:b/>
                        <w:bCs/>
                        <w:color w:val="2E74B5" w:themeColor="accent1" w:themeShade="BF"/>
                        <w:sz w:val="28"/>
                        <w:szCs w:val="28"/>
                        <w:lang w:val="de-DE"/>
                      </w:rPr>
                      <w:t xml:space="preserve">e - Clean,  Notice Period </w:t>
                    </w:r>
                    <w:r w:rsidR="00A85140" w:rsidRPr="003166DD">
                      <w:rPr>
                        <w:rFonts w:asciiTheme="majorHAnsi" w:hAnsiTheme="majorHAnsi"/>
                        <w:b/>
                        <w:bCs/>
                        <w:color w:val="2E74B5" w:themeColor="accent1" w:themeShade="BF"/>
                        <w:sz w:val="28"/>
                        <w:szCs w:val="28"/>
                        <w:lang w:val="de-DE"/>
                      </w:rPr>
                      <w:t>–</w:t>
                    </w:r>
                    <w:r w:rsidRPr="003166DD">
                      <w:rPr>
                        <w:rFonts w:asciiTheme="majorHAnsi" w:hAnsiTheme="majorHAnsi"/>
                        <w:b/>
                        <w:bCs/>
                        <w:color w:val="2E74B5" w:themeColor="accent1" w:themeShade="BF"/>
                        <w:sz w:val="28"/>
                        <w:szCs w:val="28"/>
                        <w:lang w:val="de-DE"/>
                      </w:rPr>
                      <w:t xml:space="preserve"> </w:t>
                    </w:r>
                    <w:r w:rsidR="00A85140" w:rsidRPr="003166DD">
                      <w:rPr>
                        <w:rFonts w:asciiTheme="majorHAnsi" w:hAnsiTheme="majorHAnsi"/>
                        <w:b/>
                        <w:bCs/>
                        <w:color w:val="2E74B5" w:themeColor="accent1" w:themeShade="BF"/>
                        <w:sz w:val="28"/>
                        <w:szCs w:val="28"/>
                        <w:lang w:val="de-DE"/>
                      </w:rPr>
                      <w:t>1 Month</w:t>
                    </w:r>
                    <w:r w:rsidRPr="003C4663">
                      <w:rPr>
                        <w:rFonts w:asciiTheme="majorHAnsi" w:hAnsiTheme="majorHAnsi"/>
                        <w:color w:val="2E74B5" w:themeColor="accent1" w:themeShade="BF"/>
                        <w:sz w:val="28"/>
                        <w:szCs w:val="28"/>
                        <w:lang w:val="de-DE"/>
                      </w:rPr>
                      <w:t xml:space="preserve">    </w:t>
                    </w:r>
                  </w:p>
                  <w:p w14:paraId="7D2E2A3B" w14:textId="621A7453" w:rsidR="00E60F16" w:rsidRPr="00542427" w:rsidRDefault="00E60F16" w:rsidP="00E60F16">
                    <w:pPr>
                      <w:pStyle w:val="NoSpacing"/>
                      <w:rPr>
                        <w:rFonts w:asciiTheme="majorHAnsi" w:hAnsiTheme="majorHAnsi"/>
                        <w:b/>
                        <w:bCs/>
                        <w:color w:val="2E74B5" w:themeColor="accent1" w:themeShade="BF"/>
                        <w:sz w:val="20"/>
                        <w:szCs w:val="20"/>
                        <w:lang w:val="de-DE"/>
                      </w:rPr>
                    </w:pPr>
                    <w:r w:rsidRPr="00542427">
                      <w:rPr>
                        <w:rFonts w:asciiTheme="majorHAnsi" w:hAnsiTheme="majorHAnsi"/>
                        <w:b/>
                        <w:bCs/>
                        <w:color w:val="2E74B5" w:themeColor="accent1" w:themeShade="BF"/>
                        <w:sz w:val="20"/>
                        <w:szCs w:val="20"/>
                        <w:lang w:val="de-DE"/>
                      </w:rPr>
                      <w:t>email:</w:t>
                    </w:r>
                    <w:r w:rsidR="00A85140">
                      <w:rPr>
                        <w:rFonts w:asciiTheme="majorHAnsi" w:hAnsiTheme="majorHAnsi"/>
                        <w:b/>
                        <w:bCs/>
                        <w:color w:val="2E74B5" w:themeColor="accent1" w:themeShade="BF"/>
                        <w:sz w:val="20"/>
                        <w:szCs w:val="20"/>
                        <w:lang w:val="de-DE"/>
                      </w:rPr>
                      <w:tab/>
                    </w:r>
                    <w:r w:rsidR="00A85140">
                      <w:rPr>
                        <w:rFonts w:asciiTheme="majorHAnsi" w:hAnsiTheme="majorHAnsi"/>
                        <w:b/>
                        <w:bCs/>
                        <w:color w:val="2E74B5" w:themeColor="accent1" w:themeShade="BF"/>
                        <w:sz w:val="20"/>
                        <w:szCs w:val="20"/>
                        <w:lang w:val="de-DE"/>
                      </w:rPr>
                      <w:tab/>
                    </w:r>
                    <w:r w:rsidRPr="00542427">
                      <w:rPr>
                        <w:rFonts w:asciiTheme="majorHAnsi" w:hAnsiTheme="majorHAnsi"/>
                        <w:b/>
                        <w:bCs/>
                        <w:color w:val="2E74B5" w:themeColor="accent1" w:themeShade="BF"/>
                        <w:sz w:val="20"/>
                        <w:szCs w:val="20"/>
                        <w:lang w:val="de-DE"/>
                      </w:rPr>
                      <w:t>steve.meadows@healthcare-acumen.com</w:t>
                    </w:r>
                  </w:p>
                  <w:p w14:paraId="7CA66490" w14:textId="00A4D406" w:rsidR="002508DB" w:rsidRPr="008E4AD2" w:rsidRDefault="00F57D3F" w:rsidP="002508DB">
                    <w:pPr>
                      <w:pStyle w:val="NoSpacing"/>
                      <w:rPr>
                        <w:rFonts w:asciiTheme="majorHAnsi" w:hAnsiTheme="majorHAnsi"/>
                        <w:color w:val="2E74B5" w:themeColor="accent1" w:themeShade="BF"/>
                        <w:sz w:val="32"/>
                        <w:szCs w:val="32"/>
                        <w:lang w:val="de-DE"/>
                      </w:rPr>
                    </w:pPr>
                    <w:r w:rsidRPr="00542427">
                      <w:rPr>
                        <w:rFonts w:asciiTheme="majorHAnsi" w:hAnsiTheme="majorHAnsi"/>
                        <w:b/>
                        <w:bCs/>
                        <w:color w:val="2E74B5" w:themeColor="accent1" w:themeShade="BF"/>
                        <w:sz w:val="20"/>
                        <w:szCs w:val="20"/>
                        <w:lang w:val="de-DE"/>
                      </w:rPr>
                      <w:t>Website</w:t>
                    </w:r>
                    <w:r w:rsidR="00A85140">
                      <w:rPr>
                        <w:rFonts w:asciiTheme="majorHAnsi" w:hAnsiTheme="majorHAnsi"/>
                        <w:b/>
                        <w:bCs/>
                        <w:color w:val="2E74B5" w:themeColor="accent1" w:themeShade="BF"/>
                        <w:sz w:val="20"/>
                        <w:szCs w:val="20"/>
                        <w:lang w:val="de-DE"/>
                      </w:rPr>
                      <w:t>:</w:t>
                    </w:r>
                    <w:r w:rsidR="00A85140">
                      <w:rPr>
                        <w:rFonts w:asciiTheme="majorHAnsi" w:hAnsiTheme="majorHAnsi"/>
                        <w:b/>
                        <w:bCs/>
                        <w:color w:val="2E74B5" w:themeColor="accent1" w:themeShade="BF"/>
                        <w:sz w:val="20"/>
                        <w:szCs w:val="20"/>
                        <w:lang w:val="de-DE"/>
                      </w:rPr>
                      <w:tab/>
                    </w:r>
                    <w:r w:rsidR="00A85140">
                      <w:rPr>
                        <w:rFonts w:asciiTheme="majorHAnsi" w:hAnsiTheme="majorHAnsi"/>
                        <w:b/>
                        <w:bCs/>
                        <w:color w:val="2E74B5" w:themeColor="accent1" w:themeShade="BF"/>
                        <w:sz w:val="20"/>
                        <w:szCs w:val="20"/>
                        <w:lang w:val="de-DE"/>
                      </w:rPr>
                      <w:tab/>
                    </w:r>
                    <w:hyperlink r:id="rId3" w:history="1">
                      <w:r w:rsidR="00542427" w:rsidRPr="00542427">
                        <w:rPr>
                          <w:rStyle w:val="Hyperlink"/>
                          <w:rFonts w:asciiTheme="majorHAnsi" w:hAnsiTheme="majorHAnsi"/>
                          <w:b/>
                          <w:bCs/>
                          <w:sz w:val="20"/>
                          <w:szCs w:val="20"/>
                          <w:lang w:val="de-DE"/>
                        </w:rPr>
                        <w:t>Healthcare-Acumen.com</w:t>
                      </w:r>
                    </w:hyperlink>
                    <w:r w:rsidR="003B024F">
                      <w:t xml:space="preserve"> </w:t>
                    </w:r>
                    <w:r w:rsidR="003B024F" w:rsidRPr="008F1964">
                      <w:rPr>
                        <w:color w:val="5B9BD5" w:themeColor="accent1"/>
                      </w:rPr>
                      <w:t>Contract Market Access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F9491C" w:rsidRPr="003E0C22">
      <w:rPr>
        <w:noProof/>
        <w:sz w:val="72"/>
        <w:szCs w:val="72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63C2CB1A" wp14:editId="0FCFFCA6">
              <wp:simplePos x="0" y="0"/>
              <wp:positionH relativeFrom="margin">
                <wp:align>right</wp:align>
              </wp:positionH>
              <wp:positionV relativeFrom="paragraph">
                <wp:posOffset>-862672</wp:posOffset>
              </wp:positionV>
              <wp:extent cx="5709920" cy="503555"/>
              <wp:effectExtent l="0" t="0" r="24130" b="10795"/>
              <wp:wrapSquare wrapText="bothSides"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9920" cy="503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5D9614" w14:textId="3ABA2AE6" w:rsidR="002508DB" w:rsidRPr="00E60F16" w:rsidRDefault="002508DB" w:rsidP="004379C5">
                          <w:pPr>
                            <w:pStyle w:val="NoSpacing"/>
                            <w:rPr>
                              <w:rFonts w:ascii="Arial Black" w:hAnsi="Arial Black"/>
                              <w:color w:val="2E74B5" w:themeColor="accent1" w:themeShade="BF"/>
                              <w:sz w:val="52"/>
                              <w:szCs w:val="52"/>
                            </w:rPr>
                          </w:pPr>
                          <w:r w:rsidRPr="00E60F16">
                            <w:rPr>
                              <w:rFonts w:ascii="Arial Black" w:hAnsi="Arial Black"/>
                              <w:color w:val="2E74B5" w:themeColor="accent1" w:themeShade="BF"/>
                              <w:sz w:val="52"/>
                              <w:szCs w:val="52"/>
                            </w:rPr>
                            <w:t>S</w:t>
                          </w:r>
                          <w:r w:rsidR="00523A7B" w:rsidRPr="00E60F16">
                            <w:rPr>
                              <w:rFonts w:ascii="Arial Black" w:hAnsi="Arial Black"/>
                              <w:color w:val="2E74B5" w:themeColor="accent1" w:themeShade="BF"/>
                              <w:sz w:val="52"/>
                              <w:szCs w:val="52"/>
                            </w:rPr>
                            <w:t xml:space="preserve">tephen </w:t>
                          </w:r>
                          <w:r w:rsidRPr="00E60F16">
                            <w:rPr>
                              <w:rFonts w:ascii="Arial Black" w:hAnsi="Arial Black"/>
                              <w:color w:val="2E74B5" w:themeColor="accent1" w:themeShade="BF"/>
                              <w:sz w:val="52"/>
                              <w:szCs w:val="52"/>
                            </w:rPr>
                            <w:t>Meadows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C2CB1A" id="Text Box 8" o:spid="_x0000_s1029" type="#_x0000_t202" style="position:absolute;margin-left:398.4pt;margin-top:-67.95pt;width:449.6pt;height:39.65pt;z-index:25165824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XPfGgIAACUEAAAOAAAAZHJzL2Uyb0RvYy54bWysk99u2yAUxu8n7R0Q94udNF4bK07Vpcs0&#10;qfsjtXsAjLGNhjkMSOzs6XvAbpq2d9N8gcAHPs75nY/19dApchDWSdAFnc9SSoTmUEndFPTXw+7D&#10;FSXOM10xBVoU9Cgcvd68f7fuTS4W0IKqhCUool3em4K23ps8SRxvRcfcDIzQGKzBdszj0jZJZVmP&#10;6p1KFmn6MenBVsYCF87h39sxSDdRv64F9z/q2glPVEExNx9HG8cyjMlmzfLGMtNKPqXB/iGLjkmN&#10;l56kbplnZG/lG6lOcgsOaj/j0CVQ15KLWANWM09fVXPfMiNiLQjHmRMm9/9k+ffDvflpiR8+wYAN&#10;jEU4cwf8tyMati3TjbixFvpWsAovngdkSW9cPh0NqF3ugkjZf4MKm8z2HqLQUNsuUME6CapjA44n&#10;6GLwhOPP7DJdrRYY4hjL0ossy+IVLH86bazzXwR0JEwKarGpUZ0d7pwP2bD8aUu4zIGS1U4qFRe2&#10;KbfKkgNDA+ziN6m/2KY06Qu6yhbZCOCFRPCiOImUzYjg1UWd9GhkJbuCXqXhG60VqH3WVbSZZ1KN&#10;c8xY6QljIDcy9EM5EFkV9CKcDVRLqI7I1cLoW3xnOGnB/qWkR88W1P3ZMysoUV819mY1Xy6DyeNi&#10;mV0GqvY8Up5HmOYoVVBPyTjd+vgwAjYNN9jDWka8z5lMKaMXI/Xp3QSzn6/jrufXvXkEAAD//wMA&#10;UEsDBBQABgAIAAAAIQAVxuiG4AAAAAkBAAAPAAAAZHJzL2Rvd25yZXYueG1sTI9BT8JAEIXvJvyH&#10;zZh4gy0oDa3dEqORGzFWgx633bFt6M423QUqv57hpMc3b/Le97L1aDtxxMG3jhTMZxEIpMqZlmoF&#10;nx+v0xUIHzQZ3TlCBb/oYZ1PbjKdGneidzwWoRYcQj7VCpoQ+lRKXzVotZ+5Hom9HzdYHVgOtTSD&#10;PnG47eQiimJpdUvc0Ogenxus9sXBKvBVFO/eHordVyk3eE6MefnebJW6ux2fHkEEHMPfM1zxGR1y&#10;ZirdgYwXnQIeEhRM5/fLBAT7qyRZgCj5tIxjkHkm/y/ILwAAAP//AwBQSwECLQAUAAYACAAAACEA&#10;toM4kv4AAADhAQAAEwAAAAAAAAAAAAAAAAAAAAAAW0NvbnRlbnRfVHlwZXNdLnhtbFBLAQItABQA&#10;BgAIAAAAIQA4/SH/1gAAAJQBAAALAAAAAAAAAAAAAAAAAC8BAABfcmVscy8ucmVsc1BLAQItABQA&#10;BgAIAAAAIQDvNXPfGgIAACUEAAAOAAAAAAAAAAAAAAAAAC4CAABkcnMvZTJvRG9jLnhtbFBLAQIt&#10;ABQABgAIAAAAIQAVxuiG4AAAAAkBAAAPAAAAAAAAAAAAAAAAAHQEAABkcnMvZG93bnJldi54bWxQ&#10;SwUGAAAAAAQABADzAAAAgQUAAAAA&#10;" strokecolor="white [3212]">
              <v:textbox>
                <w:txbxContent>
                  <w:p w14:paraId="695D9614" w14:textId="3ABA2AE6" w:rsidR="002508DB" w:rsidRPr="00E60F16" w:rsidRDefault="002508DB" w:rsidP="004379C5">
                    <w:pPr>
                      <w:pStyle w:val="NoSpacing"/>
                      <w:rPr>
                        <w:rFonts w:ascii="Arial Black" w:hAnsi="Arial Black"/>
                        <w:color w:val="2E74B5" w:themeColor="accent1" w:themeShade="BF"/>
                        <w:sz w:val="52"/>
                        <w:szCs w:val="52"/>
                      </w:rPr>
                    </w:pPr>
                    <w:r w:rsidRPr="00E60F16">
                      <w:rPr>
                        <w:rFonts w:ascii="Arial Black" w:hAnsi="Arial Black"/>
                        <w:color w:val="2E74B5" w:themeColor="accent1" w:themeShade="BF"/>
                        <w:sz w:val="52"/>
                        <w:szCs w:val="52"/>
                      </w:rPr>
                      <w:t>S</w:t>
                    </w:r>
                    <w:r w:rsidR="00523A7B" w:rsidRPr="00E60F16">
                      <w:rPr>
                        <w:rFonts w:ascii="Arial Black" w:hAnsi="Arial Black"/>
                        <w:color w:val="2E74B5" w:themeColor="accent1" w:themeShade="BF"/>
                        <w:sz w:val="52"/>
                        <w:szCs w:val="52"/>
                      </w:rPr>
                      <w:t xml:space="preserve">tephen </w:t>
                    </w:r>
                    <w:r w:rsidRPr="00E60F16">
                      <w:rPr>
                        <w:rFonts w:ascii="Arial Black" w:hAnsi="Arial Black"/>
                        <w:color w:val="2E74B5" w:themeColor="accent1" w:themeShade="BF"/>
                        <w:sz w:val="52"/>
                        <w:szCs w:val="52"/>
                      </w:rPr>
                      <w:t>Meadows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60F16">
      <w:rPr>
        <w:noProof/>
        <w:sz w:val="72"/>
        <w:szCs w:val="72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1F89EEA6" wp14:editId="2F2F310C">
              <wp:simplePos x="0" y="0"/>
              <wp:positionH relativeFrom="margin">
                <wp:align>left</wp:align>
              </wp:positionH>
              <wp:positionV relativeFrom="paragraph">
                <wp:posOffset>646218</wp:posOffset>
              </wp:positionV>
              <wp:extent cx="5693622" cy="0"/>
              <wp:effectExtent l="0" t="0" r="0" b="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93622" cy="0"/>
                      </a:xfrm>
                      <a:prstGeom prst="line">
                        <a:avLst/>
                      </a:prstGeom>
                      <a:ln>
                        <a:solidFill>
                          <a:srgbClr val="3399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A753C6" id="Straight Connector 9" o:spid="_x0000_s1026" style="position:absolute;z-index:25165824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0.9pt" to="448.3pt,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lDwtwEAANUDAAAOAAAAZHJzL2Uyb0RvYy54bWysU02P0zAQvSPxHyzfadJWVDRquoddlQuC&#10;FbA/wHXGjSV/aWya9N8zdtu0YpEQiIvjsee9efM82TyM1rAjYNTetXw+qzkDJ32n3aHlL9937z5w&#10;FpNwnTDeQctPEPnD9u2bzRAaWPjemw6QEYmLzRBa3qcUmqqKsgcr4swHcHSpPFqRKMRD1aEYiN2a&#10;alHXq2rw2AX0EmKk06fzJd8WfqVApi9KRUjMtJy0pbJiWfd5rbYb0RxQhF7LiwzxDyqs0I6KTlRP&#10;Ign2A/UrKqsl+uhVmklvK6+UllB6oG7m9S/dfOtFgNILmRPDZFP8f7Ty8/HRPSPZMITYxPCMuYtR&#10;oc1f0sfGYtZpMgvGxCQdvl+tl6vFgjN5vatuwIAxfQRvWd603GiX+xCNOH6KiYpR6jUlHxuX1+iN&#10;7nbamBLgYf9okB0FvdxyuV7vdvmxCHiXRlGGVjftZZdOBs60X0Ex3ZHaeSlfxgomWiEluDS/8BpH&#10;2RmmSMIErP8MvORnKJSR+xvwhCiVvUsT2Grn8XfV03iVrM75VwfOfWcL9r47lVct1tDsFOcuc56H&#10;8z4u8NvfuP0JAAD//wMAUEsDBBQABgAIAAAAIQD83p1w3gAAAAgBAAAPAAAAZHJzL2Rvd25yZXYu&#10;eG1sTI9BT8JAEIXvJv6HzZh4MbDFaMXaLVESTsYEKA3XpTu2jd3Z2l2g/HvGhASP897Lm/els8G2&#10;4oC9bxwpmIwjEEilMw1VCjb5YjQF4YMmo1tHqOCEHmbZ7U2qE+OOtMLDOlSCS8gnWkEdQpdI6csa&#10;rfZj1yGx9+16qwOffSVNr49cblv5GEWxtLoh/lDrDuc1lj/rvVWwXQzPv08Pq3y+/CxePr42Rd6Y&#10;Qqn7u+H9DUTAIVzD8Defp0PGm3ZuT8aLVgGDBFajCQOwPX2NYxC7iyKzVP4HyM4AAAD//wMAUEsB&#10;Ai0AFAAGAAgAAAAhALaDOJL+AAAA4QEAABMAAAAAAAAAAAAAAAAAAAAAAFtDb250ZW50X1R5cGVz&#10;XS54bWxQSwECLQAUAAYACAAAACEAOP0h/9YAAACUAQAACwAAAAAAAAAAAAAAAAAvAQAAX3JlbHMv&#10;LnJlbHNQSwECLQAUAAYACAAAACEAkwpQ8LcBAADVAwAADgAAAAAAAAAAAAAAAAAuAgAAZHJzL2Uy&#10;b0RvYy54bWxQSwECLQAUAAYACAAAACEA/N6dcN4AAAAIAQAADwAAAAAAAAAAAAAAAAARBAAAZHJz&#10;L2Rvd25yZXYueG1sUEsFBgAAAAAEAAQA8wAAABwFAAAAAA==&#10;" strokecolor="#39f" strokeweight=".5pt">
              <v:stroke joinstyle="miter"/>
              <w10:wrap anchorx="margin"/>
            </v:line>
          </w:pict>
        </mc:Fallback>
      </mc:AlternateContent>
    </w:r>
    <w:r w:rsidR="00E60F16" w:rsidRPr="003E0C22">
      <w:rPr>
        <w:noProof/>
        <w:sz w:val="72"/>
        <w:szCs w:val="72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693FC9EF" wp14:editId="14D710EE">
              <wp:simplePos x="0" y="0"/>
              <wp:positionH relativeFrom="margin">
                <wp:align>right</wp:align>
              </wp:positionH>
              <wp:positionV relativeFrom="paragraph">
                <wp:posOffset>179070</wp:posOffset>
              </wp:positionV>
              <wp:extent cx="5718810" cy="431800"/>
              <wp:effectExtent l="0" t="0" r="15240" b="25400"/>
              <wp:wrapSquare wrapText="bothSides"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8810" cy="431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2D4DB7" w14:textId="41D36A40" w:rsidR="00E60F16" w:rsidRPr="003C4663" w:rsidRDefault="000023A9" w:rsidP="007970C3">
                          <w:pPr>
                            <w:pStyle w:val="NoSpacing"/>
                            <w:rPr>
                              <w:rFonts w:asciiTheme="majorHAnsi" w:hAnsiTheme="majorHAnsi"/>
                              <w:color w:val="2E74B5" w:themeColor="accent1" w:themeShade="BF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2E74B5" w:themeColor="accent1" w:themeShade="BF"/>
                            </w:rPr>
                            <w:t>Address</w:t>
                          </w:r>
                          <w:r w:rsidR="007970C3">
                            <w:rPr>
                              <w:rFonts w:asciiTheme="majorHAnsi" w:hAnsiTheme="majorHAnsi"/>
                              <w:color w:val="2E74B5" w:themeColor="accent1" w:themeShade="BF"/>
                            </w:rPr>
                            <w:t xml:space="preserve"> </w:t>
                          </w:r>
                          <w:r w:rsidR="007970C3">
                            <w:rPr>
                              <w:rFonts w:asciiTheme="majorHAnsi" w:hAnsiTheme="majorHAnsi"/>
                              <w:color w:val="2E74B5" w:themeColor="accent1" w:themeShade="BF"/>
                            </w:rPr>
                            <w:tab/>
                          </w:r>
                          <w:r w:rsidR="00E60F16" w:rsidRPr="003C4663">
                            <w:rPr>
                              <w:rFonts w:asciiTheme="majorHAnsi" w:hAnsiTheme="majorHAnsi"/>
                              <w:color w:val="2E74B5" w:themeColor="accent1" w:themeShade="BF"/>
                            </w:rPr>
                            <w:t xml:space="preserve">3 Keeble Drive, Washingborough, Lincoln, LN4 </w:t>
                          </w:r>
                          <w:r w:rsidR="00D50535" w:rsidRPr="003C4663">
                            <w:rPr>
                              <w:rFonts w:asciiTheme="majorHAnsi" w:hAnsiTheme="majorHAnsi"/>
                              <w:color w:val="2E74B5" w:themeColor="accent1" w:themeShade="BF"/>
                            </w:rPr>
                            <w:t>1DZ.</w:t>
                          </w:r>
                        </w:p>
                        <w:p w14:paraId="030B46BE" w14:textId="4EFB2047" w:rsidR="00E60F16" w:rsidRPr="00F35B78" w:rsidRDefault="00B72E52" w:rsidP="00E60F16">
                          <w:pPr>
                            <w:pStyle w:val="ListParagraph"/>
                            <w:numPr>
                              <w:ilvl w:val="0"/>
                              <w:numId w:val="26"/>
                            </w:numPr>
                            <w:shd w:val="clear" w:color="auto" w:fill="F6F6F6"/>
                            <w:spacing w:line="240" w:lineRule="auto"/>
                            <w:textAlignment w:val="baseline"/>
                            <w:rPr>
                              <w:rFonts w:cs="Arial"/>
                              <w:color w:val="2E74B5" w:themeColor="accent1" w:themeShade="BF"/>
                              <w:sz w:val="20"/>
                              <w:szCs w:val="20"/>
                              <w:shd w:val="clear" w:color="auto" w:fill="F6F6F6"/>
                              <w:lang w:val="de-DE"/>
                            </w:rPr>
                          </w:pPr>
                          <w:hyperlink r:id="rId4" w:history="1">
                            <w:r w:rsidRPr="006E363D">
                              <w:rPr>
                                <w:rStyle w:val="Hyperlink"/>
                                <w:rFonts w:cs="Arial"/>
                                <w:sz w:val="20"/>
                                <w:szCs w:val="20"/>
                                <w:shd w:val="clear" w:color="auto" w:fill="F6F6F6"/>
                                <w:lang w:val="de-DE"/>
                              </w:rPr>
                              <w:t>https://www.linkedin.com/in/stephen-meadows-7a57247/</w:t>
                            </w:r>
                          </w:hyperlink>
                        </w:p>
                        <w:p w14:paraId="6FE13EE9" w14:textId="040B078D" w:rsidR="008E1D66" w:rsidRPr="008E4AD2" w:rsidRDefault="008E1D66" w:rsidP="008451F4">
                          <w:pPr>
                            <w:shd w:val="clear" w:color="auto" w:fill="F6F6F6"/>
                            <w:spacing w:after="0" w:line="255" w:lineRule="atLeast"/>
                            <w:textAlignment w:val="baseline"/>
                            <w:rPr>
                              <w:rFonts w:eastAsia="Times New Roman" w:cs="Arial"/>
                              <w:color w:val="2E74B5" w:themeColor="accent1" w:themeShade="BF"/>
                              <w:sz w:val="20"/>
                              <w:szCs w:val="20"/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3FC9EF" id="Text Box 4" o:spid="_x0000_s1030" type="#_x0000_t202" style="position:absolute;margin-left:399.1pt;margin-top:14.1pt;width:450.3pt;height:34pt;z-index:251658243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ZkTGgIAACUEAAAOAAAAZHJzL2Uyb0RvYy54bWysk92O2yAQhe8r9R0Q943jNOlmrTirbbap&#10;Km1/pG0fAGMco2KGDiT29ul3wNlsmt5V9QUCDxxmvjmsbobOsINCr8GWPJ9MOVNWQq3truQ/vm/f&#10;LDnzQdhaGLCq5I/K85v161er3hVqBi2YWiEjEeuL3pW8DcEVWeZlqzrhJ+CUpWAD2IlAS9xlNYqe&#10;1DuTzabTd1kPWDsEqbynv3djkK+TftMoGb42jVeBmZJTbiGNmMYqjtl6JYodCtdqeUxD/EMWndCW&#10;Lj1J3Ykg2B71X1KdlggemjCR0GXQNFqqVANVk08vqnlohVOpFoLj3QmT/3+y8svhwX1DFob3MFAD&#10;UxHe3YP86ZmFTSvsTt0iQt8qUdPFeUSW9c4Xx6MRtS98FKn6z1BTk8U+QBIaGuwiFaqTkTo14PEE&#10;XQ2BSfq5uMqXy5xCkmLzt/lymrqSieL5tEMfPiroWJyUHKmpSV0c7n2I2YjieUu8zIPR9VYbkxa4&#10;qzYG2UGQAbbpSwVcbDOW9SW/XswWI4A/JKIX1Umk2o0ILhQ6HcjIRnclpwroG60VqX2wdbJZENqM&#10;c8rY2CPGSG5kGIZqYLomCvFspFpB/UhcEUbf0jujSQv4m7OePFty/2svUHFmPlnqzXU+n0eTp8V8&#10;cTWjBZ5HqvOIsJKkSh44G6ebkB5GxGbhlnrY6IT3JZNjyuTFRP34bqLZz9dp18vrXj8BAAD//wMA&#10;UEsDBBQABgAIAAAAIQDgNag52wAAAAYBAAAPAAAAZHJzL2Rvd25yZXYueG1sTI9BS8NAEIXvgv9h&#10;GcGb3RgktDGbIoq9iZhK9TjJTpPQ7GzIbtvor3c86e0Nb3jve8V6doM60RR6zwZuFwko4sbbnlsD&#10;79vnmyWoEJEtDp7JwBcFWJeXFwXm1p/5jU5VbJWEcMjRQBfjmGsdmo4choUficXb+8lhlHNqtZ3w&#10;LOFu0GmSZNphz9LQ4UiPHTWH6ugMhCbJdq931e6j1hv6Xln79Ll5Meb6an64BxVpjn/P8Isv6FAK&#10;U+2PbIMaDMiQaCBdpqDEXUkXqFpEloIuC/0fv/wBAAD//wMAUEsBAi0AFAAGAAgAAAAhALaDOJL+&#10;AAAA4QEAABMAAAAAAAAAAAAAAAAAAAAAAFtDb250ZW50X1R5cGVzXS54bWxQSwECLQAUAAYACAAA&#10;ACEAOP0h/9YAAACUAQAACwAAAAAAAAAAAAAAAAAvAQAAX3JlbHMvLnJlbHNQSwECLQAUAAYACAAA&#10;ACEASe2ZExoCAAAlBAAADgAAAAAAAAAAAAAAAAAuAgAAZHJzL2Uyb0RvYy54bWxQSwECLQAUAAYA&#10;CAAAACEA4DWoOdsAAAAGAQAADwAAAAAAAAAAAAAAAAB0BAAAZHJzL2Rvd25yZXYueG1sUEsFBgAA&#10;AAAEAAQA8wAAAHwFAAAAAA==&#10;" strokecolor="white [3212]">
              <v:textbox>
                <w:txbxContent>
                  <w:p w14:paraId="362D4DB7" w14:textId="41D36A40" w:rsidR="00E60F16" w:rsidRPr="003C4663" w:rsidRDefault="000023A9" w:rsidP="007970C3">
                    <w:pPr>
                      <w:pStyle w:val="NoSpacing"/>
                      <w:rPr>
                        <w:rFonts w:asciiTheme="majorHAnsi" w:hAnsiTheme="majorHAnsi"/>
                        <w:color w:val="2E74B5" w:themeColor="accent1" w:themeShade="BF"/>
                      </w:rPr>
                    </w:pPr>
                    <w:r>
                      <w:rPr>
                        <w:rFonts w:asciiTheme="majorHAnsi" w:hAnsiTheme="majorHAnsi"/>
                        <w:color w:val="2E74B5" w:themeColor="accent1" w:themeShade="BF"/>
                      </w:rPr>
                      <w:t>Address</w:t>
                    </w:r>
                    <w:r w:rsidR="007970C3">
                      <w:rPr>
                        <w:rFonts w:asciiTheme="majorHAnsi" w:hAnsiTheme="majorHAnsi"/>
                        <w:color w:val="2E74B5" w:themeColor="accent1" w:themeShade="BF"/>
                      </w:rPr>
                      <w:t xml:space="preserve"> </w:t>
                    </w:r>
                    <w:r w:rsidR="007970C3">
                      <w:rPr>
                        <w:rFonts w:asciiTheme="majorHAnsi" w:hAnsiTheme="majorHAnsi"/>
                        <w:color w:val="2E74B5" w:themeColor="accent1" w:themeShade="BF"/>
                      </w:rPr>
                      <w:tab/>
                    </w:r>
                    <w:r w:rsidR="00E60F16" w:rsidRPr="003C4663">
                      <w:rPr>
                        <w:rFonts w:asciiTheme="majorHAnsi" w:hAnsiTheme="majorHAnsi"/>
                        <w:color w:val="2E74B5" w:themeColor="accent1" w:themeShade="BF"/>
                      </w:rPr>
                      <w:t xml:space="preserve">3 Keeble Drive, Washingborough, Lincoln, LN4 </w:t>
                    </w:r>
                    <w:r w:rsidR="00D50535" w:rsidRPr="003C4663">
                      <w:rPr>
                        <w:rFonts w:asciiTheme="majorHAnsi" w:hAnsiTheme="majorHAnsi"/>
                        <w:color w:val="2E74B5" w:themeColor="accent1" w:themeShade="BF"/>
                      </w:rPr>
                      <w:t>1DZ.</w:t>
                    </w:r>
                  </w:p>
                  <w:p w14:paraId="030B46BE" w14:textId="4EFB2047" w:rsidR="00E60F16" w:rsidRPr="00F35B78" w:rsidRDefault="00B72E52" w:rsidP="00E60F16">
                    <w:pPr>
                      <w:pStyle w:val="ListParagraph"/>
                      <w:numPr>
                        <w:ilvl w:val="0"/>
                        <w:numId w:val="26"/>
                      </w:numPr>
                      <w:shd w:val="clear" w:color="auto" w:fill="F6F6F6"/>
                      <w:spacing w:line="240" w:lineRule="auto"/>
                      <w:textAlignment w:val="baseline"/>
                      <w:rPr>
                        <w:rFonts w:cs="Arial"/>
                        <w:color w:val="2E74B5" w:themeColor="accent1" w:themeShade="BF"/>
                        <w:sz w:val="20"/>
                        <w:szCs w:val="20"/>
                        <w:shd w:val="clear" w:color="auto" w:fill="F6F6F6"/>
                        <w:lang w:val="de-DE"/>
                      </w:rPr>
                    </w:pPr>
                    <w:hyperlink r:id="rId5" w:history="1">
                      <w:r w:rsidRPr="006E363D">
                        <w:rPr>
                          <w:rStyle w:val="Hyperlink"/>
                          <w:rFonts w:cs="Arial"/>
                          <w:sz w:val="20"/>
                          <w:szCs w:val="20"/>
                          <w:shd w:val="clear" w:color="auto" w:fill="F6F6F6"/>
                          <w:lang w:val="de-DE"/>
                        </w:rPr>
                        <w:t>https://www.linkedin.com/in/stephen-meadows-7a57247/</w:t>
                      </w:r>
                    </w:hyperlink>
                  </w:p>
                  <w:p w14:paraId="6FE13EE9" w14:textId="040B078D" w:rsidR="008E1D66" w:rsidRPr="008E4AD2" w:rsidRDefault="008E1D66" w:rsidP="008451F4">
                    <w:pPr>
                      <w:shd w:val="clear" w:color="auto" w:fill="F6F6F6"/>
                      <w:spacing w:after="0" w:line="255" w:lineRule="atLeast"/>
                      <w:textAlignment w:val="baseline"/>
                      <w:rPr>
                        <w:rFonts w:eastAsia="Times New Roman" w:cs="Arial"/>
                        <w:color w:val="2E74B5" w:themeColor="accent1" w:themeShade="BF"/>
                        <w:sz w:val="20"/>
                        <w:szCs w:val="20"/>
                        <w:lang w:val="de-DE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E60F16">
      <w:rPr>
        <w:noProof/>
        <w:sz w:val="72"/>
        <w:szCs w:val="72"/>
      </w:rPr>
      <w:drawing>
        <wp:anchor distT="0" distB="0" distL="114300" distR="114300" simplePos="0" relativeHeight="251658247" behindDoc="0" locked="0" layoutInCell="1" allowOverlap="1" wp14:anchorId="5F2CA99F" wp14:editId="4B6EC528">
          <wp:simplePos x="0" y="0"/>
          <wp:positionH relativeFrom="column">
            <wp:posOffset>5388822</wp:posOffset>
          </wp:positionH>
          <wp:positionV relativeFrom="paragraph">
            <wp:posOffset>-736600</wp:posOffset>
          </wp:positionV>
          <wp:extent cx="1103630" cy="1117600"/>
          <wp:effectExtent l="0" t="0" r="1270" b="6350"/>
          <wp:wrapSquare wrapText="bothSides"/>
          <wp:docPr id="74" name="Picture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f-Awards-email-2020-Winner (1).pn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3630" cy="11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525073246" o:spid="_x0000_i1025" type="#_x0000_t75" style="width:14.35pt;height:14.35pt;visibility:visible" o:bullet="t">
        <v:imagedata r:id="rId1" o:title=""/>
      </v:shape>
    </w:pict>
  </w:numPicBullet>
  <w:abstractNum w:abstractNumId="0" w15:restartNumberingAfterBreak="0">
    <w:nsid w:val="0A3668F6"/>
    <w:multiLevelType w:val="hybridMultilevel"/>
    <w:tmpl w:val="4CC45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16C65"/>
    <w:multiLevelType w:val="hybridMultilevel"/>
    <w:tmpl w:val="47607FEE"/>
    <w:lvl w:ilvl="0" w:tplc="F404E6DE">
      <w:numFmt w:val="bullet"/>
      <w:lvlText w:val="•"/>
      <w:lvlJc w:val="left"/>
      <w:pPr>
        <w:ind w:left="360" w:hanging="360"/>
      </w:pPr>
      <w:rPr>
        <w:rFonts w:ascii="InterstateLight" w:eastAsiaTheme="minorEastAsia" w:hAnsi="Interstate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584C85"/>
    <w:multiLevelType w:val="hybridMultilevel"/>
    <w:tmpl w:val="DC44B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1080B"/>
    <w:multiLevelType w:val="hybridMultilevel"/>
    <w:tmpl w:val="ED580FEA"/>
    <w:lvl w:ilvl="0" w:tplc="0A9203F4">
      <w:start w:val="1"/>
      <w:numFmt w:val="bullet"/>
      <w:pStyle w:val="ListParagraph"/>
      <w:lvlText w:val=""/>
      <w:lvlJc w:val="left"/>
      <w:pPr>
        <w:ind w:left="69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4" w15:restartNumberingAfterBreak="0">
    <w:nsid w:val="13960E5C"/>
    <w:multiLevelType w:val="multilevel"/>
    <w:tmpl w:val="EA3A3DDC"/>
    <w:lvl w:ilvl="0">
      <w:start w:val="1"/>
      <w:numFmt w:val="decimal"/>
      <w:pStyle w:val="CVBullet"/>
      <w:lvlText w:val="%1."/>
      <w:lvlJc w:val="left"/>
      <w:pPr>
        <w:ind w:left="360" w:hanging="360"/>
      </w:pPr>
      <w:rPr>
        <w:rFonts w:hint="default"/>
        <w:b/>
        <w:color w:val="3399FF"/>
        <w:sz w:val="22"/>
        <w:szCs w:val="22"/>
      </w:rPr>
    </w:lvl>
    <w:lvl w:ilvl="1">
      <w:start w:val="1"/>
      <w:numFmt w:val="lowerLetter"/>
      <w:lvlText w:val="%2."/>
      <w:lvlJc w:val="left"/>
      <w:pPr>
        <w:ind w:left="249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1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3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5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7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9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1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38" w:hanging="180"/>
      </w:pPr>
      <w:rPr>
        <w:rFonts w:hint="default"/>
      </w:rPr>
    </w:lvl>
  </w:abstractNum>
  <w:abstractNum w:abstractNumId="5" w15:restartNumberingAfterBreak="0">
    <w:nsid w:val="151F707D"/>
    <w:multiLevelType w:val="hybridMultilevel"/>
    <w:tmpl w:val="8B26D2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5B66C5"/>
    <w:multiLevelType w:val="hybridMultilevel"/>
    <w:tmpl w:val="594C2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E4106"/>
    <w:multiLevelType w:val="hybridMultilevel"/>
    <w:tmpl w:val="8BCED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D7F86"/>
    <w:multiLevelType w:val="hybridMultilevel"/>
    <w:tmpl w:val="39A4B2B4"/>
    <w:lvl w:ilvl="0" w:tplc="1BCEF4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B0E7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AAAB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3C28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0EC2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4496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847A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A0F1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E652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6933F49"/>
    <w:multiLevelType w:val="hybridMultilevel"/>
    <w:tmpl w:val="24B6AAD2"/>
    <w:lvl w:ilvl="0" w:tplc="B7108114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7B8AD24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B82AA57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3" w:tplc="23B4122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C390F1C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5" w:tplc="D12E629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6" w:tplc="8266F40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8348C4B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8" w:tplc="6CCE7994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</w:abstractNum>
  <w:abstractNum w:abstractNumId="10" w15:restartNumberingAfterBreak="0">
    <w:nsid w:val="1AA14E9E"/>
    <w:multiLevelType w:val="hybridMultilevel"/>
    <w:tmpl w:val="816452F4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C030E6"/>
    <w:multiLevelType w:val="hybridMultilevel"/>
    <w:tmpl w:val="D20A4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554F0B"/>
    <w:multiLevelType w:val="hybridMultilevel"/>
    <w:tmpl w:val="1EA4F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3D10BF"/>
    <w:multiLevelType w:val="hybridMultilevel"/>
    <w:tmpl w:val="0B529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5C1E9E"/>
    <w:multiLevelType w:val="hybridMultilevel"/>
    <w:tmpl w:val="223A7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F01D90"/>
    <w:multiLevelType w:val="hybridMultilevel"/>
    <w:tmpl w:val="8E48F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4A2B8D"/>
    <w:multiLevelType w:val="hybridMultilevel"/>
    <w:tmpl w:val="1D00D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A91832"/>
    <w:multiLevelType w:val="hybridMultilevel"/>
    <w:tmpl w:val="DCC88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1425C0"/>
    <w:multiLevelType w:val="hybridMultilevel"/>
    <w:tmpl w:val="F48C3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4A3437"/>
    <w:multiLevelType w:val="hybridMultilevel"/>
    <w:tmpl w:val="A88EF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71652B"/>
    <w:multiLevelType w:val="hybridMultilevel"/>
    <w:tmpl w:val="BA1A0CFC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1" w15:restartNumberingAfterBreak="0">
    <w:nsid w:val="45DC5D8A"/>
    <w:multiLevelType w:val="hybridMultilevel"/>
    <w:tmpl w:val="EE50F23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7E34B2"/>
    <w:multiLevelType w:val="hybridMultilevel"/>
    <w:tmpl w:val="832CD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301064"/>
    <w:multiLevelType w:val="hybridMultilevel"/>
    <w:tmpl w:val="DC6A84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A639C"/>
    <w:multiLevelType w:val="hybridMultilevel"/>
    <w:tmpl w:val="27D6A5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156BDC"/>
    <w:multiLevelType w:val="hybridMultilevel"/>
    <w:tmpl w:val="AC9AF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D27BDE"/>
    <w:multiLevelType w:val="hybridMultilevel"/>
    <w:tmpl w:val="9500A384"/>
    <w:lvl w:ilvl="0" w:tplc="6F2208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582C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3245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DE69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8AB3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F888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52CD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6408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D0AE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0CA6A10"/>
    <w:multiLevelType w:val="hybridMultilevel"/>
    <w:tmpl w:val="7F626DE4"/>
    <w:lvl w:ilvl="0" w:tplc="04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17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</w:abstractNum>
  <w:abstractNum w:abstractNumId="28" w15:restartNumberingAfterBreak="0">
    <w:nsid w:val="65152712"/>
    <w:multiLevelType w:val="hybridMultilevel"/>
    <w:tmpl w:val="9796D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EA023C"/>
    <w:multiLevelType w:val="hybridMultilevel"/>
    <w:tmpl w:val="10C0F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9D7221"/>
    <w:multiLevelType w:val="hybridMultilevel"/>
    <w:tmpl w:val="6C94C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EF2B95"/>
    <w:multiLevelType w:val="multilevel"/>
    <w:tmpl w:val="47088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92690C"/>
    <w:multiLevelType w:val="hybridMultilevel"/>
    <w:tmpl w:val="71DA2FFC"/>
    <w:lvl w:ilvl="0" w:tplc="21C00DC8">
      <w:start w:val="1"/>
      <w:numFmt w:val="bullet"/>
      <w:pStyle w:val="Recitals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8F3D35"/>
    <w:multiLevelType w:val="hybridMultilevel"/>
    <w:tmpl w:val="D3D094CC"/>
    <w:lvl w:ilvl="0" w:tplc="D5AA69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B469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DE14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3CE6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DCFE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9EE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C62A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A6B6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30AF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95331589">
    <w:abstractNumId w:val="4"/>
  </w:num>
  <w:num w:numId="2" w16cid:durableId="143006796">
    <w:abstractNumId w:val="25"/>
  </w:num>
  <w:num w:numId="3" w16cid:durableId="1604679863">
    <w:abstractNumId w:val="16"/>
  </w:num>
  <w:num w:numId="4" w16cid:durableId="1001355132">
    <w:abstractNumId w:val="30"/>
  </w:num>
  <w:num w:numId="5" w16cid:durableId="981620099">
    <w:abstractNumId w:val="3"/>
  </w:num>
  <w:num w:numId="6" w16cid:durableId="1967588791">
    <w:abstractNumId w:val="27"/>
  </w:num>
  <w:num w:numId="7" w16cid:durableId="686366435">
    <w:abstractNumId w:val="11"/>
  </w:num>
  <w:num w:numId="8" w16cid:durableId="1572077955">
    <w:abstractNumId w:val="29"/>
  </w:num>
  <w:num w:numId="9" w16cid:durableId="1201816167">
    <w:abstractNumId w:val="10"/>
  </w:num>
  <w:num w:numId="10" w16cid:durableId="1680503235">
    <w:abstractNumId w:val="17"/>
  </w:num>
  <w:num w:numId="11" w16cid:durableId="756941551">
    <w:abstractNumId w:val="28"/>
  </w:num>
  <w:num w:numId="12" w16cid:durableId="2016108117">
    <w:abstractNumId w:val="14"/>
  </w:num>
  <w:num w:numId="13" w16cid:durableId="1605307405">
    <w:abstractNumId w:val="13"/>
  </w:num>
  <w:num w:numId="14" w16cid:durableId="1288777321">
    <w:abstractNumId w:val="5"/>
  </w:num>
  <w:num w:numId="15" w16cid:durableId="617875666">
    <w:abstractNumId w:val="1"/>
  </w:num>
  <w:num w:numId="16" w16cid:durableId="61757564">
    <w:abstractNumId w:val="23"/>
  </w:num>
  <w:num w:numId="17" w16cid:durableId="1103458680">
    <w:abstractNumId w:val="7"/>
  </w:num>
  <w:num w:numId="18" w16cid:durableId="1742360971">
    <w:abstractNumId w:val="0"/>
  </w:num>
  <w:num w:numId="19" w16cid:durableId="1999260054">
    <w:abstractNumId w:val="20"/>
  </w:num>
  <w:num w:numId="20" w16cid:durableId="1338539465">
    <w:abstractNumId w:val="26"/>
  </w:num>
  <w:num w:numId="21" w16cid:durableId="1880165604">
    <w:abstractNumId w:val="8"/>
  </w:num>
  <w:num w:numId="22" w16cid:durableId="966936091">
    <w:abstractNumId w:val="33"/>
  </w:num>
  <w:num w:numId="23" w16cid:durableId="762454056">
    <w:abstractNumId w:val="31"/>
  </w:num>
  <w:num w:numId="24" w16cid:durableId="1521746925">
    <w:abstractNumId w:val="22"/>
  </w:num>
  <w:num w:numId="25" w16cid:durableId="1198200662">
    <w:abstractNumId w:val="2"/>
  </w:num>
  <w:num w:numId="26" w16cid:durableId="1081829809">
    <w:abstractNumId w:val="9"/>
  </w:num>
  <w:num w:numId="27" w16cid:durableId="2112553092">
    <w:abstractNumId w:val="3"/>
  </w:num>
  <w:num w:numId="28" w16cid:durableId="787965575">
    <w:abstractNumId w:val="6"/>
  </w:num>
  <w:num w:numId="29" w16cid:durableId="800460788">
    <w:abstractNumId w:val="18"/>
  </w:num>
  <w:num w:numId="30" w16cid:durableId="1300500788">
    <w:abstractNumId w:val="19"/>
  </w:num>
  <w:num w:numId="31" w16cid:durableId="472646663">
    <w:abstractNumId w:val="12"/>
  </w:num>
  <w:num w:numId="32" w16cid:durableId="1849907094">
    <w:abstractNumId w:val="24"/>
  </w:num>
  <w:num w:numId="33" w16cid:durableId="1101533695">
    <w:abstractNumId w:val="15"/>
  </w:num>
  <w:num w:numId="34" w16cid:durableId="1008679835">
    <w:abstractNumId w:val="21"/>
  </w:num>
  <w:num w:numId="35" w16cid:durableId="803695407">
    <w:abstractNumId w:val="3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C22"/>
    <w:rsid w:val="00000CAB"/>
    <w:rsid w:val="000016A9"/>
    <w:rsid w:val="000016CE"/>
    <w:rsid w:val="00001B6C"/>
    <w:rsid w:val="00001C90"/>
    <w:rsid w:val="000023A9"/>
    <w:rsid w:val="00002E17"/>
    <w:rsid w:val="0000325A"/>
    <w:rsid w:val="00006232"/>
    <w:rsid w:val="00011889"/>
    <w:rsid w:val="00011A5A"/>
    <w:rsid w:val="00011C6A"/>
    <w:rsid w:val="00012DAE"/>
    <w:rsid w:val="00014305"/>
    <w:rsid w:val="000151AF"/>
    <w:rsid w:val="000154D2"/>
    <w:rsid w:val="00015531"/>
    <w:rsid w:val="00022678"/>
    <w:rsid w:val="000235DC"/>
    <w:rsid w:val="00024814"/>
    <w:rsid w:val="00027405"/>
    <w:rsid w:val="00030479"/>
    <w:rsid w:val="000326A1"/>
    <w:rsid w:val="00033187"/>
    <w:rsid w:val="00033E74"/>
    <w:rsid w:val="00034403"/>
    <w:rsid w:val="000356B4"/>
    <w:rsid w:val="00036236"/>
    <w:rsid w:val="00036A3B"/>
    <w:rsid w:val="000370F3"/>
    <w:rsid w:val="00037940"/>
    <w:rsid w:val="00040E31"/>
    <w:rsid w:val="0004180E"/>
    <w:rsid w:val="00042A9A"/>
    <w:rsid w:val="00042C6B"/>
    <w:rsid w:val="0004619B"/>
    <w:rsid w:val="000462FF"/>
    <w:rsid w:val="000466CC"/>
    <w:rsid w:val="000477DF"/>
    <w:rsid w:val="00050448"/>
    <w:rsid w:val="00050B1F"/>
    <w:rsid w:val="00050B67"/>
    <w:rsid w:val="000511D1"/>
    <w:rsid w:val="00051B4B"/>
    <w:rsid w:val="00051E79"/>
    <w:rsid w:val="00053E8F"/>
    <w:rsid w:val="0005475F"/>
    <w:rsid w:val="00057A6C"/>
    <w:rsid w:val="000601F5"/>
    <w:rsid w:val="0006288D"/>
    <w:rsid w:val="000638E9"/>
    <w:rsid w:val="00065DDE"/>
    <w:rsid w:val="00066141"/>
    <w:rsid w:val="00066331"/>
    <w:rsid w:val="00070679"/>
    <w:rsid w:val="000747A0"/>
    <w:rsid w:val="00074B7E"/>
    <w:rsid w:val="00075CE2"/>
    <w:rsid w:val="00076AD3"/>
    <w:rsid w:val="00077A77"/>
    <w:rsid w:val="000830B5"/>
    <w:rsid w:val="00084476"/>
    <w:rsid w:val="00086AE3"/>
    <w:rsid w:val="00086DD9"/>
    <w:rsid w:val="00091CB1"/>
    <w:rsid w:val="00094258"/>
    <w:rsid w:val="000967FC"/>
    <w:rsid w:val="000A06CF"/>
    <w:rsid w:val="000A0A96"/>
    <w:rsid w:val="000A1846"/>
    <w:rsid w:val="000A3069"/>
    <w:rsid w:val="000A4C54"/>
    <w:rsid w:val="000A5E87"/>
    <w:rsid w:val="000B17A2"/>
    <w:rsid w:val="000B1E1E"/>
    <w:rsid w:val="000B3620"/>
    <w:rsid w:val="000B5F9D"/>
    <w:rsid w:val="000B6E9F"/>
    <w:rsid w:val="000C06D0"/>
    <w:rsid w:val="000C1853"/>
    <w:rsid w:val="000C2003"/>
    <w:rsid w:val="000C3523"/>
    <w:rsid w:val="000C4450"/>
    <w:rsid w:val="000C4EAA"/>
    <w:rsid w:val="000C520B"/>
    <w:rsid w:val="000C66E3"/>
    <w:rsid w:val="000C69C3"/>
    <w:rsid w:val="000C6C13"/>
    <w:rsid w:val="000C7AA6"/>
    <w:rsid w:val="000D25C8"/>
    <w:rsid w:val="000D3694"/>
    <w:rsid w:val="000D4B6B"/>
    <w:rsid w:val="000D7F6C"/>
    <w:rsid w:val="000E5332"/>
    <w:rsid w:val="000E5733"/>
    <w:rsid w:val="000E6C89"/>
    <w:rsid w:val="000E7628"/>
    <w:rsid w:val="000F0185"/>
    <w:rsid w:val="000F10A8"/>
    <w:rsid w:val="000F28D0"/>
    <w:rsid w:val="000F2AC8"/>
    <w:rsid w:val="000F4647"/>
    <w:rsid w:val="000F63FF"/>
    <w:rsid w:val="000F7B78"/>
    <w:rsid w:val="001029DE"/>
    <w:rsid w:val="00111AE8"/>
    <w:rsid w:val="00113399"/>
    <w:rsid w:val="00114180"/>
    <w:rsid w:val="0011521D"/>
    <w:rsid w:val="001171D6"/>
    <w:rsid w:val="00117F22"/>
    <w:rsid w:val="0012189C"/>
    <w:rsid w:val="00121A6E"/>
    <w:rsid w:val="001249F8"/>
    <w:rsid w:val="00127D29"/>
    <w:rsid w:val="00130F7B"/>
    <w:rsid w:val="0013203A"/>
    <w:rsid w:val="00132075"/>
    <w:rsid w:val="00134866"/>
    <w:rsid w:val="00134CE5"/>
    <w:rsid w:val="00135FB0"/>
    <w:rsid w:val="00137A41"/>
    <w:rsid w:val="00137AB6"/>
    <w:rsid w:val="00140527"/>
    <w:rsid w:val="001415FF"/>
    <w:rsid w:val="001427A3"/>
    <w:rsid w:val="00142819"/>
    <w:rsid w:val="00145F14"/>
    <w:rsid w:val="00145F1E"/>
    <w:rsid w:val="001506FF"/>
    <w:rsid w:val="001512EC"/>
    <w:rsid w:val="00151674"/>
    <w:rsid w:val="00151B32"/>
    <w:rsid w:val="00152156"/>
    <w:rsid w:val="001524E7"/>
    <w:rsid w:val="00153265"/>
    <w:rsid w:val="001536DA"/>
    <w:rsid w:val="0015445A"/>
    <w:rsid w:val="001557C6"/>
    <w:rsid w:val="00155E78"/>
    <w:rsid w:val="00161485"/>
    <w:rsid w:val="001615C5"/>
    <w:rsid w:val="001620CB"/>
    <w:rsid w:val="00162849"/>
    <w:rsid w:val="00165A4B"/>
    <w:rsid w:val="00165BA3"/>
    <w:rsid w:val="001667BA"/>
    <w:rsid w:val="00166BED"/>
    <w:rsid w:val="00167744"/>
    <w:rsid w:val="001702E3"/>
    <w:rsid w:val="001709B1"/>
    <w:rsid w:val="00171A1C"/>
    <w:rsid w:val="00171B1F"/>
    <w:rsid w:val="00171DB6"/>
    <w:rsid w:val="00171FCF"/>
    <w:rsid w:val="001720FD"/>
    <w:rsid w:val="001721E3"/>
    <w:rsid w:val="00172409"/>
    <w:rsid w:val="00172892"/>
    <w:rsid w:val="00172A38"/>
    <w:rsid w:val="001738AF"/>
    <w:rsid w:val="00177A48"/>
    <w:rsid w:val="00180669"/>
    <w:rsid w:val="00181970"/>
    <w:rsid w:val="00185F19"/>
    <w:rsid w:val="00186699"/>
    <w:rsid w:val="0018796F"/>
    <w:rsid w:val="001918E1"/>
    <w:rsid w:val="00191E37"/>
    <w:rsid w:val="001924EF"/>
    <w:rsid w:val="001943DB"/>
    <w:rsid w:val="001956DC"/>
    <w:rsid w:val="001961D8"/>
    <w:rsid w:val="001A1416"/>
    <w:rsid w:val="001A1A31"/>
    <w:rsid w:val="001A1D66"/>
    <w:rsid w:val="001A3A72"/>
    <w:rsid w:val="001A3CDB"/>
    <w:rsid w:val="001A3EED"/>
    <w:rsid w:val="001A44E0"/>
    <w:rsid w:val="001B087A"/>
    <w:rsid w:val="001B7370"/>
    <w:rsid w:val="001B7B68"/>
    <w:rsid w:val="001C05EE"/>
    <w:rsid w:val="001C112D"/>
    <w:rsid w:val="001C295B"/>
    <w:rsid w:val="001C34E0"/>
    <w:rsid w:val="001C3CDE"/>
    <w:rsid w:val="001C3E77"/>
    <w:rsid w:val="001C4989"/>
    <w:rsid w:val="001C50B4"/>
    <w:rsid w:val="001C5AC4"/>
    <w:rsid w:val="001C5CD2"/>
    <w:rsid w:val="001C75BD"/>
    <w:rsid w:val="001C79AD"/>
    <w:rsid w:val="001D16B4"/>
    <w:rsid w:val="001D258C"/>
    <w:rsid w:val="001D3253"/>
    <w:rsid w:val="001D37C7"/>
    <w:rsid w:val="001D38D0"/>
    <w:rsid w:val="001D472D"/>
    <w:rsid w:val="001D4CB0"/>
    <w:rsid w:val="001D50A2"/>
    <w:rsid w:val="001D56E2"/>
    <w:rsid w:val="001D6BDE"/>
    <w:rsid w:val="001D7BE2"/>
    <w:rsid w:val="001E184B"/>
    <w:rsid w:val="001E43A9"/>
    <w:rsid w:val="001E7621"/>
    <w:rsid w:val="001E7C3A"/>
    <w:rsid w:val="001F0635"/>
    <w:rsid w:val="001F19EB"/>
    <w:rsid w:val="001F268E"/>
    <w:rsid w:val="001F3CED"/>
    <w:rsid w:val="001F45B4"/>
    <w:rsid w:val="001F56AC"/>
    <w:rsid w:val="001F5BA1"/>
    <w:rsid w:val="00201506"/>
    <w:rsid w:val="00202D69"/>
    <w:rsid w:val="00203585"/>
    <w:rsid w:val="00203705"/>
    <w:rsid w:val="00204605"/>
    <w:rsid w:val="00204B2C"/>
    <w:rsid w:val="00205BC1"/>
    <w:rsid w:val="00206010"/>
    <w:rsid w:val="00207A1F"/>
    <w:rsid w:val="00207E75"/>
    <w:rsid w:val="00211A1A"/>
    <w:rsid w:val="00211ADB"/>
    <w:rsid w:val="00212DCE"/>
    <w:rsid w:val="002141EB"/>
    <w:rsid w:val="00214689"/>
    <w:rsid w:val="00215F31"/>
    <w:rsid w:val="00222EE4"/>
    <w:rsid w:val="00223837"/>
    <w:rsid w:val="00231197"/>
    <w:rsid w:val="002330FB"/>
    <w:rsid w:val="00233E08"/>
    <w:rsid w:val="00234DF2"/>
    <w:rsid w:val="00237D37"/>
    <w:rsid w:val="00242512"/>
    <w:rsid w:val="00242B06"/>
    <w:rsid w:val="00247640"/>
    <w:rsid w:val="0025056E"/>
    <w:rsid w:val="002508DB"/>
    <w:rsid w:val="00251135"/>
    <w:rsid w:val="00254ADF"/>
    <w:rsid w:val="00256B78"/>
    <w:rsid w:val="00257018"/>
    <w:rsid w:val="00257DCF"/>
    <w:rsid w:val="0026039D"/>
    <w:rsid w:val="00260E55"/>
    <w:rsid w:val="00262869"/>
    <w:rsid w:val="00266086"/>
    <w:rsid w:val="00266F58"/>
    <w:rsid w:val="002675ED"/>
    <w:rsid w:val="002677C2"/>
    <w:rsid w:val="00267B5A"/>
    <w:rsid w:val="00270928"/>
    <w:rsid w:val="002711F2"/>
    <w:rsid w:val="002715A4"/>
    <w:rsid w:val="00272927"/>
    <w:rsid w:val="00272FD0"/>
    <w:rsid w:val="0027358A"/>
    <w:rsid w:val="002751E2"/>
    <w:rsid w:val="002767BD"/>
    <w:rsid w:val="00277D6A"/>
    <w:rsid w:val="00280DC6"/>
    <w:rsid w:val="002833C5"/>
    <w:rsid w:val="00283D25"/>
    <w:rsid w:val="00285D6F"/>
    <w:rsid w:val="002869BE"/>
    <w:rsid w:val="002870B3"/>
    <w:rsid w:val="0029037A"/>
    <w:rsid w:val="002905B9"/>
    <w:rsid w:val="002906BB"/>
    <w:rsid w:val="00290801"/>
    <w:rsid w:val="00290DAD"/>
    <w:rsid w:val="00292DA2"/>
    <w:rsid w:val="0029592D"/>
    <w:rsid w:val="00296D32"/>
    <w:rsid w:val="002A14C1"/>
    <w:rsid w:val="002A32B9"/>
    <w:rsid w:val="002A4856"/>
    <w:rsid w:val="002A6C82"/>
    <w:rsid w:val="002A71A1"/>
    <w:rsid w:val="002B02B0"/>
    <w:rsid w:val="002B110D"/>
    <w:rsid w:val="002B1CF1"/>
    <w:rsid w:val="002B2B09"/>
    <w:rsid w:val="002B2CE3"/>
    <w:rsid w:val="002B54EA"/>
    <w:rsid w:val="002B5C36"/>
    <w:rsid w:val="002B5F9B"/>
    <w:rsid w:val="002C0E47"/>
    <w:rsid w:val="002C2855"/>
    <w:rsid w:val="002C4089"/>
    <w:rsid w:val="002C4298"/>
    <w:rsid w:val="002C7EDA"/>
    <w:rsid w:val="002D0195"/>
    <w:rsid w:val="002D08A5"/>
    <w:rsid w:val="002D0BCA"/>
    <w:rsid w:val="002D15BC"/>
    <w:rsid w:val="002D17C0"/>
    <w:rsid w:val="002D334F"/>
    <w:rsid w:val="002D3CE6"/>
    <w:rsid w:val="002D5D23"/>
    <w:rsid w:val="002D6BAC"/>
    <w:rsid w:val="002D6F96"/>
    <w:rsid w:val="002D7C4C"/>
    <w:rsid w:val="002E06AC"/>
    <w:rsid w:val="002E0A8B"/>
    <w:rsid w:val="002E0AEC"/>
    <w:rsid w:val="002E5FAF"/>
    <w:rsid w:val="002E63ED"/>
    <w:rsid w:val="002E66BB"/>
    <w:rsid w:val="002E6E52"/>
    <w:rsid w:val="002E7461"/>
    <w:rsid w:val="002E785E"/>
    <w:rsid w:val="002E7C5B"/>
    <w:rsid w:val="002F0B8A"/>
    <w:rsid w:val="002F0F28"/>
    <w:rsid w:val="002F1DD1"/>
    <w:rsid w:val="002F211E"/>
    <w:rsid w:val="002F3051"/>
    <w:rsid w:val="002F4750"/>
    <w:rsid w:val="002F5985"/>
    <w:rsid w:val="002F6669"/>
    <w:rsid w:val="002F772B"/>
    <w:rsid w:val="0030008A"/>
    <w:rsid w:val="00301EA0"/>
    <w:rsid w:val="00302B1D"/>
    <w:rsid w:val="00303C06"/>
    <w:rsid w:val="0030659F"/>
    <w:rsid w:val="00306BE1"/>
    <w:rsid w:val="00311309"/>
    <w:rsid w:val="00312680"/>
    <w:rsid w:val="00312C42"/>
    <w:rsid w:val="0031371C"/>
    <w:rsid w:val="003166DD"/>
    <w:rsid w:val="00320C72"/>
    <w:rsid w:val="00321B21"/>
    <w:rsid w:val="00321BF0"/>
    <w:rsid w:val="0032279C"/>
    <w:rsid w:val="00323595"/>
    <w:rsid w:val="00323D40"/>
    <w:rsid w:val="00325B35"/>
    <w:rsid w:val="003322EE"/>
    <w:rsid w:val="00332579"/>
    <w:rsid w:val="00332D14"/>
    <w:rsid w:val="00333B88"/>
    <w:rsid w:val="00334661"/>
    <w:rsid w:val="00334F37"/>
    <w:rsid w:val="003350E9"/>
    <w:rsid w:val="00335839"/>
    <w:rsid w:val="00336DE9"/>
    <w:rsid w:val="00340F67"/>
    <w:rsid w:val="00344D1C"/>
    <w:rsid w:val="00345E01"/>
    <w:rsid w:val="0034694E"/>
    <w:rsid w:val="0034724E"/>
    <w:rsid w:val="00350927"/>
    <w:rsid w:val="00350D55"/>
    <w:rsid w:val="003521AA"/>
    <w:rsid w:val="003523EA"/>
    <w:rsid w:val="00354D79"/>
    <w:rsid w:val="00355788"/>
    <w:rsid w:val="0035653C"/>
    <w:rsid w:val="00356FB8"/>
    <w:rsid w:val="00357EA2"/>
    <w:rsid w:val="00364B41"/>
    <w:rsid w:val="00365FB2"/>
    <w:rsid w:val="00370CD9"/>
    <w:rsid w:val="0037435F"/>
    <w:rsid w:val="0037577A"/>
    <w:rsid w:val="00375C88"/>
    <w:rsid w:val="003819A9"/>
    <w:rsid w:val="00381AD1"/>
    <w:rsid w:val="00381D88"/>
    <w:rsid w:val="003823E8"/>
    <w:rsid w:val="003836D6"/>
    <w:rsid w:val="003841E7"/>
    <w:rsid w:val="0038435F"/>
    <w:rsid w:val="00384825"/>
    <w:rsid w:val="0038494F"/>
    <w:rsid w:val="00387939"/>
    <w:rsid w:val="003912DB"/>
    <w:rsid w:val="00391783"/>
    <w:rsid w:val="00391EC6"/>
    <w:rsid w:val="003923AA"/>
    <w:rsid w:val="003927A4"/>
    <w:rsid w:val="00396003"/>
    <w:rsid w:val="003960CE"/>
    <w:rsid w:val="00396BBC"/>
    <w:rsid w:val="00397DD7"/>
    <w:rsid w:val="003A2565"/>
    <w:rsid w:val="003A2F4A"/>
    <w:rsid w:val="003B024F"/>
    <w:rsid w:val="003B2E29"/>
    <w:rsid w:val="003B4442"/>
    <w:rsid w:val="003B6157"/>
    <w:rsid w:val="003B61EE"/>
    <w:rsid w:val="003B6646"/>
    <w:rsid w:val="003B69BE"/>
    <w:rsid w:val="003B6DC7"/>
    <w:rsid w:val="003B774A"/>
    <w:rsid w:val="003C075B"/>
    <w:rsid w:val="003C2062"/>
    <w:rsid w:val="003C278A"/>
    <w:rsid w:val="003C34B6"/>
    <w:rsid w:val="003C4836"/>
    <w:rsid w:val="003C4B3C"/>
    <w:rsid w:val="003C6E44"/>
    <w:rsid w:val="003D015A"/>
    <w:rsid w:val="003D080D"/>
    <w:rsid w:val="003D1F92"/>
    <w:rsid w:val="003D4F2A"/>
    <w:rsid w:val="003D7C54"/>
    <w:rsid w:val="003E01B7"/>
    <w:rsid w:val="003E0342"/>
    <w:rsid w:val="003E0357"/>
    <w:rsid w:val="003E057F"/>
    <w:rsid w:val="003E0C22"/>
    <w:rsid w:val="003E1FF1"/>
    <w:rsid w:val="003E20B6"/>
    <w:rsid w:val="003E369E"/>
    <w:rsid w:val="003E4E44"/>
    <w:rsid w:val="003E5370"/>
    <w:rsid w:val="003E676D"/>
    <w:rsid w:val="003F20C3"/>
    <w:rsid w:val="003F2813"/>
    <w:rsid w:val="003F474F"/>
    <w:rsid w:val="003F56BE"/>
    <w:rsid w:val="003F5C70"/>
    <w:rsid w:val="003F6089"/>
    <w:rsid w:val="003F6CCA"/>
    <w:rsid w:val="00401AF1"/>
    <w:rsid w:val="00403350"/>
    <w:rsid w:val="00403E5E"/>
    <w:rsid w:val="00404610"/>
    <w:rsid w:val="00404730"/>
    <w:rsid w:val="0040508C"/>
    <w:rsid w:val="0040716F"/>
    <w:rsid w:val="004075A3"/>
    <w:rsid w:val="00410363"/>
    <w:rsid w:val="004104B9"/>
    <w:rsid w:val="00410966"/>
    <w:rsid w:val="00411704"/>
    <w:rsid w:val="004136D4"/>
    <w:rsid w:val="004149DD"/>
    <w:rsid w:val="00416130"/>
    <w:rsid w:val="004163C2"/>
    <w:rsid w:val="00416700"/>
    <w:rsid w:val="00422B67"/>
    <w:rsid w:val="004233A6"/>
    <w:rsid w:val="0042431D"/>
    <w:rsid w:val="00425590"/>
    <w:rsid w:val="004322ED"/>
    <w:rsid w:val="00432E6C"/>
    <w:rsid w:val="004364A3"/>
    <w:rsid w:val="0043754B"/>
    <w:rsid w:val="004379C5"/>
    <w:rsid w:val="0044398F"/>
    <w:rsid w:val="004442F8"/>
    <w:rsid w:val="00446864"/>
    <w:rsid w:val="00450FFD"/>
    <w:rsid w:val="00451D1D"/>
    <w:rsid w:val="00452735"/>
    <w:rsid w:val="004544B7"/>
    <w:rsid w:val="004546D1"/>
    <w:rsid w:val="004570B4"/>
    <w:rsid w:val="00461069"/>
    <w:rsid w:val="004613A0"/>
    <w:rsid w:val="00461A18"/>
    <w:rsid w:val="00464E65"/>
    <w:rsid w:val="004656C6"/>
    <w:rsid w:val="0046619C"/>
    <w:rsid w:val="0046662E"/>
    <w:rsid w:val="00466741"/>
    <w:rsid w:val="00471F3D"/>
    <w:rsid w:val="00475E24"/>
    <w:rsid w:val="00475ECC"/>
    <w:rsid w:val="00476F14"/>
    <w:rsid w:val="00477639"/>
    <w:rsid w:val="0048033E"/>
    <w:rsid w:val="00482640"/>
    <w:rsid w:val="0048264F"/>
    <w:rsid w:val="00482788"/>
    <w:rsid w:val="004858F9"/>
    <w:rsid w:val="004877FB"/>
    <w:rsid w:val="004902BF"/>
    <w:rsid w:val="00490BE8"/>
    <w:rsid w:val="004950F5"/>
    <w:rsid w:val="00495217"/>
    <w:rsid w:val="004968EA"/>
    <w:rsid w:val="00497B91"/>
    <w:rsid w:val="004A01EA"/>
    <w:rsid w:val="004A1168"/>
    <w:rsid w:val="004A28F1"/>
    <w:rsid w:val="004A3F70"/>
    <w:rsid w:val="004A7878"/>
    <w:rsid w:val="004B52FE"/>
    <w:rsid w:val="004B62BF"/>
    <w:rsid w:val="004C25F8"/>
    <w:rsid w:val="004C3E65"/>
    <w:rsid w:val="004C5473"/>
    <w:rsid w:val="004C7E21"/>
    <w:rsid w:val="004D10FB"/>
    <w:rsid w:val="004D13AD"/>
    <w:rsid w:val="004D1F6F"/>
    <w:rsid w:val="004D4E57"/>
    <w:rsid w:val="004D5D0C"/>
    <w:rsid w:val="004D746C"/>
    <w:rsid w:val="004D7687"/>
    <w:rsid w:val="004D7742"/>
    <w:rsid w:val="004D7D17"/>
    <w:rsid w:val="004D7E9C"/>
    <w:rsid w:val="004E2D50"/>
    <w:rsid w:val="004E30E4"/>
    <w:rsid w:val="004E3220"/>
    <w:rsid w:val="004E54F3"/>
    <w:rsid w:val="004E619D"/>
    <w:rsid w:val="004E66D2"/>
    <w:rsid w:val="004E72E2"/>
    <w:rsid w:val="004F0080"/>
    <w:rsid w:val="004F1DDB"/>
    <w:rsid w:val="004F3836"/>
    <w:rsid w:val="004F4A9D"/>
    <w:rsid w:val="004F591F"/>
    <w:rsid w:val="004F79C0"/>
    <w:rsid w:val="005008A5"/>
    <w:rsid w:val="00501AD8"/>
    <w:rsid w:val="00502DAC"/>
    <w:rsid w:val="00502E76"/>
    <w:rsid w:val="00503DB5"/>
    <w:rsid w:val="005043FE"/>
    <w:rsid w:val="005101BA"/>
    <w:rsid w:val="00510326"/>
    <w:rsid w:val="00510A64"/>
    <w:rsid w:val="0051108D"/>
    <w:rsid w:val="0051193A"/>
    <w:rsid w:val="005150D1"/>
    <w:rsid w:val="005151BB"/>
    <w:rsid w:val="00517185"/>
    <w:rsid w:val="00517C2E"/>
    <w:rsid w:val="00522942"/>
    <w:rsid w:val="00522AE1"/>
    <w:rsid w:val="00523A7B"/>
    <w:rsid w:val="00524A99"/>
    <w:rsid w:val="00525134"/>
    <w:rsid w:val="00526EF1"/>
    <w:rsid w:val="0052759B"/>
    <w:rsid w:val="0053006A"/>
    <w:rsid w:val="005306AD"/>
    <w:rsid w:val="00532605"/>
    <w:rsid w:val="005334DF"/>
    <w:rsid w:val="00534C7D"/>
    <w:rsid w:val="00536151"/>
    <w:rsid w:val="00536354"/>
    <w:rsid w:val="005368CE"/>
    <w:rsid w:val="00540287"/>
    <w:rsid w:val="00540654"/>
    <w:rsid w:val="005407E5"/>
    <w:rsid w:val="0054129F"/>
    <w:rsid w:val="005419EC"/>
    <w:rsid w:val="00542163"/>
    <w:rsid w:val="00542427"/>
    <w:rsid w:val="00542705"/>
    <w:rsid w:val="00542DE3"/>
    <w:rsid w:val="005431E1"/>
    <w:rsid w:val="005449D7"/>
    <w:rsid w:val="0054537F"/>
    <w:rsid w:val="0054568D"/>
    <w:rsid w:val="00546419"/>
    <w:rsid w:val="0055065C"/>
    <w:rsid w:val="0055078D"/>
    <w:rsid w:val="0055131D"/>
    <w:rsid w:val="00551F36"/>
    <w:rsid w:val="00553936"/>
    <w:rsid w:val="005570A2"/>
    <w:rsid w:val="00557147"/>
    <w:rsid w:val="0055729A"/>
    <w:rsid w:val="005610A2"/>
    <w:rsid w:val="00565149"/>
    <w:rsid w:val="00565DC5"/>
    <w:rsid w:val="00565DF8"/>
    <w:rsid w:val="0057037E"/>
    <w:rsid w:val="00571AA0"/>
    <w:rsid w:val="0057303E"/>
    <w:rsid w:val="0057338F"/>
    <w:rsid w:val="00576904"/>
    <w:rsid w:val="00580021"/>
    <w:rsid w:val="0058071F"/>
    <w:rsid w:val="00583B4F"/>
    <w:rsid w:val="00585067"/>
    <w:rsid w:val="005902AA"/>
    <w:rsid w:val="005927E6"/>
    <w:rsid w:val="00592D95"/>
    <w:rsid w:val="00592F52"/>
    <w:rsid w:val="00593057"/>
    <w:rsid w:val="00593CAC"/>
    <w:rsid w:val="00594739"/>
    <w:rsid w:val="0059566A"/>
    <w:rsid w:val="0059770B"/>
    <w:rsid w:val="005A0BD2"/>
    <w:rsid w:val="005A10BF"/>
    <w:rsid w:val="005A10C7"/>
    <w:rsid w:val="005A15B8"/>
    <w:rsid w:val="005B0128"/>
    <w:rsid w:val="005B16AE"/>
    <w:rsid w:val="005B29B0"/>
    <w:rsid w:val="005B2A79"/>
    <w:rsid w:val="005B3DD3"/>
    <w:rsid w:val="005B473F"/>
    <w:rsid w:val="005B638C"/>
    <w:rsid w:val="005B6943"/>
    <w:rsid w:val="005B72BE"/>
    <w:rsid w:val="005B7438"/>
    <w:rsid w:val="005B7708"/>
    <w:rsid w:val="005C0D8E"/>
    <w:rsid w:val="005C35E5"/>
    <w:rsid w:val="005C5F62"/>
    <w:rsid w:val="005C7062"/>
    <w:rsid w:val="005D1395"/>
    <w:rsid w:val="005D21CE"/>
    <w:rsid w:val="005D2649"/>
    <w:rsid w:val="005D2DFC"/>
    <w:rsid w:val="005D3E7B"/>
    <w:rsid w:val="005D4318"/>
    <w:rsid w:val="005D6005"/>
    <w:rsid w:val="005D6AB6"/>
    <w:rsid w:val="005D7655"/>
    <w:rsid w:val="005E04AE"/>
    <w:rsid w:val="005E04F7"/>
    <w:rsid w:val="005E0BC5"/>
    <w:rsid w:val="005E20B8"/>
    <w:rsid w:val="005E3AAE"/>
    <w:rsid w:val="005E3F7D"/>
    <w:rsid w:val="005E4BE5"/>
    <w:rsid w:val="005E50BB"/>
    <w:rsid w:val="005E59C6"/>
    <w:rsid w:val="005E5B56"/>
    <w:rsid w:val="005F1033"/>
    <w:rsid w:val="005F140E"/>
    <w:rsid w:val="005F1627"/>
    <w:rsid w:val="005F281C"/>
    <w:rsid w:val="005F3D15"/>
    <w:rsid w:val="005F440D"/>
    <w:rsid w:val="005F52A8"/>
    <w:rsid w:val="005F7097"/>
    <w:rsid w:val="00600AD8"/>
    <w:rsid w:val="00601164"/>
    <w:rsid w:val="00610ADE"/>
    <w:rsid w:val="00610D75"/>
    <w:rsid w:val="00611C5E"/>
    <w:rsid w:val="00613DBC"/>
    <w:rsid w:val="0061407D"/>
    <w:rsid w:val="00622E0F"/>
    <w:rsid w:val="00622F44"/>
    <w:rsid w:val="006246B5"/>
    <w:rsid w:val="00626942"/>
    <w:rsid w:val="00627B2F"/>
    <w:rsid w:val="00630010"/>
    <w:rsid w:val="00631628"/>
    <w:rsid w:val="00631ACD"/>
    <w:rsid w:val="00633799"/>
    <w:rsid w:val="006350FF"/>
    <w:rsid w:val="00636215"/>
    <w:rsid w:val="00643F2A"/>
    <w:rsid w:val="00644E09"/>
    <w:rsid w:val="00645147"/>
    <w:rsid w:val="00647ECA"/>
    <w:rsid w:val="00650436"/>
    <w:rsid w:val="00651F8F"/>
    <w:rsid w:val="00652665"/>
    <w:rsid w:val="00652702"/>
    <w:rsid w:val="00654042"/>
    <w:rsid w:val="0065557E"/>
    <w:rsid w:val="006561B2"/>
    <w:rsid w:val="006605AE"/>
    <w:rsid w:val="00660CA4"/>
    <w:rsid w:val="00661855"/>
    <w:rsid w:val="00661EF5"/>
    <w:rsid w:val="00662C3D"/>
    <w:rsid w:val="00663D38"/>
    <w:rsid w:val="00664D4B"/>
    <w:rsid w:val="0066579D"/>
    <w:rsid w:val="00665CD0"/>
    <w:rsid w:val="006664D5"/>
    <w:rsid w:val="00666934"/>
    <w:rsid w:val="00667C3C"/>
    <w:rsid w:val="00667E26"/>
    <w:rsid w:val="0067125F"/>
    <w:rsid w:val="00671B51"/>
    <w:rsid w:val="006727B4"/>
    <w:rsid w:val="00672C5B"/>
    <w:rsid w:val="00672CC0"/>
    <w:rsid w:val="00672D8E"/>
    <w:rsid w:val="00673FA5"/>
    <w:rsid w:val="00674B97"/>
    <w:rsid w:val="006761A9"/>
    <w:rsid w:val="0068318F"/>
    <w:rsid w:val="00683B81"/>
    <w:rsid w:val="00686EAF"/>
    <w:rsid w:val="00687C3E"/>
    <w:rsid w:val="00690477"/>
    <w:rsid w:val="006910BD"/>
    <w:rsid w:val="00693686"/>
    <w:rsid w:val="006959C3"/>
    <w:rsid w:val="00696A77"/>
    <w:rsid w:val="006A0B0E"/>
    <w:rsid w:val="006A0E6B"/>
    <w:rsid w:val="006A1B39"/>
    <w:rsid w:val="006A3530"/>
    <w:rsid w:val="006A70CB"/>
    <w:rsid w:val="006A7EF2"/>
    <w:rsid w:val="006B0AFE"/>
    <w:rsid w:val="006B0CCB"/>
    <w:rsid w:val="006B18B5"/>
    <w:rsid w:val="006B1B26"/>
    <w:rsid w:val="006B3EC8"/>
    <w:rsid w:val="006B5B38"/>
    <w:rsid w:val="006B6FE1"/>
    <w:rsid w:val="006B77FF"/>
    <w:rsid w:val="006C07EA"/>
    <w:rsid w:val="006C351B"/>
    <w:rsid w:val="006C5846"/>
    <w:rsid w:val="006C59F7"/>
    <w:rsid w:val="006C63BE"/>
    <w:rsid w:val="006C63CD"/>
    <w:rsid w:val="006C6908"/>
    <w:rsid w:val="006C7302"/>
    <w:rsid w:val="006C7AC7"/>
    <w:rsid w:val="006D37C3"/>
    <w:rsid w:val="006D510B"/>
    <w:rsid w:val="006D5FBD"/>
    <w:rsid w:val="006D7D61"/>
    <w:rsid w:val="006E1986"/>
    <w:rsid w:val="006E1C63"/>
    <w:rsid w:val="006E28D9"/>
    <w:rsid w:val="006E2D90"/>
    <w:rsid w:val="006E426F"/>
    <w:rsid w:val="006F1187"/>
    <w:rsid w:val="006F1F3B"/>
    <w:rsid w:val="006F2C37"/>
    <w:rsid w:val="006F2D5F"/>
    <w:rsid w:val="006F325C"/>
    <w:rsid w:val="006F3853"/>
    <w:rsid w:val="006F3EA5"/>
    <w:rsid w:val="006F7884"/>
    <w:rsid w:val="006F7DE8"/>
    <w:rsid w:val="00702FD7"/>
    <w:rsid w:val="0070404F"/>
    <w:rsid w:val="007044B4"/>
    <w:rsid w:val="00704F09"/>
    <w:rsid w:val="00706265"/>
    <w:rsid w:val="007071BF"/>
    <w:rsid w:val="00707378"/>
    <w:rsid w:val="00710195"/>
    <w:rsid w:val="0071087E"/>
    <w:rsid w:val="007135AF"/>
    <w:rsid w:val="00713992"/>
    <w:rsid w:val="00716AAD"/>
    <w:rsid w:val="00723439"/>
    <w:rsid w:val="0072429A"/>
    <w:rsid w:val="0072440D"/>
    <w:rsid w:val="00724777"/>
    <w:rsid w:val="007249B9"/>
    <w:rsid w:val="00724F71"/>
    <w:rsid w:val="0072738F"/>
    <w:rsid w:val="0073235E"/>
    <w:rsid w:val="007347B7"/>
    <w:rsid w:val="00735084"/>
    <w:rsid w:val="00741DD5"/>
    <w:rsid w:val="007426BC"/>
    <w:rsid w:val="00742F2A"/>
    <w:rsid w:val="00743858"/>
    <w:rsid w:val="00743F16"/>
    <w:rsid w:val="00743F1B"/>
    <w:rsid w:val="00745DF3"/>
    <w:rsid w:val="00747314"/>
    <w:rsid w:val="0075182B"/>
    <w:rsid w:val="0075204A"/>
    <w:rsid w:val="00754E2C"/>
    <w:rsid w:val="00756524"/>
    <w:rsid w:val="007566AA"/>
    <w:rsid w:val="0075747E"/>
    <w:rsid w:val="00762722"/>
    <w:rsid w:val="00765515"/>
    <w:rsid w:val="00765819"/>
    <w:rsid w:val="0077012D"/>
    <w:rsid w:val="00770BC8"/>
    <w:rsid w:val="00771784"/>
    <w:rsid w:val="0077256E"/>
    <w:rsid w:val="0077357E"/>
    <w:rsid w:val="00774D4B"/>
    <w:rsid w:val="00775A64"/>
    <w:rsid w:val="00775E12"/>
    <w:rsid w:val="0077676C"/>
    <w:rsid w:val="0077690F"/>
    <w:rsid w:val="00781FE2"/>
    <w:rsid w:val="00783CB4"/>
    <w:rsid w:val="007842D1"/>
    <w:rsid w:val="00784A5B"/>
    <w:rsid w:val="007863E7"/>
    <w:rsid w:val="0078690C"/>
    <w:rsid w:val="00787695"/>
    <w:rsid w:val="00790524"/>
    <w:rsid w:val="00793AB1"/>
    <w:rsid w:val="00794310"/>
    <w:rsid w:val="00794472"/>
    <w:rsid w:val="00794563"/>
    <w:rsid w:val="00795100"/>
    <w:rsid w:val="00795519"/>
    <w:rsid w:val="007970C3"/>
    <w:rsid w:val="007A5B8B"/>
    <w:rsid w:val="007A63D0"/>
    <w:rsid w:val="007B056C"/>
    <w:rsid w:val="007B086B"/>
    <w:rsid w:val="007B0E03"/>
    <w:rsid w:val="007B1FC2"/>
    <w:rsid w:val="007B2F1D"/>
    <w:rsid w:val="007B3B19"/>
    <w:rsid w:val="007C0CCB"/>
    <w:rsid w:val="007C0F06"/>
    <w:rsid w:val="007C1318"/>
    <w:rsid w:val="007C2C6F"/>
    <w:rsid w:val="007C522C"/>
    <w:rsid w:val="007C5981"/>
    <w:rsid w:val="007C5CCB"/>
    <w:rsid w:val="007C7715"/>
    <w:rsid w:val="007C7D09"/>
    <w:rsid w:val="007D0482"/>
    <w:rsid w:val="007D18D2"/>
    <w:rsid w:val="007D1B43"/>
    <w:rsid w:val="007D2794"/>
    <w:rsid w:val="007D2C88"/>
    <w:rsid w:val="007D2FD6"/>
    <w:rsid w:val="007D3096"/>
    <w:rsid w:val="007D4F63"/>
    <w:rsid w:val="007D57AC"/>
    <w:rsid w:val="007D6A2F"/>
    <w:rsid w:val="007D6A7B"/>
    <w:rsid w:val="007D72CA"/>
    <w:rsid w:val="007D72EA"/>
    <w:rsid w:val="007D7E98"/>
    <w:rsid w:val="007E1247"/>
    <w:rsid w:val="007E4216"/>
    <w:rsid w:val="007E477F"/>
    <w:rsid w:val="007E5584"/>
    <w:rsid w:val="007E5ACE"/>
    <w:rsid w:val="007E618E"/>
    <w:rsid w:val="007F007A"/>
    <w:rsid w:val="007F20ED"/>
    <w:rsid w:val="007F2467"/>
    <w:rsid w:val="007F488B"/>
    <w:rsid w:val="007F568F"/>
    <w:rsid w:val="007F6955"/>
    <w:rsid w:val="007F7355"/>
    <w:rsid w:val="007F7395"/>
    <w:rsid w:val="00800A8F"/>
    <w:rsid w:val="00800ACA"/>
    <w:rsid w:val="00801175"/>
    <w:rsid w:val="008012C8"/>
    <w:rsid w:val="00801F43"/>
    <w:rsid w:val="00803078"/>
    <w:rsid w:val="00804B6E"/>
    <w:rsid w:val="00805394"/>
    <w:rsid w:val="00806566"/>
    <w:rsid w:val="00806D10"/>
    <w:rsid w:val="0080768F"/>
    <w:rsid w:val="00811AE1"/>
    <w:rsid w:val="0081218A"/>
    <w:rsid w:val="00813293"/>
    <w:rsid w:val="008170F4"/>
    <w:rsid w:val="00817190"/>
    <w:rsid w:val="0081731D"/>
    <w:rsid w:val="008179D3"/>
    <w:rsid w:val="008201B9"/>
    <w:rsid w:val="00820B5F"/>
    <w:rsid w:val="00820C6A"/>
    <w:rsid w:val="00820F22"/>
    <w:rsid w:val="0082200B"/>
    <w:rsid w:val="00822DE9"/>
    <w:rsid w:val="0082315B"/>
    <w:rsid w:val="00826EC1"/>
    <w:rsid w:val="00827A2E"/>
    <w:rsid w:val="00830734"/>
    <w:rsid w:val="00832ACA"/>
    <w:rsid w:val="00832C40"/>
    <w:rsid w:val="00835F58"/>
    <w:rsid w:val="00837DD8"/>
    <w:rsid w:val="00840207"/>
    <w:rsid w:val="0084277B"/>
    <w:rsid w:val="00842830"/>
    <w:rsid w:val="00844097"/>
    <w:rsid w:val="008451F4"/>
    <w:rsid w:val="00847E24"/>
    <w:rsid w:val="00850A8F"/>
    <w:rsid w:val="008513BE"/>
    <w:rsid w:val="00851B46"/>
    <w:rsid w:val="00851C6F"/>
    <w:rsid w:val="008533ED"/>
    <w:rsid w:val="0085357F"/>
    <w:rsid w:val="008538A1"/>
    <w:rsid w:val="0085764D"/>
    <w:rsid w:val="0086098E"/>
    <w:rsid w:val="00860A4C"/>
    <w:rsid w:val="00860CF8"/>
    <w:rsid w:val="00861B80"/>
    <w:rsid w:val="00864B0C"/>
    <w:rsid w:val="00865650"/>
    <w:rsid w:val="00866088"/>
    <w:rsid w:val="008660B6"/>
    <w:rsid w:val="008672F0"/>
    <w:rsid w:val="00870D50"/>
    <w:rsid w:val="00872BDF"/>
    <w:rsid w:val="00874834"/>
    <w:rsid w:val="00876B19"/>
    <w:rsid w:val="00877555"/>
    <w:rsid w:val="0088062E"/>
    <w:rsid w:val="00881E89"/>
    <w:rsid w:val="00885BF5"/>
    <w:rsid w:val="00886BF4"/>
    <w:rsid w:val="00887ED4"/>
    <w:rsid w:val="008924C9"/>
    <w:rsid w:val="00893227"/>
    <w:rsid w:val="008934B4"/>
    <w:rsid w:val="00894555"/>
    <w:rsid w:val="00894992"/>
    <w:rsid w:val="00895B31"/>
    <w:rsid w:val="00895C46"/>
    <w:rsid w:val="00895D6C"/>
    <w:rsid w:val="008964DA"/>
    <w:rsid w:val="00896E6E"/>
    <w:rsid w:val="00897658"/>
    <w:rsid w:val="008A0B35"/>
    <w:rsid w:val="008A17FC"/>
    <w:rsid w:val="008A1EE0"/>
    <w:rsid w:val="008A2E6F"/>
    <w:rsid w:val="008A2EAD"/>
    <w:rsid w:val="008A3F64"/>
    <w:rsid w:val="008A46F6"/>
    <w:rsid w:val="008A4AB1"/>
    <w:rsid w:val="008A644E"/>
    <w:rsid w:val="008A7FF3"/>
    <w:rsid w:val="008B050A"/>
    <w:rsid w:val="008B1D71"/>
    <w:rsid w:val="008B2090"/>
    <w:rsid w:val="008B3335"/>
    <w:rsid w:val="008B467D"/>
    <w:rsid w:val="008B468F"/>
    <w:rsid w:val="008B5C7D"/>
    <w:rsid w:val="008B74EB"/>
    <w:rsid w:val="008C0229"/>
    <w:rsid w:val="008C0D04"/>
    <w:rsid w:val="008C20ED"/>
    <w:rsid w:val="008C44FC"/>
    <w:rsid w:val="008C62AA"/>
    <w:rsid w:val="008D009A"/>
    <w:rsid w:val="008D02BF"/>
    <w:rsid w:val="008D2CFD"/>
    <w:rsid w:val="008D3541"/>
    <w:rsid w:val="008D3A39"/>
    <w:rsid w:val="008D45D0"/>
    <w:rsid w:val="008D4BE0"/>
    <w:rsid w:val="008D4FED"/>
    <w:rsid w:val="008D567D"/>
    <w:rsid w:val="008D6450"/>
    <w:rsid w:val="008D67E5"/>
    <w:rsid w:val="008D69CB"/>
    <w:rsid w:val="008D72F5"/>
    <w:rsid w:val="008D74E5"/>
    <w:rsid w:val="008E01CE"/>
    <w:rsid w:val="008E02C8"/>
    <w:rsid w:val="008E067B"/>
    <w:rsid w:val="008E06AA"/>
    <w:rsid w:val="008E0BF0"/>
    <w:rsid w:val="008E1231"/>
    <w:rsid w:val="008E18E0"/>
    <w:rsid w:val="008E1D66"/>
    <w:rsid w:val="008E21BF"/>
    <w:rsid w:val="008E4AD2"/>
    <w:rsid w:val="008E5AF9"/>
    <w:rsid w:val="008E7249"/>
    <w:rsid w:val="008E72BF"/>
    <w:rsid w:val="008E7607"/>
    <w:rsid w:val="008F155D"/>
    <w:rsid w:val="008F1964"/>
    <w:rsid w:val="008F3107"/>
    <w:rsid w:val="008F3F9A"/>
    <w:rsid w:val="008F5697"/>
    <w:rsid w:val="008F5A48"/>
    <w:rsid w:val="008F5B98"/>
    <w:rsid w:val="008F607D"/>
    <w:rsid w:val="008F6964"/>
    <w:rsid w:val="008F7233"/>
    <w:rsid w:val="008F7490"/>
    <w:rsid w:val="008F7C60"/>
    <w:rsid w:val="008F7F4B"/>
    <w:rsid w:val="009009DE"/>
    <w:rsid w:val="00903715"/>
    <w:rsid w:val="009063BF"/>
    <w:rsid w:val="00906934"/>
    <w:rsid w:val="00911283"/>
    <w:rsid w:val="009121D8"/>
    <w:rsid w:val="009136ED"/>
    <w:rsid w:val="00913FD8"/>
    <w:rsid w:val="00914D4B"/>
    <w:rsid w:val="00915CCA"/>
    <w:rsid w:val="00915E66"/>
    <w:rsid w:val="00916727"/>
    <w:rsid w:val="009202B6"/>
    <w:rsid w:val="00920FAD"/>
    <w:rsid w:val="00922281"/>
    <w:rsid w:val="009271FC"/>
    <w:rsid w:val="009307DC"/>
    <w:rsid w:val="00930EB3"/>
    <w:rsid w:val="00931B63"/>
    <w:rsid w:val="00932282"/>
    <w:rsid w:val="0093464F"/>
    <w:rsid w:val="009352E2"/>
    <w:rsid w:val="009359A4"/>
    <w:rsid w:val="00936103"/>
    <w:rsid w:val="00936C57"/>
    <w:rsid w:val="009377FF"/>
    <w:rsid w:val="009426D1"/>
    <w:rsid w:val="009452E4"/>
    <w:rsid w:val="0094631E"/>
    <w:rsid w:val="00946D9C"/>
    <w:rsid w:val="00950D2B"/>
    <w:rsid w:val="00950D8D"/>
    <w:rsid w:val="00951393"/>
    <w:rsid w:val="0095209B"/>
    <w:rsid w:val="00952C40"/>
    <w:rsid w:val="0095736E"/>
    <w:rsid w:val="0096291F"/>
    <w:rsid w:val="00962FD1"/>
    <w:rsid w:val="009664D7"/>
    <w:rsid w:val="00966735"/>
    <w:rsid w:val="00967E99"/>
    <w:rsid w:val="00971BD6"/>
    <w:rsid w:val="00971D14"/>
    <w:rsid w:val="009727AD"/>
    <w:rsid w:val="00972A0C"/>
    <w:rsid w:val="00972AA3"/>
    <w:rsid w:val="00973045"/>
    <w:rsid w:val="00975306"/>
    <w:rsid w:val="009808B5"/>
    <w:rsid w:val="00981E6B"/>
    <w:rsid w:val="00982B97"/>
    <w:rsid w:val="0098481F"/>
    <w:rsid w:val="00984F90"/>
    <w:rsid w:val="00986AEB"/>
    <w:rsid w:val="00995546"/>
    <w:rsid w:val="0099621C"/>
    <w:rsid w:val="00996C3A"/>
    <w:rsid w:val="009A0870"/>
    <w:rsid w:val="009A1042"/>
    <w:rsid w:val="009A338B"/>
    <w:rsid w:val="009A493A"/>
    <w:rsid w:val="009A57E9"/>
    <w:rsid w:val="009A6CFF"/>
    <w:rsid w:val="009B01A2"/>
    <w:rsid w:val="009B1CD4"/>
    <w:rsid w:val="009B3107"/>
    <w:rsid w:val="009B4ED1"/>
    <w:rsid w:val="009B5478"/>
    <w:rsid w:val="009B5884"/>
    <w:rsid w:val="009B6C1E"/>
    <w:rsid w:val="009B7247"/>
    <w:rsid w:val="009B7354"/>
    <w:rsid w:val="009B7686"/>
    <w:rsid w:val="009C27B5"/>
    <w:rsid w:val="009C394E"/>
    <w:rsid w:val="009C50D8"/>
    <w:rsid w:val="009C52DA"/>
    <w:rsid w:val="009C5429"/>
    <w:rsid w:val="009C558A"/>
    <w:rsid w:val="009C6312"/>
    <w:rsid w:val="009C6D7A"/>
    <w:rsid w:val="009C7C2E"/>
    <w:rsid w:val="009D2F97"/>
    <w:rsid w:val="009E044F"/>
    <w:rsid w:val="009E107C"/>
    <w:rsid w:val="009E28EC"/>
    <w:rsid w:val="009E3EC9"/>
    <w:rsid w:val="009E567F"/>
    <w:rsid w:val="009E5D88"/>
    <w:rsid w:val="009E64B5"/>
    <w:rsid w:val="009E7A2C"/>
    <w:rsid w:val="009F155A"/>
    <w:rsid w:val="009F15AD"/>
    <w:rsid w:val="009F3CAA"/>
    <w:rsid w:val="009F7578"/>
    <w:rsid w:val="00A001BA"/>
    <w:rsid w:val="00A00203"/>
    <w:rsid w:val="00A008A4"/>
    <w:rsid w:val="00A00CD5"/>
    <w:rsid w:val="00A025EB"/>
    <w:rsid w:val="00A030CE"/>
    <w:rsid w:val="00A03E6A"/>
    <w:rsid w:val="00A07471"/>
    <w:rsid w:val="00A11A35"/>
    <w:rsid w:val="00A13D9C"/>
    <w:rsid w:val="00A14D6C"/>
    <w:rsid w:val="00A15023"/>
    <w:rsid w:val="00A165FA"/>
    <w:rsid w:val="00A1748D"/>
    <w:rsid w:val="00A20537"/>
    <w:rsid w:val="00A215D1"/>
    <w:rsid w:val="00A22102"/>
    <w:rsid w:val="00A22663"/>
    <w:rsid w:val="00A22CC8"/>
    <w:rsid w:val="00A246ED"/>
    <w:rsid w:val="00A25793"/>
    <w:rsid w:val="00A275E9"/>
    <w:rsid w:val="00A27F17"/>
    <w:rsid w:val="00A30775"/>
    <w:rsid w:val="00A31206"/>
    <w:rsid w:val="00A3223C"/>
    <w:rsid w:val="00A32A40"/>
    <w:rsid w:val="00A34493"/>
    <w:rsid w:val="00A357C2"/>
    <w:rsid w:val="00A36A14"/>
    <w:rsid w:val="00A403B6"/>
    <w:rsid w:val="00A40425"/>
    <w:rsid w:val="00A41F54"/>
    <w:rsid w:val="00A45DEA"/>
    <w:rsid w:val="00A465FB"/>
    <w:rsid w:val="00A506E8"/>
    <w:rsid w:val="00A53301"/>
    <w:rsid w:val="00A53B39"/>
    <w:rsid w:val="00A5463D"/>
    <w:rsid w:val="00A555D2"/>
    <w:rsid w:val="00A55F3D"/>
    <w:rsid w:val="00A56529"/>
    <w:rsid w:val="00A569BD"/>
    <w:rsid w:val="00A62E6F"/>
    <w:rsid w:val="00A63001"/>
    <w:rsid w:val="00A63334"/>
    <w:rsid w:val="00A64D3D"/>
    <w:rsid w:val="00A65BCC"/>
    <w:rsid w:val="00A669D2"/>
    <w:rsid w:val="00A67FC2"/>
    <w:rsid w:val="00A70B52"/>
    <w:rsid w:val="00A716CC"/>
    <w:rsid w:val="00A724F5"/>
    <w:rsid w:val="00A72E8F"/>
    <w:rsid w:val="00A72EDC"/>
    <w:rsid w:val="00A7544E"/>
    <w:rsid w:val="00A7576E"/>
    <w:rsid w:val="00A766B1"/>
    <w:rsid w:val="00A76A8B"/>
    <w:rsid w:val="00A77CED"/>
    <w:rsid w:val="00A80878"/>
    <w:rsid w:val="00A82745"/>
    <w:rsid w:val="00A82838"/>
    <w:rsid w:val="00A843D2"/>
    <w:rsid w:val="00A85140"/>
    <w:rsid w:val="00A86E5D"/>
    <w:rsid w:val="00A87FBF"/>
    <w:rsid w:val="00A918B0"/>
    <w:rsid w:val="00A924FD"/>
    <w:rsid w:val="00A92A27"/>
    <w:rsid w:val="00A933E0"/>
    <w:rsid w:val="00A937D1"/>
    <w:rsid w:val="00A94503"/>
    <w:rsid w:val="00A955CE"/>
    <w:rsid w:val="00A96C09"/>
    <w:rsid w:val="00AA14A3"/>
    <w:rsid w:val="00AA292D"/>
    <w:rsid w:val="00AA3478"/>
    <w:rsid w:val="00AA3DAC"/>
    <w:rsid w:val="00AA43D8"/>
    <w:rsid w:val="00AA543F"/>
    <w:rsid w:val="00AA79FA"/>
    <w:rsid w:val="00AB6746"/>
    <w:rsid w:val="00AB7D33"/>
    <w:rsid w:val="00AC1BD5"/>
    <w:rsid w:val="00AC1F43"/>
    <w:rsid w:val="00AC2294"/>
    <w:rsid w:val="00AC2A43"/>
    <w:rsid w:val="00AD0842"/>
    <w:rsid w:val="00AD1666"/>
    <w:rsid w:val="00AD17E1"/>
    <w:rsid w:val="00AD1A6A"/>
    <w:rsid w:val="00AD21E2"/>
    <w:rsid w:val="00AD3176"/>
    <w:rsid w:val="00AD5587"/>
    <w:rsid w:val="00AD632F"/>
    <w:rsid w:val="00AD69F8"/>
    <w:rsid w:val="00AD6D2B"/>
    <w:rsid w:val="00AD7357"/>
    <w:rsid w:val="00AD7936"/>
    <w:rsid w:val="00AE0708"/>
    <w:rsid w:val="00AE1291"/>
    <w:rsid w:val="00AE13BF"/>
    <w:rsid w:val="00AE14A6"/>
    <w:rsid w:val="00AE1C7C"/>
    <w:rsid w:val="00AE22CE"/>
    <w:rsid w:val="00AE3275"/>
    <w:rsid w:val="00AE49FE"/>
    <w:rsid w:val="00AE4FD3"/>
    <w:rsid w:val="00AE5F4E"/>
    <w:rsid w:val="00AE6AE6"/>
    <w:rsid w:val="00AE7C7C"/>
    <w:rsid w:val="00AF0CC5"/>
    <w:rsid w:val="00AF37C3"/>
    <w:rsid w:val="00AF4008"/>
    <w:rsid w:val="00AF4A8A"/>
    <w:rsid w:val="00AF4BC8"/>
    <w:rsid w:val="00AF768B"/>
    <w:rsid w:val="00AF7792"/>
    <w:rsid w:val="00B02D99"/>
    <w:rsid w:val="00B03803"/>
    <w:rsid w:val="00B050E8"/>
    <w:rsid w:val="00B05652"/>
    <w:rsid w:val="00B07962"/>
    <w:rsid w:val="00B10611"/>
    <w:rsid w:val="00B11701"/>
    <w:rsid w:val="00B12477"/>
    <w:rsid w:val="00B15E47"/>
    <w:rsid w:val="00B17200"/>
    <w:rsid w:val="00B1727F"/>
    <w:rsid w:val="00B175D0"/>
    <w:rsid w:val="00B226BB"/>
    <w:rsid w:val="00B25007"/>
    <w:rsid w:val="00B2632E"/>
    <w:rsid w:val="00B31CB9"/>
    <w:rsid w:val="00B327D9"/>
    <w:rsid w:val="00B32CF7"/>
    <w:rsid w:val="00B33163"/>
    <w:rsid w:val="00B33A58"/>
    <w:rsid w:val="00B3428A"/>
    <w:rsid w:val="00B34396"/>
    <w:rsid w:val="00B34694"/>
    <w:rsid w:val="00B34E22"/>
    <w:rsid w:val="00B36D3F"/>
    <w:rsid w:val="00B37D02"/>
    <w:rsid w:val="00B40B79"/>
    <w:rsid w:val="00B41380"/>
    <w:rsid w:val="00B41B63"/>
    <w:rsid w:val="00B421B0"/>
    <w:rsid w:val="00B43779"/>
    <w:rsid w:val="00B44617"/>
    <w:rsid w:val="00B44943"/>
    <w:rsid w:val="00B44B90"/>
    <w:rsid w:val="00B44CBC"/>
    <w:rsid w:val="00B45267"/>
    <w:rsid w:val="00B50433"/>
    <w:rsid w:val="00B50EB5"/>
    <w:rsid w:val="00B50FE5"/>
    <w:rsid w:val="00B54EEE"/>
    <w:rsid w:val="00B5679D"/>
    <w:rsid w:val="00B5744D"/>
    <w:rsid w:val="00B57E86"/>
    <w:rsid w:val="00B614CF"/>
    <w:rsid w:val="00B62D02"/>
    <w:rsid w:val="00B64F71"/>
    <w:rsid w:val="00B65F93"/>
    <w:rsid w:val="00B66049"/>
    <w:rsid w:val="00B70FDE"/>
    <w:rsid w:val="00B71D1D"/>
    <w:rsid w:val="00B72247"/>
    <w:rsid w:val="00B72E52"/>
    <w:rsid w:val="00B738A1"/>
    <w:rsid w:val="00B73F22"/>
    <w:rsid w:val="00B76735"/>
    <w:rsid w:val="00B81010"/>
    <w:rsid w:val="00B813CD"/>
    <w:rsid w:val="00B83EE7"/>
    <w:rsid w:val="00B84A10"/>
    <w:rsid w:val="00B8753F"/>
    <w:rsid w:val="00B9032A"/>
    <w:rsid w:val="00B90504"/>
    <w:rsid w:val="00B91640"/>
    <w:rsid w:val="00B917A0"/>
    <w:rsid w:val="00B91C9D"/>
    <w:rsid w:val="00B92FB0"/>
    <w:rsid w:val="00BA1EE6"/>
    <w:rsid w:val="00BA270B"/>
    <w:rsid w:val="00BA321D"/>
    <w:rsid w:val="00BA3476"/>
    <w:rsid w:val="00BA41DD"/>
    <w:rsid w:val="00BA6838"/>
    <w:rsid w:val="00BA7779"/>
    <w:rsid w:val="00BB0FF6"/>
    <w:rsid w:val="00BB1D79"/>
    <w:rsid w:val="00BB2F49"/>
    <w:rsid w:val="00BB4126"/>
    <w:rsid w:val="00BB4BF1"/>
    <w:rsid w:val="00BB5258"/>
    <w:rsid w:val="00BB611E"/>
    <w:rsid w:val="00BB7E5E"/>
    <w:rsid w:val="00BC1694"/>
    <w:rsid w:val="00BC1C62"/>
    <w:rsid w:val="00BC26F3"/>
    <w:rsid w:val="00BC7587"/>
    <w:rsid w:val="00BD0709"/>
    <w:rsid w:val="00BD1BA8"/>
    <w:rsid w:val="00BD2E77"/>
    <w:rsid w:val="00BD3F0C"/>
    <w:rsid w:val="00BD5659"/>
    <w:rsid w:val="00BD5AB9"/>
    <w:rsid w:val="00BD6438"/>
    <w:rsid w:val="00BD6CDA"/>
    <w:rsid w:val="00BE3744"/>
    <w:rsid w:val="00BE74E6"/>
    <w:rsid w:val="00BE74FC"/>
    <w:rsid w:val="00BF09E6"/>
    <w:rsid w:val="00BF0ECC"/>
    <w:rsid w:val="00BF1A9C"/>
    <w:rsid w:val="00BF29CE"/>
    <w:rsid w:val="00BF3271"/>
    <w:rsid w:val="00BF4716"/>
    <w:rsid w:val="00BF549B"/>
    <w:rsid w:val="00BF56E9"/>
    <w:rsid w:val="00BF73CC"/>
    <w:rsid w:val="00C01342"/>
    <w:rsid w:val="00C0152D"/>
    <w:rsid w:val="00C01A94"/>
    <w:rsid w:val="00C0293A"/>
    <w:rsid w:val="00C02C17"/>
    <w:rsid w:val="00C0376D"/>
    <w:rsid w:val="00C037C6"/>
    <w:rsid w:val="00C04ABF"/>
    <w:rsid w:val="00C060BF"/>
    <w:rsid w:val="00C07BEE"/>
    <w:rsid w:val="00C07D67"/>
    <w:rsid w:val="00C134E9"/>
    <w:rsid w:val="00C1553C"/>
    <w:rsid w:val="00C16DD7"/>
    <w:rsid w:val="00C174C9"/>
    <w:rsid w:val="00C1789E"/>
    <w:rsid w:val="00C20AE4"/>
    <w:rsid w:val="00C22756"/>
    <w:rsid w:val="00C23905"/>
    <w:rsid w:val="00C23CB2"/>
    <w:rsid w:val="00C23D1E"/>
    <w:rsid w:val="00C24052"/>
    <w:rsid w:val="00C24C2B"/>
    <w:rsid w:val="00C25291"/>
    <w:rsid w:val="00C254A7"/>
    <w:rsid w:val="00C257B1"/>
    <w:rsid w:val="00C263BF"/>
    <w:rsid w:val="00C27F22"/>
    <w:rsid w:val="00C329DA"/>
    <w:rsid w:val="00C335E0"/>
    <w:rsid w:val="00C33AB5"/>
    <w:rsid w:val="00C34E4A"/>
    <w:rsid w:val="00C41112"/>
    <w:rsid w:val="00C41891"/>
    <w:rsid w:val="00C422D9"/>
    <w:rsid w:val="00C424B8"/>
    <w:rsid w:val="00C43125"/>
    <w:rsid w:val="00C436E5"/>
    <w:rsid w:val="00C43928"/>
    <w:rsid w:val="00C43BD9"/>
    <w:rsid w:val="00C44AB4"/>
    <w:rsid w:val="00C44D6F"/>
    <w:rsid w:val="00C451F9"/>
    <w:rsid w:val="00C4581E"/>
    <w:rsid w:val="00C45EFA"/>
    <w:rsid w:val="00C470C7"/>
    <w:rsid w:val="00C50BB6"/>
    <w:rsid w:val="00C51A83"/>
    <w:rsid w:val="00C5363C"/>
    <w:rsid w:val="00C53A93"/>
    <w:rsid w:val="00C55471"/>
    <w:rsid w:val="00C55520"/>
    <w:rsid w:val="00C55DB1"/>
    <w:rsid w:val="00C57C59"/>
    <w:rsid w:val="00C57F3C"/>
    <w:rsid w:val="00C6058C"/>
    <w:rsid w:val="00C613CD"/>
    <w:rsid w:val="00C62AE8"/>
    <w:rsid w:val="00C634B1"/>
    <w:rsid w:val="00C6434E"/>
    <w:rsid w:val="00C65697"/>
    <w:rsid w:val="00C65ACD"/>
    <w:rsid w:val="00C679E2"/>
    <w:rsid w:val="00C67D10"/>
    <w:rsid w:val="00C70F22"/>
    <w:rsid w:val="00C712C8"/>
    <w:rsid w:val="00C73416"/>
    <w:rsid w:val="00C73576"/>
    <w:rsid w:val="00C75917"/>
    <w:rsid w:val="00C76085"/>
    <w:rsid w:val="00C76397"/>
    <w:rsid w:val="00C81371"/>
    <w:rsid w:val="00C81660"/>
    <w:rsid w:val="00C82AAD"/>
    <w:rsid w:val="00C82D14"/>
    <w:rsid w:val="00C83428"/>
    <w:rsid w:val="00C84FDB"/>
    <w:rsid w:val="00C85A1B"/>
    <w:rsid w:val="00C86D5D"/>
    <w:rsid w:val="00C8745F"/>
    <w:rsid w:val="00C910FE"/>
    <w:rsid w:val="00C91199"/>
    <w:rsid w:val="00C93E0B"/>
    <w:rsid w:val="00C93F06"/>
    <w:rsid w:val="00C95D57"/>
    <w:rsid w:val="00C96982"/>
    <w:rsid w:val="00C97109"/>
    <w:rsid w:val="00CA166F"/>
    <w:rsid w:val="00CA2A8F"/>
    <w:rsid w:val="00CA4B8F"/>
    <w:rsid w:val="00CA5C08"/>
    <w:rsid w:val="00CA6663"/>
    <w:rsid w:val="00CB0A34"/>
    <w:rsid w:val="00CB1CA7"/>
    <w:rsid w:val="00CB40D0"/>
    <w:rsid w:val="00CB5B0E"/>
    <w:rsid w:val="00CB6E0F"/>
    <w:rsid w:val="00CB7252"/>
    <w:rsid w:val="00CB74F7"/>
    <w:rsid w:val="00CC3EC7"/>
    <w:rsid w:val="00CC409E"/>
    <w:rsid w:val="00CC6F38"/>
    <w:rsid w:val="00CD30FD"/>
    <w:rsid w:val="00CD48AC"/>
    <w:rsid w:val="00CD72C1"/>
    <w:rsid w:val="00CD78C8"/>
    <w:rsid w:val="00CE1940"/>
    <w:rsid w:val="00CE53D2"/>
    <w:rsid w:val="00CE5508"/>
    <w:rsid w:val="00CE575E"/>
    <w:rsid w:val="00CE63DE"/>
    <w:rsid w:val="00CE6602"/>
    <w:rsid w:val="00CE7667"/>
    <w:rsid w:val="00CF14AF"/>
    <w:rsid w:val="00CF2304"/>
    <w:rsid w:val="00CF5302"/>
    <w:rsid w:val="00CF64F1"/>
    <w:rsid w:val="00D01B32"/>
    <w:rsid w:val="00D022B7"/>
    <w:rsid w:val="00D030AF"/>
    <w:rsid w:val="00D03CA1"/>
    <w:rsid w:val="00D046C8"/>
    <w:rsid w:val="00D07BE5"/>
    <w:rsid w:val="00D10F79"/>
    <w:rsid w:val="00D11634"/>
    <w:rsid w:val="00D11CB2"/>
    <w:rsid w:val="00D15283"/>
    <w:rsid w:val="00D15754"/>
    <w:rsid w:val="00D15878"/>
    <w:rsid w:val="00D15ACE"/>
    <w:rsid w:val="00D22618"/>
    <w:rsid w:val="00D242BB"/>
    <w:rsid w:val="00D24647"/>
    <w:rsid w:val="00D2486F"/>
    <w:rsid w:val="00D2567F"/>
    <w:rsid w:val="00D2681F"/>
    <w:rsid w:val="00D275EE"/>
    <w:rsid w:val="00D278EE"/>
    <w:rsid w:val="00D27D94"/>
    <w:rsid w:val="00D32744"/>
    <w:rsid w:val="00D35333"/>
    <w:rsid w:val="00D364BA"/>
    <w:rsid w:val="00D366AF"/>
    <w:rsid w:val="00D36B4C"/>
    <w:rsid w:val="00D36CFC"/>
    <w:rsid w:val="00D41703"/>
    <w:rsid w:val="00D42285"/>
    <w:rsid w:val="00D46485"/>
    <w:rsid w:val="00D50535"/>
    <w:rsid w:val="00D53862"/>
    <w:rsid w:val="00D53E11"/>
    <w:rsid w:val="00D5539A"/>
    <w:rsid w:val="00D55415"/>
    <w:rsid w:val="00D563D5"/>
    <w:rsid w:val="00D56DCA"/>
    <w:rsid w:val="00D575D1"/>
    <w:rsid w:val="00D57CC5"/>
    <w:rsid w:val="00D6009B"/>
    <w:rsid w:val="00D61920"/>
    <w:rsid w:val="00D63C4E"/>
    <w:rsid w:val="00D669E1"/>
    <w:rsid w:val="00D70C59"/>
    <w:rsid w:val="00D71E8C"/>
    <w:rsid w:val="00D73DF6"/>
    <w:rsid w:val="00D748FD"/>
    <w:rsid w:val="00D75A30"/>
    <w:rsid w:val="00D76552"/>
    <w:rsid w:val="00D766F1"/>
    <w:rsid w:val="00D77567"/>
    <w:rsid w:val="00D80AD3"/>
    <w:rsid w:val="00D81778"/>
    <w:rsid w:val="00D84EE8"/>
    <w:rsid w:val="00D93FEA"/>
    <w:rsid w:val="00D941FA"/>
    <w:rsid w:val="00D96341"/>
    <w:rsid w:val="00D96644"/>
    <w:rsid w:val="00D97407"/>
    <w:rsid w:val="00DA1C85"/>
    <w:rsid w:val="00DA4DAA"/>
    <w:rsid w:val="00DA5B6A"/>
    <w:rsid w:val="00DA6034"/>
    <w:rsid w:val="00DA6C96"/>
    <w:rsid w:val="00DB08F7"/>
    <w:rsid w:val="00DB10D3"/>
    <w:rsid w:val="00DB10E2"/>
    <w:rsid w:val="00DB1E8D"/>
    <w:rsid w:val="00DB3DE5"/>
    <w:rsid w:val="00DB5147"/>
    <w:rsid w:val="00DB5475"/>
    <w:rsid w:val="00DB59A9"/>
    <w:rsid w:val="00DC0827"/>
    <w:rsid w:val="00DC1EAD"/>
    <w:rsid w:val="00DC2987"/>
    <w:rsid w:val="00DC56C4"/>
    <w:rsid w:val="00DC5B3D"/>
    <w:rsid w:val="00DD0E24"/>
    <w:rsid w:val="00DD1ED8"/>
    <w:rsid w:val="00DD3A53"/>
    <w:rsid w:val="00DD4676"/>
    <w:rsid w:val="00DD4A63"/>
    <w:rsid w:val="00DD58C2"/>
    <w:rsid w:val="00DD6A98"/>
    <w:rsid w:val="00DD7C00"/>
    <w:rsid w:val="00DE0B74"/>
    <w:rsid w:val="00DE4CF8"/>
    <w:rsid w:val="00DE628E"/>
    <w:rsid w:val="00DE62BB"/>
    <w:rsid w:val="00DE7B1D"/>
    <w:rsid w:val="00DE7B92"/>
    <w:rsid w:val="00DF1989"/>
    <w:rsid w:val="00DF2394"/>
    <w:rsid w:val="00DF3665"/>
    <w:rsid w:val="00DF4A20"/>
    <w:rsid w:val="00DF6B4C"/>
    <w:rsid w:val="00DF7A55"/>
    <w:rsid w:val="00E00F66"/>
    <w:rsid w:val="00E02059"/>
    <w:rsid w:val="00E02662"/>
    <w:rsid w:val="00E0302B"/>
    <w:rsid w:val="00E05A7B"/>
    <w:rsid w:val="00E06142"/>
    <w:rsid w:val="00E06928"/>
    <w:rsid w:val="00E119A9"/>
    <w:rsid w:val="00E12638"/>
    <w:rsid w:val="00E14DCF"/>
    <w:rsid w:val="00E202FE"/>
    <w:rsid w:val="00E21EF1"/>
    <w:rsid w:val="00E22123"/>
    <w:rsid w:val="00E22A2E"/>
    <w:rsid w:val="00E22EDD"/>
    <w:rsid w:val="00E27447"/>
    <w:rsid w:val="00E27A9D"/>
    <w:rsid w:val="00E30388"/>
    <w:rsid w:val="00E30BDF"/>
    <w:rsid w:val="00E3103B"/>
    <w:rsid w:val="00E31A50"/>
    <w:rsid w:val="00E31C8D"/>
    <w:rsid w:val="00E31D05"/>
    <w:rsid w:val="00E338BF"/>
    <w:rsid w:val="00E33E8E"/>
    <w:rsid w:val="00E353CD"/>
    <w:rsid w:val="00E354F8"/>
    <w:rsid w:val="00E35A02"/>
    <w:rsid w:val="00E35C23"/>
    <w:rsid w:val="00E35D22"/>
    <w:rsid w:val="00E3609E"/>
    <w:rsid w:val="00E365F0"/>
    <w:rsid w:val="00E36746"/>
    <w:rsid w:val="00E36CE5"/>
    <w:rsid w:val="00E44544"/>
    <w:rsid w:val="00E44B00"/>
    <w:rsid w:val="00E46D31"/>
    <w:rsid w:val="00E51DB6"/>
    <w:rsid w:val="00E52CBA"/>
    <w:rsid w:val="00E5431A"/>
    <w:rsid w:val="00E562C8"/>
    <w:rsid w:val="00E571F0"/>
    <w:rsid w:val="00E60F16"/>
    <w:rsid w:val="00E62E04"/>
    <w:rsid w:val="00E63A9D"/>
    <w:rsid w:val="00E647DA"/>
    <w:rsid w:val="00E64D83"/>
    <w:rsid w:val="00E65F1E"/>
    <w:rsid w:val="00E67445"/>
    <w:rsid w:val="00E717F3"/>
    <w:rsid w:val="00E71D73"/>
    <w:rsid w:val="00E72AEA"/>
    <w:rsid w:val="00E746C3"/>
    <w:rsid w:val="00E759DB"/>
    <w:rsid w:val="00E7639D"/>
    <w:rsid w:val="00E76BFD"/>
    <w:rsid w:val="00E80D23"/>
    <w:rsid w:val="00E81E49"/>
    <w:rsid w:val="00E852C1"/>
    <w:rsid w:val="00E863EC"/>
    <w:rsid w:val="00E86889"/>
    <w:rsid w:val="00E94AE0"/>
    <w:rsid w:val="00E967A4"/>
    <w:rsid w:val="00EA0A2F"/>
    <w:rsid w:val="00EA0FE1"/>
    <w:rsid w:val="00EA4338"/>
    <w:rsid w:val="00EA5C1E"/>
    <w:rsid w:val="00EA67A9"/>
    <w:rsid w:val="00EB06D7"/>
    <w:rsid w:val="00EB4D6C"/>
    <w:rsid w:val="00EB4E76"/>
    <w:rsid w:val="00EB51B3"/>
    <w:rsid w:val="00EB5CA5"/>
    <w:rsid w:val="00EB79DC"/>
    <w:rsid w:val="00EC0D4C"/>
    <w:rsid w:val="00EC0DD4"/>
    <w:rsid w:val="00EC1112"/>
    <w:rsid w:val="00EC1A7D"/>
    <w:rsid w:val="00EC1D0E"/>
    <w:rsid w:val="00EC29CE"/>
    <w:rsid w:val="00EC5C9F"/>
    <w:rsid w:val="00EC60F5"/>
    <w:rsid w:val="00EC7424"/>
    <w:rsid w:val="00ED1CC3"/>
    <w:rsid w:val="00ED43AB"/>
    <w:rsid w:val="00EE2F65"/>
    <w:rsid w:val="00EE3694"/>
    <w:rsid w:val="00EE3D75"/>
    <w:rsid w:val="00EE4373"/>
    <w:rsid w:val="00EE4818"/>
    <w:rsid w:val="00EE48BA"/>
    <w:rsid w:val="00EE4FA8"/>
    <w:rsid w:val="00EE5B37"/>
    <w:rsid w:val="00EE60C2"/>
    <w:rsid w:val="00EE6964"/>
    <w:rsid w:val="00EE7DBC"/>
    <w:rsid w:val="00EF0231"/>
    <w:rsid w:val="00EF050C"/>
    <w:rsid w:val="00EF1F42"/>
    <w:rsid w:val="00EF1FD0"/>
    <w:rsid w:val="00EF397F"/>
    <w:rsid w:val="00EF63F1"/>
    <w:rsid w:val="00EF6446"/>
    <w:rsid w:val="00EF66FB"/>
    <w:rsid w:val="00EF67EB"/>
    <w:rsid w:val="00EF6B29"/>
    <w:rsid w:val="00EF7F20"/>
    <w:rsid w:val="00EF7F5C"/>
    <w:rsid w:val="00F00229"/>
    <w:rsid w:val="00F0153D"/>
    <w:rsid w:val="00F03732"/>
    <w:rsid w:val="00F05C69"/>
    <w:rsid w:val="00F11F25"/>
    <w:rsid w:val="00F13D5F"/>
    <w:rsid w:val="00F14D74"/>
    <w:rsid w:val="00F15F95"/>
    <w:rsid w:val="00F16B76"/>
    <w:rsid w:val="00F16CA3"/>
    <w:rsid w:val="00F20F17"/>
    <w:rsid w:val="00F21E39"/>
    <w:rsid w:val="00F228DD"/>
    <w:rsid w:val="00F235F2"/>
    <w:rsid w:val="00F24F55"/>
    <w:rsid w:val="00F26484"/>
    <w:rsid w:val="00F2687E"/>
    <w:rsid w:val="00F26DBE"/>
    <w:rsid w:val="00F270B0"/>
    <w:rsid w:val="00F302FB"/>
    <w:rsid w:val="00F306A5"/>
    <w:rsid w:val="00F3184C"/>
    <w:rsid w:val="00F37FCE"/>
    <w:rsid w:val="00F40ADC"/>
    <w:rsid w:val="00F4182D"/>
    <w:rsid w:val="00F41BF7"/>
    <w:rsid w:val="00F41F75"/>
    <w:rsid w:val="00F44253"/>
    <w:rsid w:val="00F46E8F"/>
    <w:rsid w:val="00F47048"/>
    <w:rsid w:val="00F479A2"/>
    <w:rsid w:val="00F50D57"/>
    <w:rsid w:val="00F5214A"/>
    <w:rsid w:val="00F5266E"/>
    <w:rsid w:val="00F528BE"/>
    <w:rsid w:val="00F548E6"/>
    <w:rsid w:val="00F54A46"/>
    <w:rsid w:val="00F54B09"/>
    <w:rsid w:val="00F54BBC"/>
    <w:rsid w:val="00F54EF5"/>
    <w:rsid w:val="00F55401"/>
    <w:rsid w:val="00F56A61"/>
    <w:rsid w:val="00F571CB"/>
    <w:rsid w:val="00F57A81"/>
    <w:rsid w:val="00F57BFE"/>
    <w:rsid w:val="00F57D3F"/>
    <w:rsid w:val="00F63B0E"/>
    <w:rsid w:val="00F64A84"/>
    <w:rsid w:val="00F65C7F"/>
    <w:rsid w:val="00F67F0E"/>
    <w:rsid w:val="00F70ABC"/>
    <w:rsid w:val="00F7222F"/>
    <w:rsid w:val="00F72DA0"/>
    <w:rsid w:val="00F72F22"/>
    <w:rsid w:val="00F7534E"/>
    <w:rsid w:val="00F76DC9"/>
    <w:rsid w:val="00F772E6"/>
    <w:rsid w:val="00F813FA"/>
    <w:rsid w:val="00F83111"/>
    <w:rsid w:val="00F83E5A"/>
    <w:rsid w:val="00F85F59"/>
    <w:rsid w:val="00F86983"/>
    <w:rsid w:val="00F90E5D"/>
    <w:rsid w:val="00F926C8"/>
    <w:rsid w:val="00F93827"/>
    <w:rsid w:val="00F9491C"/>
    <w:rsid w:val="00F95500"/>
    <w:rsid w:val="00F95F1B"/>
    <w:rsid w:val="00F96643"/>
    <w:rsid w:val="00F9672A"/>
    <w:rsid w:val="00FA297E"/>
    <w:rsid w:val="00FA41AA"/>
    <w:rsid w:val="00FA4279"/>
    <w:rsid w:val="00FA5697"/>
    <w:rsid w:val="00FA61A0"/>
    <w:rsid w:val="00FA6677"/>
    <w:rsid w:val="00FA71C9"/>
    <w:rsid w:val="00FA778A"/>
    <w:rsid w:val="00FB1C38"/>
    <w:rsid w:val="00FB304C"/>
    <w:rsid w:val="00FB4875"/>
    <w:rsid w:val="00FB4B9E"/>
    <w:rsid w:val="00FC124D"/>
    <w:rsid w:val="00FC125F"/>
    <w:rsid w:val="00FC2775"/>
    <w:rsid w:val="00FC2845"/>
    <w:rsid w:val="00FC385A"/>
    <w:rsid w:val="00FC3D5B"/>
    <w:rsid w:val="00FC4CCB"/>
    <w:rsid w:val="00FC504F"/>
    <w:rsid w:val="00FC5797"/>
    <w:rsid w:val="00FC7D92"/>
    <w:rsid w:val="00FC7FED"/>
    <w:rsid w:val="00FD200A"/>
    <w:rsid w:val="00FD2881"/>
    <w:rsid w:val="00FD3066"/>
    <w:rsid w:val="00FD3893"/>
    <w:rsid w:val="00FD3B48"/>
    <w:rsid w:val="00FD448B"/>
    <w:rsid w:val="00FD61B7"/>
    <w:rsid w:val="00FD6B91"/>
    <w:rsid w:val="00FD7F52"/>
    <w:rsid w:val="00FE10FE"/>
    <w:rsid w:val="00FE2352"/>
    <w:rsid w:val="00FE3089"/>
    <w:rsid w:val="00FE3611"/>
    <w:rsid w:val="00FE3E85"/>
    <w:rsid w:val="00FE4061"/>
    <w:rsid w:val="00FE4BA9"/>
    <w:rsid w:val="00FE4C78"/>
    <w:rsid w:val="00FE7E23"/>
    <w:rsid w:val="00FF105C"/>
    <w:rsid w:val="00FF3C51"/>
    <w:rsid w:val="00FF4100"/>
    <w:rsid w:val="00FF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246449"/>
  <w15:chartTrackingRefBased/>
  <w15:docId w15:val="{134739CE-C210-40B8-91EA-8F7EA55A0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966"/>
    <w:pPr>
      <w:spacing w:after="200" w:line="276" w:lineRule="auto"/>
    </w:pPr>
    <w:rPr>
      <w:rFonts w:asciiTheme="majorHAnsi" w:eastAsiaTheme="minorEastAsia" w:hAnsiTheme="majorHAnsi"/>
      <w:color w:val="404040" w:themeColor="text1" w:themeTint="BF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182B"/>
    <w:pPr>
      <w:keepNext/>
      <w:keepLines/>
      <w:spacing w:before="240" w:after="0"/>
      <w:outlineLvl w:val="0"/>
    </w:pPr>
    <w:rPr>
      <w:rFonts w:eastAsiaTheme="majorEastAsia" w:cstheme="majorBidi"/>
      <w:color w:val="0070C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4AD2"/>
    <w:pPr>
      <w:keepNext/>
      <w:keepLines/>
      <w:spacing w:before="200" w:after="0"/>
      <w:outlineLvl w:val="1"/>
    </w:pPr>
    <w:rPr>
      <w:rFonts w:ascii="Calibri Light" w:eastAsiaTheme="majorEastAsia" w:hAnsi="Calibri Light" w:cstheme="majorBidi"/>
      <w:bCs/>
      <w:color w:val="0070C0"/>
      <w:sz w:val="24"/>
      <w:szCs w:val="26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6864"/>
    <w:pPr>
      <w:keepNext/>
      <w:keepLines/>
      <w:spacing w:before="200" w:after="0"/>
      <w:outlineLvl w:val="2"/>
    </w:pPr>
    <w:rPr>
      <w:rFonts w:ascii="Calibri Light" w:eastAsiaTheme="majorEastAsia" w:hAnsi="Calibri Light" w:cstheme="majorBidi"/>
      <w:bCs/>
      <w:color w:val="0070C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02B6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3399F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4A46"/>
    <w:pPr>
      <w:keepNext/>
      <w:keepLines/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54A46"/>
    <w:pPr>
      <w:keepNext/>
      <w:keepLines/>
      <w:spacing w:before="40" w:after="0"/>
      <w:outlineLvl w:val="5"/>
    </w:pPr>
    <w:rPr>
      <w:rFonts w:eastAsiaTheme="majorEastAsia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C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C22"/>
  </w:style>
  <w:style w:type="paragraph" w:styleId="Footer">
    <w:name w:val="footer"/>
    <w:basedOn w:val="Normal"/>
    <w:link w:val="FooterChar"/>
    <w:uiPriority w:val="99"/>
    <w:unhideWhenUsed/>
    <w:rsid w:val="003E0C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C22"/>
  </w:style>
  <w:style w:type="paragraph" w:styleId="NoSpacing">
    <w:name w:val="No Spacing"/>
    <w:uiPriority w:val="1"/>
    <w:qFormat/>
    <w:rsid w:val="003E0C22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233E08"/>
    <w:pPr>
      <w:numPr>
        <w:numId w:val="5"/>
      </w:numPr>
      <w:autoSpaceDE w:val="0"/>
      <w:autoSpaceDN w:val="0"/>
      <w:adjustRightInd w:val="0"/>
      <w:spacing w:after="0" w:line="288" w:lineRule="auto"/>
      <w:contextualSpacing/>
    </w:pPr>
    <w:rPr>
      <w:rFonts w:ascii="Calibri Light" w:hAnsi="Calibri Light" w:cstheme="minorHAns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8E4AD2"/>
    <w:rPr>
      <w:rFonts w:ascii="Calibri Light" w:eastAsiaTheme="majorEastAsia" w:hAnsi="Calibri Light" w:cstheme="majorBidi"/>
      <w:bCs/>
      <w:color w:val="0070C0"/>
      <w:sz w:val="24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46864"/>
    <w:rPr>
      <w:rFonts w:ascii="Calibri Light" w:eastAsiaTheme="majorEastAsia" w:hAnsi="Calibri Light" w:cstheme="majorBidi"/>
      <w:bCs/>
      <w:color w:val="0070C0"/>
      <w:sz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75182B"/>
    <w:rPr>
      <w:rFonts w:asciiTheme="majorHAnsi" w:eastAsiaTheme="majorEastAsia" w:hAnsiTheme="majorHAnsi" w:cstheme="majorBidi"/>
      <w:color w:val="0070C0"/>
      <w:sz w:val="32"/>
      <w:szCs w:val="32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9202B6"/>
    <w:rPr>
      <w:rFonts w:asciiTheme="majorHAnsi" w:eastAsiaTheme="majorEastAsia" w:hAnsiTheme="majorHAnsi" w:cstheme="majorBidi"/>
      <w:i/>
      <w:iCs/>
      <w:color w:val="3399FF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011C6A"/>
    <w:pPr>
      <w:spacing w:after="0" w:line="240" w:lineRule="auto"/>
      <w:contextualSpacing/>
    </w:pPr>
    <w:rPr>
      <w:rFonts w:eastAsiaTheme="majorEastAsia" w:cstheme="majorBidi"/>
      <w:color w:val="0066FF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1C6A"/>
    <w:rPr>
      <w:rFonts w:asciiTheme="majorHAnsi" w:eastAsiaTheme="majorEastAsia" w:hAnsiTheme="majorHAnsi" w:cstheme="majorBidi"/>
      <w:color w:val="0066FF"/>
      <w:spacing w:val="-10"/>
      <w:kern w:val="28"/>
      <w:sz w:val="56"/>
      <w:szCs w:val="56"/>
      <w:lang w:eastAsia="en-GB"/>
    </w:rPr>
  </w:style>
  <w:style w:type="table" w:styleId="TableGrid">
    <w:name w:val="Table Grid"/>
    <w:basedOn w:val="TableNormal"/>
    <w:uiPriority w:val="39"/>
    <w:rsid w:val="00166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VBullet">
    <w:name w:val="CV Bullet"/>
    <w:basedOn w:val="ListParagraph"/>
    <w:link w:val="CVBulletChar"/>
    <w:autoRedefine/>
    <w:qFormat/>
    <w:rsid w:val="009202B6"/>
    <w:pPr>
      <w:numPr>
        <w:numId w:val="1"/>
      </w:numPr>
    </w:pPr>
    <w:rPr>
      <w:b/>
      <w:color w:val="3399FF"/>
      <w:shd w:val="clear" w:color="auto" w:fill="FFFFFF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33E08"/>
    <w:rPr>
      <w:rFonts w:ascii="Calibri Light" w:eastAsiaTheme="minorEastAsia" w:hAnsi="Calibri Light" w:cstheme="minorHAnsi"/>
      <w:color w:val="404040" w:themeColor="text1" w:themeTint="BF"/>
      <w:sz w:val="18"/>
      <w:szCs w:val="18"/>
      <w:lang w:eastAsia="en-GB"/>
    </w:rPr>
  </w:style>
  <w:style w:type="character" w:customStyle="1" w:styleId="CVBulletChar">
    <w:name w:val="CV Bullet Char"/>
    <w:basedOn w:val="ListParagraphChar"/>
    <w:link w:val="CVBullet"/>
    <w:rsid w:val="009202B6"/>
    <w:rPr>
      <w:rFonts w:ascii="Calibri Light" w:eastAsiaTheme="minorEastAsia" w:hAnsi="Calibri Light" w:cstheme="minorHAnsi"/>
      <w:b/>
      <w:color w:val="3399FF"/>
      <w:sz w:val="18"/>
      <w:szCs w:val="18"/>
      <w:lang w:eastAsia="en-GB"/>
    </w:rPr>
  </w:style>
  <w:style w:type="paragraph" w:customStyle="1" w:styleId="HeadingSection">
    <w:name w:val="Heading Section"/>
    <w:basedOn w:val="Normal"/>
    <w:qFormat/>
    <w:rsid w:val="00D07BE5"/>
    <w:rPr>
      <w:rFonts w:ascii="Calibri Light" w:hAnsi="Calibri Light"/>
      <w:color w:val="0070C0"/>
      <w:sz w:val="28"/>
      <w:szCs w:val="36"/>
    </w:rPr>
  </w:style>
  <w:style w:type="character" w:styleId="Hyperlink">
    <w:name w:val="Hyperlink"/>
    <w:basedOn w:val="DefaultParagraphFont"/>
    <w:uiPriority w:val="99"/>
    <w:unhideWhenUsed/>
    <w:rsid w:val="00DA1C85"/>
    <w:rPr>
      <w:color w:val="0000FF"/>
      <w:u w:val="single"/>
    </w:rPr>
  </w:style>
  <w:style w:type="paragraph" w:customStyle="1" w:styleId="text">
    <w:name w:val="text"/>
    <w:basedOn w:val="Normal"/>
    <w:rsid w:val="00DA1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54A46"/>
    <w:rPr>
      <w:rFonts w:asciiTheme="majorHAnsi" w:eastAsiaTheme="majorEastAsia" w:hAnsiTheme="majorHAnsi" w:cstheme="majorBidi"/>
      <w:color w:val="2E74B5" w:themeColor="accent1" w:themeShade="BF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F54A46"/>
    <w:rPr>
      <w:rFonts w:asciiTheme="majorHAnsi" w:eastAsiaTheme="majorEastAsia" w:hAnsiTheme="majorHAnsi" w:cstheme="majorBidi"/>
      <w:color w:val="1F4D78" w:themeColor="accent1" w:themeShade="7F"/>
      <w:lang w:eastAsia="en-GB"/>
    </w:rPr>
  </w:style>
  <w:style w:type="character" w:styleId="Strong">
    <w:name w:val="Strong"/>
    <w:basedOn w:val="DefaultParagraphFont"/>
    <w:uiPriority w:val="22"/>
    <w:qFormat/>
    <w:rsid w:val="00F54A46"/>
    <w:rPr>
      <w:b/>
      <w:bCs/>
    </w:rPr>
  </w:style>
  <w:style w:type="character" w:customStyle="1" w:styleId="ally-text">
    <w:name w:val="ally-text"/>
    <w:basedOn w:val="DefaultParagraphFont"/>
    <w:rsid w:val="00F54A46"/>
  </w:style>
  <w:style w:type="paragraph" w:customStyle="1" w:styleId="description">
    <w:name w:val="description"/>
    <w:basedOn w:val="Normal"/>
    <w:rsid w:val="00F54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DefaultParagraphFont"/>
    <w:rsid w:val="00F54A46"/>
  </w:style>
  <w:style w:type="paragraph" w:styleId="NormalWeb">
    <w:name w:val="Normal (Web)"/>
    <w:basedOn w:val="Normal"/>
    <w:uiPriority w:val="99"/>
    <w:unhideWhenUsed/>
    <w:rsid w:val="00B57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public-profile-url">
    <w:name w:val="public-profile-url"/>
    <w:basedOn w:val="DefaultParagraphFont"/>
    <w:rsid w:val="008451F4"/>
  </w:style>
  <w:style w:type="character" w:styleId="FollowedHyperlink">
    <w:name w:val="FollowedHyperlink"/>
    <w:basedOn w:val="DefaultParagraphFont"/>
    <w:uiPriority w:val="99"/>
    <w:semiHidden/>
    <w:unhideWhenUsed/>
    <w:rsid w:val="0085357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56AC"/>
    <w:rPr>
      <w:color w:val="605E5C"/>
      <w:shd w:val="clear" w:color="auto" w:fill="E1DFDD"/>
    </w:rPr>
  </w:style>
  <w:style w:type="character" w:customStyle="1" w:styleId="lt-line-clampline">
    <w:name w:val="lt-line-clamp__line"/>
    <w:basedOn w:val="DefaultParagraphFont"/>
    <w:rsid w:val="00E354F8"/>
  </w:style>
  <w:style w:type="paragraph" w:styleId="FootnoteText">
    <w:name w:val="footnote text"/>
    <w:basedOn w:val="Normal"/>
    <w:link w:val="FootnoteTextChar"/>
    <w:uiPriority w:val="99"/>
    <w:semiHidden/>
    <w:unhideWhenUsed/>
    <w:rsid w:val="005F440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440D"/>
    <w:rPr>
      <w:rFonts w:asciiTheme="majorHAnsi" w:eastAsiaTheme="minorEastAsia" w:hAnsiTheme="majorHAnsi"/>
      <w:color w:val="404040" w:themeColor="text1" w:themeTint="BF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5F440D"/>
    <w:rPr>
      <w:vertAlign w:val="superscript"/>
    </w:rPr>
  </w:style>
  <w:style w:type="paragraph" w:styleId="Revision">
    <w:name w:val="Revision"/>
    <w:hidden/>
    <w:uiPriority w:val="99"/>
    <w:semiHidden/>
    <w:rsid w:val="007C2C6F"/>
    <w:pPr>
      <w:spacing w:after="0" w:line="240" w:lineRule="auto"/>
    </w:pPr>
    <w:rPr>
      <w:rFonts w:asciiTheme="majorHAnsi" w:eastAsiaTheme="minorEastAsia" w:hAnsiTheme="majorHAnsi"/>
      <w:color w:val="404040" w:themeColor="text1" w:themeTint="BF"/>
      <w:lang w:eastAsia="en-GB"/>
    </w:rPr>
  </w:style>
  <w:style w:type="character" w:customStyle="1" w:styleId="visually-hidden">
    <w:name w:val="visually-hidden"/>
    <w:basedOn w:val="DefaultParagraphFont"/>
    <w:rsid w:val="008D4BE0"/>
  </w:style>
  <w:style w:type="character" w:customStyle="1" w:styleId="pvs-entitysupplementary-info">
    <w:name w:val="pvs-entity__supplementary-info"/>
    <w:basedOn w:val="DefaultParagraphFont"/>
    <w:rsid w:val="008D4BE0"/>
  </w:style>
  <w:style w:type="character" w:customStyle="1" w:styleId="t-14">
    <w:name w:val="t-14"/>
    <w:basedOn w:val="DefaultParagraphFont"/>
    <w:rsid w:val="008D4BE0"/>
  </w:style>
  <w:style w:type="character" w:customStyle="1" w:styleId="white-space-pre">
    <w:name w:val="white-space-pre"/>
    <w:basedOn w:val="DefaultParagraphFont"/>
    <w:rsid w:val="008D4BE0"/>
  </w:style>
  <w:style w:type="paragraph" w:customStyle="1" w:styleId="pvs-listitem--with-top-padding">
    <w:name w:val="pvs-list__item--with-top-padding"/>
    <w:basedOn w:val="Normal"/>
    <w:rsid w:val="008D4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643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43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434E"/>
    <w:rPr>
      <w:rFonts w:asciiTheme="majorHAnsi" w:eastAsiaTheme="minorEastAsia" w:hAnsiTheme="majorHAnsi"/>
      <w:color w:val="404040" w:themeColor="text1" w:themeTint="BF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43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434E"/>
    <w:rPr>
      <w:rFonts w:asciiTheme="majorHAnsi" w:eastAsiaTheme="minorEastAsia" w:hAnsiTheme="majorHAnsi"/>
      <w:b/>
      <w:bCs/>
      <w:color w:val="404040" w:themeColor="text1" w:themeTint="BF"/>
      <w:sz w:val="20"/>
      <w:szCs w:val="20"/>
      <w:lang w:eastAsia="en-GB"/>
    </w:rPr>
  </w:style>
  <w:style w:type="paragraph" w:customStyle="1" w:styleId="Default">
    <w:name w:val="Default"/>
    <w:rsid w:val="005703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Recitals">
    <w:name w:val="Recitals"/>
    <w:basedOn w:val="Normal"/>
    <w:rsid w:val="00BF73CC"/>
    <w:pPr>
      <w:numPr>
        <w:numId w:val="35"/>
      </w:numPr>
      <w:spacing w:after="240" w:line="240" w:lineRule="auto"/>
      <w:jc w:val="both"/>
    </w:pPr>
    <w:rPr>
      <w:rFonts w:asciiTheme="minorHAnsi" w:eastAsia="Times New Roman" w:hAnsiTheme="minorHAnsi" w:cs="Times New Roman"/>
      <w:color w:val="auto"/>
      <w:lang w:eastAsia="zh-C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73CC"/>
    <w:pPr>
      <w:pBdr>
        <w:top w:val="single" w:sz="4" w:space="10" w:color="BC2400"/>
        <w:bottom w:val="single" w:sz="4" w:space="10" w:color="BC2400"/>
      </w:pBdr>
      <w:spacing w:before="360" w:after="360" w:line="240" w:lineRule="auto"/>
      <w:ind w:left="862" w:right="862"/>
      <w:contextualSpacing/>
      <w:jc w:val="center"/>
    </w:pPr>
    <w:rPr>
      <w:rFonts w:asciiTheme="minorHAnsi" w:eastAsia="Times New Roman" w:hAnsiTheme="minorHAnsi" w:cs="Times New Roman"/>
      <w:b/>
      <w:i/>
      <w:iCs/>
      <w:color w:val="C00000"/>
      <w:sz w:val="24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3CC"/>
    <w:rPr>
      <w:rFonts w:eastAsia="Times New Roman" w:cs="Times New Roman"/>
      <w:b/>
      <w:i/>
      <w:iCs/>
      <w:color w:val="C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2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6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22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23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98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7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5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40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65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5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3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37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233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5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5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5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0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92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29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1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56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1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2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9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7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8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90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8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92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52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6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012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1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019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svg"/><Relationship Id="rId5" Type="http://schemas.openxmlformats.org/officeDocument/2006/relationships/webSettings" Target="webSettings.xml"/><Relationship Id="rId15" Type="http://schemas.openxmlformats.org/officeDocument/2006/relationships/image" Target="media/image9.sv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sv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2" Type="http://schemas.openxmlformats.org/officeDocument/2006/relationships/image" Target="media/image11.png"/><Relationship Id="rId1" Type="http://schemas.openxmlformats.org/officeDocument/2006/relationships/image" Target="media/image10.png"/><Relationship Id="rId4" Type="http://schemas.openxmlformats.org/officeDocument/2006/relationships/image" Target="media/image13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healthcare-acumen.com/" TargetMode="External"/><Relationship Id="rId2" Type="http://schemas.openxmlformats.org/officeDocument/2006/relationships/hyperlink" Target="https://healthcare-acumen.com/" TargetMode="External"/><Relationship Id="rId1" Type="http://schemas.openxmlformats.org/officeDocument/2006/relationships/image" Target="media/image10.png"/><Relationship Id="rId6" Type="http://schemas.openxmlformats.org/officeDocument/2006/relationships/image" Target="media/image11.png"/><Relationship Id="rId5" Type="http://schemas.openxmlformats.org/officeDocument/2006/relationships/hyperlink" Target="https://www.linkedin.com/in/stephen-meadows-7a57247/" TargetMode="External"/><Relationship Id="rId4" Type="http://schemas.openxmlformats.org/officeDocument/2006/relationships/hyperlink" Target="https://www.linkedin.com/in/stephen-meadows-7a57247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29580-D9EA-446A-AF98-16BAC8256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2092</Words>
  <Characters>12137</Characters>
  <Application>Microsoft Office Word</Application>
  <DocSecurity>0</DocSecurity>
  <Lines>220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Stephen Meadows CV June 2015</vt:lpstr>
    </vt:vector>
  </TitlesOfParts>
  <Manager/>
  <Company/>
  <LinksUpToDate>false</LinksUpToDate>
  <CharactersWithSpaces>14093</CharactersWithSpaces>
  <SharedDoc>false</SharedDoc>
  <HyperlinkBase/>
  <HLinks>
    <vt:vector size="30" baseType="variant">
      <vt:variant>
        <vt:i4>2949212</vt:i4>
      </vt:variant>
      <vt:variant>
        <vt:i4>12</vt:i4>
      </vt:variant>
      <vt:variant>
        <vt:i4>0</vt:i4>
      </vt:variant>
      <vt:variant>
        <vt:i4>5</vt:i4>
      </vt:variant>
      <vt:variant>
        <vt:lpwstr>https://www.linkedin.com/profile/view?id=AC0AAAuJWAwByaZht_WoLHKav8kdUBLBXQYj3gM&amp;trk=recs-received-profile-name</vt:lpwstr>
      </vt:variant>
      <vt:variant>
        <vt:lpwstr/>
      </vt:variant>
      <vt:variant>
        <vt:i4>2490484</vt:i4>
      </vt:variant>
      <vt:variant>
        <vt:i4>9</vt:i4>
      </vt:variant>
      <vt:variant>
        <vt:i4>0</vt:i4>
      </vt:variant>
      <vt:variant>
        <vt:i4>5</vt:i4>
      </vt:variant>
      <vt:variant>
        <vt:lpwstr>https://www.linkedin.com/profile/view?id=AC0AAAfx0sgBChv683qGYdF3Fu8fforVXbMXNUA&amp;trk=recs-received-profile-name</vt:lpwstr>
      </vt:variant>
      <vt:variant>
        <vt:lpwstr/>
      </vt:variant>
      <vt:variant>
        <vt:i4>7667831</vt:i4>
      </vt:variant>
      <vt:variant>
        <vt:i4>6</vt:i4>
      </vt:variant>
      <vt:variant>
        <vt:i4>0</vt:i4>
      </vt:variant>
      <vt:variant>
        <vt:i4>5</vt:i4>
      </vt:variant>
      <vt:variant>
        <vt:lpwstr>https://www.linkedin.com/profile/view?id=AC0AAAjg2IcBOzZ6VIVN9KOu0QGIlFy98-VppqU&amp;trk=recs-received-profile-name</vt:lpwstr>
      </vt:variant>
      <vt:variant>
        <vt:lpwstr/>
      </vt:variant>
      <vt:variant>
        <vt:i4>1966151</vt:i4>
      </vt:variant>
      <vt:variant>
        <vt:i4>3</vt:i4>
      </vt:variant>
      <vt:variant>
        <vt:i4>0</vt:i4>
      </vt:variant>
      <vt:variant>
        <vt:i4>5</vt:i4>
      </vt:variant>
      <vt:variant>
        <vt:lpwstr>https://www.linkedin.com/in/kevin-lennon-4aab6911</vt:lpwstr>
      </vt:variant>
      <vt:variant>
        <vt:lpwstr/>
      </vt:variant>
      <vt:variant>
        <vt:i4>6029321</vt:i4>
      </vt:variant>
      <vt:variant>
        <vt:i4>0</vt:i4>
      </vt:variant>
      <vt:variant>
        <vt:i4>0</vt:i4>
      </vt:variant>
      <vt:variant>
        <vt:i4>5</vt:i4>
      </vt:variant>
      <vt:variant>
        <vt:lpwstr>https://www.staroutico.com/latest-news/demystifying-nhs-white-paper-representatives-position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Stephen Meadows CV June 2015</dc:title>
  <dc:subject/>
  <dc:creator>Stephen Meadows</dc:creator>
  <cp:keywords>CV</cp:keywords>
  <dc:description/>
  <cp:lastModifiedBy>Stephen Meadows</cp:lastModifiedBy>
  <cp:revision>4</cp:revision>
  <cp:lastPrinted>2026-04-16T15:08:00Z</cp:lastPrinted>
  <dcterms:created xsi:type="dcterms:W3CDTF">2026-05-08T09:36:00Z</dcterms:created>
  <dcterms:modified xsi:type="dcterms:W3CDTF">2026-05-08T09:40:00Z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-1587935939</vt:i4>
  </property>
</Properties>
</file>