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27B7B" w14:textId="77777777" w:rsidR="003E2309" w:rsidRPr="000328EC" w:rsidRDefault="003E2309" w:rsidP="003E2309">
      <w:pPr>
        <w:pBdr>
          <w:top w:val="nil"/>
          <w:left w:val="nil"/>
          <w:bottom w:val="nil"/>
          <w:right w:val="nil"/>
          <w:between w:val="nil"/>
        </w:pBdr>
        <w:rPr>
          <w:rFonts w:ascii="Calibri" w:eastAsia="Arial" w:hAnsi="Calibri" w:cs="Calibri"/>
          <w:b/>
          <w:sz w:val="28"/>
          <w:szCs w:val="28"/>
          <w:u w:val="single"/>
        </w:rPr>
      </w:pPr>
      <w:r w:rsidRPr="000328EC">
        <w:rPr>
          <w:rFonts w:ascii="Calibri" w:eastAsia="Arial" w:hAnsi="Calibri" w:cs="Calibri"/>
          <w:b/>
          <w:sz w:val="28"/>
          <w:szCs w:val="28"/>
          <w:u w:val="single"/>
        </w:rPr>
        <w:t>The Grove at Beekman Place Board Meeting Minutes October 28, 2025</w:t>
      </w:r>
    </w:p>
    <w:p w14:paraId="25357A1A" w14:textId="77777777" w:rsidR="003E2309" w:rsidRPr="000328EC" w:rsidRDefault="003E2309" w:rsidP="0046013D">
      <w:pPr>
        <w:pStyle w:val="NoSpacing"/>
        <w:rPr>
          <w:rFonts w:ascii="Calibri" w:hAnsi="Calibri" w:cs="Calibri"/>
          <w:b/>
        </w:rPr>
      </w:pPr>
    </w:p>
    <w:p w14:paraId="0432A072" w14:textId="77777777" w:rsidR="003E2309" w:rsidRPr="000328EC" w:rsidRDefault="003E2309" w:rsidP="0046013D">
      <w:pPr>
        <w:pStyle w:val="NoSpacing"/>
        <w:rPr>
          <w:rFonts w:ascii="Calibri" w:hAnsi="Calibri" w:cs="Calibri"/>
          <w:b/>
        </w:rPr>
      </w:pPr>
    </w:p>
    <w:p w14:paraId="70370EF2" w14:textId="50E88B3E" w:rsidR="0046013D" w:rsidRPr="000328EC" w:rsidRDefault="0046013D" w:rsidP="0046013D">
      <w:pPr>
        <w:pStyle w:val="NoSpacing"/>
        <w:rPr>
          <w:rFonts w:ascii="Calibri" w:hAnsi="Calibri" w:cs="Calibri"/>
          <w:b/>
        </w:rPr>
      </w:pPr>
      <w:r w:rsidRPr="000328EC">
        <w:rPr>
          <w:rFonts w:ascii="Calibri" w:hAnsi="Calibri" w:cs="Calibri"/>
          <w:b/>
        </w:rPr>
        <w:t>Call To Order/ Quorum Determination</w:t>
      </w:r>
    </w:p>
    <w:p w14:paraId="0B455087" w14:textId="1700A3CB" w:rsidR="00632366" w:rsidRPr="000328EC" w:rsidRDefault="002A6E51" w:rsidP="0046013D">
      <w:pPr>
        <w:pStyle w:val="NoSpacing"/>
        <w:rPr>
          <w:rFonts w:ascii="Calibri" w:hAnsi="Calibri" w:cs="Calibri"/>
          <w:b/>
          <w:bCs/>
          <w:u w:val="single"/>
        </w:rPr>
      </w:pPr>
      <w:r w:rsidRPr="000328EC">
        <w:rPr>
          <w:rFonts w:ascii="Calibri" w:hAnsi="Calibri" w:cs="Calibri"/>
        </w:rPr>
        <w:t>Dan</w:t>
      </w:r>
      <w:r w:rsidR="0046013D" w:rsidRPr="000328EC">
        <w:rPr>
          <w:rFonts w:ascii="Calibri" w:hAnsi="Calibri" w:cs="Calibri"/>
        </w:rPr>
        <w:t xml:space="preserve"> called the Board of Directors meeting of </w:t>
      </w:r>
      <w:r w:rsidR="001F64A4" w:rsidRPr="000328EC">
        <w:rPr>
          <w:rFonts w:ascii="Calibri" w:hAnsi="Calibri" w:cs="Calibri"/>
        </w:rPr>
        <w:t>October 28</w:t>
      </w:r>
      <w:r w:rsidR="00E622B4" w:rsidRPr="000328EC">
        <w:rPr>
          <w:rFonts w:ascii="Calibri" w:hAnsi="Calibri" w:cs="Calibri"/>
        </w:rPr>
        <w:t>, 2025</w:t>
      </w:r>
      <w:r w:rsidR="0046013D" w:rsidRPr="000328EC">
        <w:rPr>
          <w:rFonts w:ascii="Calibri" w:hAnsi="Calibri" w:cs="Calibri"/>
        </w:rPr>
        <w:t xml:space="preserve"> to order at 6:00pm.  </w:t>
      </w:r>
      <w:r w:rsidRPr="000328EC">
        <w:rPr>
          <w:rFonts w:ascii="Calibri" w:hAnsi="Calibri" w:cs="Calibri"/>
        </w:rPr>
        <w:t>Dan sta</w:t>
      </w:r>
      <w:r w:rsidR="0046013D" w:rsidRPr="000328EC">
        <w:rPr>
          <w:rFonts w:ascii="Calibri" w:hAnsi="Calibri" w:cs="Calibri"/>
        </w:rPr>
        <w:t xml:space="preserve">ted that quorum was met. </w:t>
      </w:r>
      <w:r w:rsidRPr="000328EC">
        <w:rPr>
          <w:rFonts w:ascii="Calibri" w:hAnsi="Calibri" w:cs="Calibri"/>
        </w:rPr>
        <w:t>Dan</w:t>
      </w:r>
      <w:r w:rsidR="0046013D" w:rsidRPr="000328EC">
        <w:rPr>
          <w:rFonts w:ascii="Calibri" w:hAnsi="Calibri" w:cs="Calibri"/>
        </w:rPr>
        <w:t xml:space="preserve"> reminded everyone that questions and comments for Owners and renters is set on the agenda after ‘New Business</w:t>
      </w:r>
      <w:r w:rsidR="008D4998" w:rsidRPr="000328EC">
        <w:rPr>
          <w:rFonts w:ascii="Calibri" w:hAnsi="Calibri" w:cs="Calibri"/>
        </w:rPr>
        <w:t>.’</w:t>
      </w:r>
      <w:r w:rsidR="00766957" w:rsidRPr="000328EC">
        <w:rPr>
          <w:rFonts w:ascii="Calibri" w:hAnsi="Calibri" w:cs="Calibri"/>
        </w:rPr>
        <w:t xml:space="preserve"> </w:t>
      </w:r>
      <w:r w:rsidR="003214CE" w:rsidRPr="000328EC">
        <w:rPr>
          <w:rFonts w:ascii="Calibri" w:hAnsi="Calibri" w:cs="Calibri"/>
        </w:rPr>
        <w:t xml:space="preserve"> </w:t>
      </w:r>
      <w:r w:rsidR="000328EC">
        <w:rPr>
          <w:rFonts w:ascii="Calibri" w:hAnsi="Calibri" w:cs="Calibri"/>
        </w:rPr>
        <w:t xml:space="preserve">Dan </w:t>
      </w:r>
      <w:r w:rsidR="000328EC" w:rsidRPr="000328EC">
        <w:rPr>
          <w:rFonts w:ascii="Calibri" w:hAnsi="Calibri" w:cs="Calibri"/>
        </w:rPr>
        <w:t>introduce</w:t>
      </w:r>
      <w:r w:rsidR="000328EC">
        <w:rPr>
          <w:rFonts w:ascii="Calibri" w:hAnsi="Calibri" w:cs="Calibri"/>
        </w:rPr>
        <w:t xml:space="preserve">d </w:t>
      </w:r>
      <w:r w:rsidR="000328EC" w:rsidRPr="000328EC">
        <w:rPr>
          <w:rFonts w:ascii="Calibri" w:hAnsi="Calibri" w:cs="Calibri"/>
        </w:rPr>
        <w:t>Mr.</w:t>
      </w:r>
      <w:r w:rsidR="001F64A4" w:rsidRPr="000328EC">
        <w:rPr>
          <w:rFonts w:ascii="Calibri" w:hAnsi="Calibri" w:cs="Calibri"/>
        </w:rPr>
        <w:t xml:space="preserve"> Trevor Bliss, who has volunteered to join the Board of Directors.</w:t>
      </w:r>
      <w:r w:rsidR="000328EC">
        <w:rPr>
          <w:rFonts w:ascii="Calibri" w:hAnsi="Calibri" w:cs="Calibri"/>
        </w:rPr>
        <w:t xml:space="preserve"> </w:t>
      </w:r>
      <w:r w:rsidR="000328EC" w:rsidRPr="000328EC">
        <w:rPr>
          <w:rFonts w:ascii="Calibri" w:hAnsi="Calibri" w:cs="Calibri"/>
          <w:b/>
          <w:bCs/>
          <w:u w:val="single"/>
        </w:rPr>
        <w:t>Dan made a motion to nominate</w:t>
      </w:r>
      <w:r w:rsidR="001F64A4" w:rsidRPr="000328EC">
        <w:rPr>
          <w:rFonts w:ascii="Calibri" w:hAnsi="Calibri" w:cs="Calibri"/>
          <w:b/>
          <w:bCs/>
          <w:u w:val="single"/>
        </w:rPr>
        <w:t xml:space="preserve"> Trevor to be a member of the </w:t>
      </w:r>
      <w:r w:rsidR="00F67794" w:rsidRPr="000328EC">
        <w:rPr>
          <w:rFonts w:ascii="Calibri" w:hAnsi="Calibri" w:cs="Calibri"/>
          <w:b/>
          <w:bCs/>
          <w:u w:val="single"/>
        </w:rPr>
        <w:t>Board, and</w:t>
      </w:r>
      <w:r w:rsidR="000328EC" w:rsidRPr="000328EC">
        <w:rPr>
          <w:rFonts w:ascii="Calibri" w:hAnsi="Calibri" w:cs="Calibri"/>
          <w:b/>
          <w:bCs/>
          <w:u w:val="single"/>
        </w:rPr>
        <w:t xml:space="preserve"> Suzanne seconded, the motion passed unanimously.</w:t>
      </w:r>
    </w:p>
    <w:p w14:paraId="7D2F1332" w14:textId="77777777" w:rsidR="00245AE9" w:rsidRPr="000328EC" w:rsidRDefault="00245AE9" w:rsidP="0046013D">
      <w:pPr>
        <w:pStyle w:val="NoSpacing"/>
        <w:rPr>
          <w:rFonts w:ascii="Calibri" w:hAnsi="Calibri" w:cs="Calibri"/>
        </w:rPr>
      </w:pPr>
    </w:p>
    <w:p w14:paraId="1200624C" w14:textId="77777777" w:rsidR="00245AE9" w:rsidRPr="000328EC" w:rsidRDefault="00815ED0" w:rsidP="0046013D">
      <w:pPr>
        <w:pStyle w:val="NoSpacing"/>
        <w:rPr>
          <w:rFonts w:ascii="Calibri" w:hAnsi="Calibri" w:cs="Calibri"/>
          <w:b/>
          <w:bCs/>
        </w:rPr>
      </w:pPr>
      <w:r w:rsidRPr="000328EC">
        <w:rPr>
          <w:rFonts w:ascii="Calibri" w:hAnsi="Calibri" w:cs="Calibri"/>
          <w:b/>
          <w:bCs/>
        </w:rPr>
        <w:t xml:space="preserve">Review and </w:t>
      </w:r>
      <w:r w:rsidR="0046013D" w:rsidRPr="000328EC">
        <w:rPr>
          <w:rFonts w:ascii="Calibri" w:hAnsi="Calibri" w:cs="Calibri"/>
          <w:b/>
          <w:bCs/>
        </w:rPr>
        <w:t xml:space="preserve">Approval of </w:t>
      </w:r>
      <w:r w:rsidR="001F64A4" w:rsidRPr="000328EC">
        <w:rPr>
          <w:rFonts w:ascii="Calibri" w:hAnsi="Calibri" w:cs="Calibri"/>
          <w:b/>
          <w:bCs/>
        </w:rPr>
        <w:t>September 16</w:t>
      </w:r>
      <w:r w:rsidR="0046013D" w:rsidRPr="000328EC">
        <w:rPr>
          <w:rFonts w:ascii="Calibri" w:hAnsi="Calibri" w:cs="Calibri"/>
          <w:b/>
          <w:bCs/>
        </w:rPr>
        <w:t>, 2025 Minutes</w:t>
      </w:r>
    </w:p>
    <w:p w14:paraId="33C7BE46" w14:textId="2C2BDF04" w:rsidR="0046013D" w:rsidRPr="000328EC" w:rsidRDefault="000328EC" w:rsidP="000328EC">
      <w:r w:rsidRPr="000328EC">
        <w:rPr>
          <w:rFonts w:ascii="Calibri" w:hAnsi="Calibri" w:cs="Calibri"/>
          <w:color w:val="000000"/>
        </w:rPr>
        <w:t xml:space="preserve">Dan inquired whether the Board had reviewed the minutes from the September 16, 2025 meeting. </w:t>
      </w:r>
      <w:r w:rsidRPr="00C926BD">
        <w:rPr>
          <w:rFonts w:ascii="Calibri" w:hAnsi="Calibri" w:cs="Calibri"/>
          <w:b/>
          <w:bCs/>
          <w:color w:val="000000"/>
          <w:u w:val="single"/>
        </w:rPr>
        <w:t>Tim moved to approve the minutes, with Anna seconding; the motion passed unanimously</w:t>
      </w:r>
      <w:r w:rsidRPr="000328EC">
        <w:rPr>
          <w:rFonts w:ascii="Calibri" w:hAnsi="Calibri" w:cs="Calibri"/>
          <w:color w:val="000000"/>
        </w:rPr>
        <w:t>. Following this, Dan requested the September Financial Report as of September 30th.</w:t>
      </w:r>
    </w:p>
    <w:p w14:paraId="10DB53E8" w14:textId="77777777" w:rsidR="00194084" w:rsidRPr="000328EC" w:rsidRDefault="00194084" w:rsidP="00194084">
      <w:pPr>
        <w:pStyle w:val="ListParagraph"/>
        <w:widowControl w:val="0"/>
        <w:numPr>
          <w:ilvl w:val="0"/>
          <w:numId w:val="11"/>
        </w:numPr>
        <w:autoSpaceDE w:val="0"/>
        <w:autoSpaceDN w:val="0"/>
        <w:adjustRightInd w:val="0"/>
        <w:rPr>
          <w:rFonts w:ascii="Calibri" w:hAnsi="Calibri" w:cs="Calibri"/>
          <w:b/>
        </w:rPr>
      </w:pPr>
      <w:r w:rsidRPr="000328EC">
        <w:rPr>
          <w:rFonts w:ascii="Calibri" w:hAnsi="Calibri" w:cs="Calibri"/>
          <w:b/>
        </w:rPr>
        <w:t>September Financial Report –Tim</w:t>
      </w:r>
    </w:p>
    <w:p w14:paraId="492EA1E7" w14:textId="11ACDD1F" w:rsidR="00194084" w:rsidRPr="000328EC" w:rsidRDefault="00C926BD" w:rsidP="00194084">
      <w:pPr>
        <w:pStyle w:val="NoSpacing"/>
        <w:numPr>
          <w:ilvl w:val="0"/>
          <w:numId w:val="15"/>
        </w:numPr>
        <w:suppressAutoHyphens/>
        <w:autoSpaceDN w:val="0"/>
        <w:textAlignment w:val="baseline"/>
        <w:rPr>
          <w:rFonts w:ascii="Calibri" w:hAnsi="Calibri" w:cs="Calibri"/>
        </w:rPr>
      </w:pPr>
      <w:r w:rsidRPr="000328EC">
        <w:rPr>
          <w:rFonts w:ascii="Calibri" w:hAnsi="Calibri" w:cs="Calibri"/>
        </w:rPr>
        <w:t>South State</w:t>
      </w:r>
      <w:r w:rsidR="00194084" w:rsidRPr="000328EC">
        <w:rPr>
          <w:rFonts w:ascii="Calibri" w:hAnsi="Calibri" w:cs="Calibri"/>
        </w:rPr>
        <w:t xml:space="preserve"> Operating account balance: $25,017.96</w:t>
      </w:r>
    </w:p>
    <w:p w14:paraId="1D0604B8" w14:textId="77777777" w:rsidR="00194084" w:rsidRPr="000328EC" w:rsidRDefault="00194084" w:rsidP="00194084">
      <w:pPr>
        <w:pStyle w:val="NoSpacing"/>
        <w:numPr>
          <w:ilvl w:val="0"/>
          <w:numId w:val="13"/>
        </w:numPr>
        <w:suppressAutoHyphens/>
        <w:autoSpaceDN w:val="0"/>
        <w:textAlignment w:val="baseline"/>
        <w:rPr>
          <w:rFonts w:ascii="Calibri" w:hAnsi="Calibri" w:cs="Calibri"/>
        </w:rPr>
      </w:pPr>
      <w:r w:rsidRPr="000328EC">
        <w:rPr>
          <w:rFonts w:ascii="Calibri" w:hAnsi="Calibri" w:cs="Calibri"/>
        </w:rPr>
        <w:t>Operating expenses paid: $4,016.24</w:t>
      </w:r>
    </w:p>
    <w:p w14:paraId="0AEFCC9B" w14:textId="5EBCC0A1" w:rsidR="00194084" w:rsidRPr="000328EC" w:rsidRDefault="00C926BD" w:rsidP="00194084">
      <w:pPr>
        <w:pStyle w:val="NoSpacing"/>
        <w:numPr>
          <w:ilvl w:val="0"/>
          <w:numId w:val="13"/>
        </w:numPr>
        <w:suppressAutoHyphens/>
        <w:autoSpaceDN w:val="0"/>
        <w:textAlignment w:val="baseline"/>
        <w:rPr>
          <w:rFonts w:ascii="Calibri" w:hAnsi="Calibri" w:cs="Calibri"/>
        </w:rPr>
      </w:pPr>
      <w:r w:rsidRPr="000328EC">
        <w:rPr>
          <w:rFonts w:ascii="Calibri" w:hAnsi="Calibri" w:cs="Calibri"/>
        </w:rPr>
        <w:t>South State</w:t>
      </w:r>
      <w:r w:rsidR="00194084" w:rsidRPr="000328EC">
        <w:rPr>
          <w:rFonts w:ascii="Calibri" w:hAnsi="Calibri" w:cs="Calibri"/>
        </w:rPr>
        <w:t xml:space="preserve"> Reserve Checking Account: $6,097.99</w:t>
      </w:r>
    </w:p>
    <w:p w14:paraId="2C890DE8" w14:textId="77777777" w:rsidR="00194084" w:rsidRPr="000328EC" w:rsidRDefault="00194084" w:rsidP="00194084">
      <w:pPr>
        <w:pStyle w:val="NoSpacing"/>
        <w:numPr>
          <w:ilvl w:val="0"/>
          <w:numId w:val="13"/>
        </w:numPr>
        <w:suppressAutoHyphens/>
        <w:autoSpaceDN w:val="0"/>
        <w:textAlignment w:val="baseline"/>
        <w:rPr>
          <w:rFonts w:ascii="Calibri" w:hAnsi="Calibri" w:cs="Calibri"/>
        </w:rPr>
      </w:pPr>
      <w:r w:rsidRPr="000328EC">
        <w:rPr>
          <w:rFonts w:ascii="Calibri" w:hAnsi="Calibri" w:cs="Calibri"/>
        </w:rPr>
        <w:t>Fifth Third Bank six CD’s totaling: $. 188,516.83</w:t>
      </w:r>
    </w:p>
    <w:p w14:paraId="20E74E95" w14:textId="77777777" w:rsidR="00194084" w:rsidRPr="000328EC" w:rsidRDefault="00194084" w:rsidP="00194084">
      <w:pPr>
        <w:pStyle w:val="NoSpacing"/>
        <w:numPr>
          <w:ilvl w:val="0"/>
          <w:numId w:val="13"/>
        </w:numPr>
        <w:suppressAutoHyphens/>
        <w:autoSpaceDN w:val="0"/>
        <w:textAlignment w:val="baseline"/>
        <w:rPr>
          <w:rFonts w:ascii="Calibri" w:hAnsi="Calibri" w:cs="Calibri"/>
        </w:rPr>
      </w:pPr>
      <w:r w:rsidRPr="000328EC">
        <w:rPr>
          <w:rFonts w:ascii="Calibri" w:hAnsi="Calibri" w:cs="Calibri"/>
        </w:rPr>
        <w:t>Total of the Reserve and CD’s: $ 194,614.82</w:t>
      </w:r>
    </w:p>
    <w:p w14:paraId="64BE60AD" w14:textId="77777777" w:rsidR="00194084" w:rsidRPr="000328EC" w:rsidRDefault="00194084" w:rsidP="00194084">
      <w:pPr>
        <w:pStyle w:val="NoSpacing"/>
        <w:numPr>
          <w:ilvl w:val="0"/>
          <w:numId w:val="11"/>
        </w:numPr>
        <w:rPr>
          <w:rFonts w:ascii="Calibri" w:hAnsi="Calibri" w:cs="Calibri"/>
          <w:b/>
          <w:bCs/>
        </w:rPr>
      </w:pPr>
      <w:r w:rsidRPr="000328EC">
        <w:rPr>
          <w:rFonts w:ascii="Calibri" w:hAnsi="Calibri" w:cs="Calibri"/>
        </w:rPr>
        <w:t>Total all accounts: $219,632.78</w:t>
      </w:r>
    </w:p>
    <w:p w14:paraId="768FAFAD" w14:textId="77777777" w:rsidR="00194084" w:rsidRPr="000328EC" w:rsidRDefault="00194084" w:rsidP="00194084">
      <w:pPr>
        <w:pStyle w:val="NoSpacing"/>
        <w:numPr>
          <w:ilvl w:val="0"/>
          <w:numId w:val="11"/>
        </w:numPr>
        <w:rPr>
          <w:rFonts w:ascii="Calibri" w:hAnsi="Calibri" w:cs="Calibri"/>
          <w:b/>
          <w:bCs/>
        </w:rPr>
      </w:pPr>
      <w:r w:rsidRPr="00C926BD">
        <w:rPr>
          <w:rFonts w:ascii="Calibri" w:hAnsi="Calibri" w:cs="Calibri"/>
        </w:rPr>
        <w:t>Aging Report: We have three outstanding properties that owe a total of: $4,493.28. Most of that amount is due from the foreclosed property at 4565</w:t>
      </w:r>
      <w:r w:rsidRPr="000328EC">
        <w:rPr>
          <w:rFonts w:ascii="Calibri" w:hAnsi="Calibri" w:cs="Calibri"/>
          <w:b/>
          <w:bCs/>
        </w:rPr>
        <w:t>.</w:t>
      </w:r>
    </w:p>
    <w:p w14:paraId="79000016" w14:textId="087CB5F5" w:rsidR="00A84219" w:rsidRPr="00C926BD" w:rsidRDefault="00C926BD" w:rsidP="00C926BD">
      <w:pPr>
        <w:rPr>
          <w:b/>
          <w:bCs/>
          <w:u w:val="single"/>
        </w:rPr>
      </w:pPr>
      <w:r w:rsidRPr="00C926BD">
        <w:rPr>
          <w:rFonts w:ascii="Calibri" w:hAnsi="Calibri" w:cs="Calibri"/>
          <w:b/>
          <w:bCs/>
          <w:color w:val="000000"/>
          <w:u w:val="single"/>
        </w:rPr>
        <w:t>Tim requested a motion to approve the September Financial Report. Anna moved to approve the report, and Suzanne seconded the motion. The motion was unanimously approved.</w:t>
      </w:r>
    </w:p>
    <w:p w14:paraId="285DDE57" w14:textId="77777777" w:rsidR="00C926BD" w:rsidRPr="000328EC" w:rsidRDefault="00C926BD" w:rsidP="005F7721">
      <w:pPr>
        <w:pStyle w:val="NoSpacing"/>
        <w:rPr>
          <w:rFonts w:ascii="Calibri" w:hAnsi="Calibri" w:cs="Calibri"/>
        </w:rPr>
      </w:pPr>
    </w:p>
    <w:p w14:paraId="5D9E07FC" w14:textId="77777777" w:rsidR="00DA59E8" w:rsidRPr="000328EC" w:rsidRDefault="00DA59E8" w:rsidP="00DA59E8">
      <w:pPr>
        <w:rPr>
          <w:rFonts w:ascii="Calibri" w:hAnsi="Calibri" w:cs="Calibri"/>
          <w:b/>
        </w:rPr>
      </w:pPr>
      <w:r w:rsidRPr="000328EC">
        <w:rPr>
          <w:rFonts w:ascii="Calibri" w:hAnsi="Calibri" w:cs="Calibri"/>
          <w:b/>
        </w:rPr>
        <w:t>IV. Old Business</w:t>
      </w:r>
    </w:p>
    <w:p w14:paraId="12A52F35" w14:textId="683BB557" w:rsidR="00DA59E8" w:rsidRDefault="00DA59E8" w:rsidP="00DA59E8">
      <w:pPr>
        <w:rPr>
          <w:rFonts w:ascii="Calibri" w:hAnsi="Calibri" w:cs="Calibri"/>
          <w:b/>
        </w:rPr>
      </w:pPr>
      <w:r w:rsidRPr="000328EC">
        <w:rPr>
          <w:rFonts w:ascii="Calibri" w:hAnsi="Calibri" w:cs="Calibri"/>
          <w:b/>
        </w:rPr>
        <w:t>ARB Committee, 2026 Proposed Budget, Maintenance Committee Report, Separating from BPA, Management Company Report</w:t>
      </w:r>
      <w:r w:rsidR="00C926BD">
        <w:rPr>
          <w:rFonts w:ascii="Calibri" w:hAnsi="Calibri" w:cs="Calibri"/>
          <w:b/>
        </w:rPr>
        <w:t>.</w:t>
      </w:r>
    </w:p>
    <w:p w14:paraId="43320A25" w14:textId="77777777" w:rsidR="00C926BD" w:rsidRPr="000328EC" w:rsidRDefault="00C926BD" w:rsidP="00DA59E8">
      <w:pPr>
        <w:rPr>
          <w:rFonts w:ascii="Calibri" w:hAnsi="Calibri" w:cs="Calibri"/>
          <w:b/>
        </w:rPr>
      </w:pPr>
    </w:p>
    <w:p w14:paraId="6610C3DE" w14:textId="77777777" w:rsidR="00DA59E8" w:rsidRPr="000328EC" w:rsidRDefault="00DA59E8" w:rsidP="00DA59E8">
      <w:pPr>
        <w:rPr>
          <w:rFonts w:ascii="Calibri" w:hAnsi="Calibri" w:cs="Calibri"/>
          <w:i/>
        </w:rPr>
      </w:pPr>
      <w:r w:rsidRPr="000328EC">
        <w:rPr>
          <w:rFonts w:ascii="Calibri" w:hAnsi="Calibri" w:cs="Calibri"/>
          <w:i/>
        </w:rPr>
        <w:t xml:space="preserve">a) </w:t>
      </w:r>
      <w:r w:rsidRPr="00F67794">
        <w:rPr>
          <w:rFonts w:ascii="Calibri" w:hAnsi="Calibri" w:cs="Calibri"/>
          <w:b/>
          <w:iCs/>
        </w:rPr>
        <w:t>ARB Committee</w:t>
      </w:r>
      <w:r w:rsidRPr="000328EC">
        <w:rPr>
          <w:rFonts w:ascii="Calibri" w:hAnsi="Calibri" w:cs="Calibri"/>
          <w:i/>
        </w:rPr>
        <w:t xml:space="preserve"> – </w:t>
      </w:r>
      <w:r w:rsidRPr="00F67794">
        <w:rPr>
          <w:rFonts w:ascii="Calibri" w:hAnsi="Calibri" w:cs="Calibri"/>
          <w:iCs/>
        </w:rPr>
        <w:t>Brenda</w:t>
      </w:r>
    </w:p>
    <w:p w14:paraId="2C36FDA8" w14:textId="6194F52A" w:rsidR="00DA59E8" w:rsidRPr="000328EC" w:rsidRDefault="00E95F1F" w:rsidP="00DA59E8">
      <w:pPr>
        <w:rPr>
          <w:rFonts w:ascii="Calibri" w:eastAsia="Times New Roman" w:hAnsi="Calibri" w:cs="Calibri"/>
        </w:rPr>
      </w:pPr>
      <w:r w:rsidRPr="000328EC">
        <w:rPr>
          <w:rFonts w:ascii="Calibri" w:eastAsia="Times New Roman" w:hAnsi="Calibri" w:cs="Calibri"/>
        </w:rPr>
        <w:t xml:space="preserve">Since the last HOA meeting the ARB received two requests:  Today we approved a roof replacement. The second request was returned to the resident requesting additional information. (We </w:t>
      </w:r>
      <w:r w:rsidR="008D4998" w:rsidRPr="000328EC">
        <w:rPr>
          <w:rFonts w:ascii="Calibri" w:eastAsia="Times New Roman" w:hAnsi="Calibri" w:cs="Calibri"/>
        </w:rPr>
        <w:t>have not</w:t>
      </w:r>
      <w:r w:rsidRPr="000328EC">
        <w:rPr>
          <w:rFonts w:ascii="Calibri" w:eastAsia="Times New Roman" w:hAnsi="Calibri" w:cs="Calibri"/>
        </w:rPr>
        <w:t xml:space="preserve"> heard back from them at this point)</w:t>
      </w:r>
    </w:p>
    <w:p w14:paraId="54ADDFFC" w14:textId="77777777" w:rsidR="00DA59E8" w:rsidRPr="000328EC" w:rsidRDefault="00DA59E8" w:rsidP="00DA59E8">
      <w:pPr>
        <w:rPr>
          <w:rFonts w:ascii="Calibri" w:hAnsi="Calibri" w:cs="Calibri"/>
          <w:i/>
        </w:rPr>
      </w:pPr>
      <w:r w:rsidRPr="000328EC">
        <w:rPr>
          <w:rFonts w:ascii="Calibri" w:hAnsi="Calibri" w:cs="Calibri"/>
          <w:i/>
        </w:rPr>
        <w:t xml:space="preserve">1. </w:t>
      </w:r>
      <w:r w:rsidRPr="00F67794">
        <w:rPr>
          <w:rFonts w:ascii="Calibri" w:hAnsi="Calibri" w:cs="Calibri"/>
          <w:iCs/>
        </w:rPr>
        <w:t>Parking Rules Update-Anna</w:t>
      </w:r>
    </w:p>
    <w:p w14:paraId="2D76AB1A" w14:textId="27B9257B" w:rsidR="00007326" w:rsidRPr="000328EC" w:rsidRDefault="00CC7454" w:rsidP="00CC7454">
      <w:pPr>
        <w:pStyle w:val="NoSpacing"/>
        <w:ind w:firstLine="720"/>
        <w:rPr>
          <w:rFonts w:ascii="Calibri" w:hAnsi="Calibri" w:cs="Calibri"/>
        </w:rPr>
      </w:pPr>
      <w:r w:rsidRPr="000328EC">
        <w:rPr>
          <w:rFonts w:ascii="Calibri" w:hAnsi="Calibri" w:cs="Calibri"/>
        </w:rPr>
        <w:t>At the last</w:t>
      </w:r>
      <w:r w:rsidR="00007326" w:rsidRPr="000328EC">
        <w:rPr>
          <w:rFonts w:ascii="Calibri" w:hAnsi="Calibri" w:cs="Calibri"/>
        </w:rPr>
        <w:t xml:space="preserve"> meeting, the Board voted to impose a $25 fine without prior notice for noncompliance with our Parking rules and regulations, specifically section 9 </w:t>
      </w:r>
      <w:r w:rsidR="008D4998" w:rsidRPr="000328EC">
        <w:rPr>
          <w:rFonts w:ascii="Calibri" w:hAnsi="Calibri" w:cs="Calibri"/>
        </w:rPr>
        <w:t>and</w:t>
      </w:r>
      <w:r w:rsidR="00007326" w:rsidRPr="000328EC">
        <w:rPr>
          <w:rFonts w:ascii="Calibri" w:hAnsi="Calibri" w:cs="Calibri"/>
        </w:rPr>
        <w:t xml:space="preserve"> c.</w:t>
      </w:r>
    </w:p>
    <w:p w14:paraId="3C8ED525" w14:textId="77777777" w:rsidR="00007326" w:rsidRPr="000328EC" w:rsidRDefault="00007326" w:rsidP="00CC7454">
      <w:pPr>
        <w:pStyle w:val="NoSpacing"/>
        <w:numPr>
          <w:ilvl w:val="0"/>
          <w:numId w:val="18"/>
        </w:numPr>
        <w:rPr>
          <w:rFonts w:ascii="Calibri" w:hAnsi="Calibri" w:cs="Calibri"/>
        </w:rPr>
      </w:pPr>
      <w:r w:rsidRPr="000328EC">
        <w:rPr>
          <w:rFonts w:ascii="Calibri" w:hAnsi="Calibri" w:cs="Calibri"/>
          <w:u w:val="single"/>
        </w:rPr>
        <w:t>No car may remain parked on the street overnight when there is space available on the driveway or garage.</w:t>
      </w:r>
    </w:p>
    <w:p w14:paraId="4E93B7F8" w14:textId="41509580" w:rsidR="00007326" w:rsidRPr="000328EC" w:rsidRDefault="00C926BD" w:rsidP="00CC7454">
      <w:pPr>
        <w:pStyle w:val="NoSpacing"/>
        <w:ind w:left="360"/>
        <w:rPr>
          <w:rFonts w:ascii="Calibri" w:hAnsi="Calibri" w:cs="Calibri"/>
        </w:rPr>
      </w:pPr>
      <w:r w:rsidRPr="000328EC">
        <w:rPr>
          <w:rFonts w:ascii="Calibri" w:hAnsi="Calibri" w:cs="Calibri"/>
          <w:u w:val="single"/>
        </w:rPr>
        <w:t>c.) No</w:t>
      </w:r>
      <w:r w:rsidR="00007326" w:rsidRPr="000328EC">
        <w:rPr>
          <w:rFonts w:ascii="Calibri" w:hAnsi="Calibri" w:cs="Calibri"/>
          <w:u w:val="single"/>
        </w:rPr>
        <w:t xml:space="preserve"> parking on any lawn</w:t>
      </w:r>
    </w:p>
    <w:p w14:paraId="14058288" w14:textId="77777777" w:rsidR="00007326" w:rsidRPr="000328EC" w:rsidRDefault="00CC7454" w:rsidP="00007326">
      <w:pPr>
        <w:pStyle w:val="NoSpacing"/>
        <w:rPr>
          <w:rFonts w:ascii="Calibri" w:hAnsi="Calibri" w:cs="Calibri"/>
        </w:rPr>
      </w:pPr>
      <w:r w:rsidRPr="000328EC">
        <w:rPr>
          <w:rFonts w:ascii="Calibri" w:hAnsi="Calibri" w:cs="Calibri"/>
        </w:rPr>
        <w:lastRenderedPageBreak/>
        <w:t>In the last month, w</w:t>
      </w:r>
      <w:r w:rsidR="00007326" w:rsidRPr="000328EC">
        <w:rPr>
          <w:rFonts w:ascii="Calibri" w:hAnsi="Calibri" w:cs="Calibri"/>
        </w:rPr>
        <w:t>e issued 3 parking violations with fines to owners that had vehicles parked on the grass.</w:t>
      </w:r>
    </w:p>
    <w:p w14:paraId="326D624A" w14:textId="77777777" w:rsidR="00DA59E8" w:rsidRPr="000328EC" w:rsidRDefault="00DA59E8" w:rsidP="00DA59E8">
      <w:pPr>
        <w:rPr>
          <w:rFonts w:ascii="Calibri" w:hAnsi="Calibri" w:cs="Calibri"/>
          <w:i/>
        </w:rPr>
      </w:pPr>
    </w:p>
    <w:p w14:paraId="29608448" w14:textId="77777777" w:rsidR="00DA59E8" w:rsidRPr="000328EC" w:rsidRDefault="00DA59E8" w:rsidP="00DA59E8">
      <w:pPr>
        <w:rPr>
          <w:rFonts w:ascii="Calibri" w:hAnsi="Calibri" w:cs="Calibri"/>
          <w:i/>
        </w:rPr>
      </w:pPr>
      <w:r w:rsidRPr="000328EC">
        <w:rPr>
          <w:rFonts w:ascii="Calibri" w:hAnsi="Calibri" w:cs="Calibri"/>
          <w:i/>
        </w:rPr>
        <w:t xml:space="preserve">2. </w:t>
      </w:r>
      <w:r w:rsidRPr="00C926BD">
        <w:rPr>
          <w:rFonts w:ascii="Calibri" w:hAnsi="Calibri" w:cs="Calibri"/>
          <w:b/>
          <w:bCs/>
          <w:iCs/>
        </w:rPr>
        <w:t>Update on Edging and Preserving Hamlets Grove Drive-Anna</w:t>
      </w:r>
    </w:p>
    <w:p w14:paraId="76BF77FF" w14:textId="1C1DC953" w:rsidR="00CC7454" w:rsidRPr="000328EC" w:rsidRDefault="00C926BD" w:rsidP="00C926BD">
      <w:pPr>
        <w:pStyle w:val="NoSpacing"/>
        <w:rPr>
          <w:rFonts w:ascii="Calibri" w:hAnsi="Calibri" w:cs="Calibri"/>
        </w:rPr>
      </w:pPr>
      <w:r>
        <w:rPr>
          <w:rFonts w:ascii="Calibri" w:hAnsi="Calibri" w:cs="Calibri"/>
        </w:rPr>
        <w:t xml:space="preserve"> Anna let residents know that they</w:t>
      </w:r>
      <w:r w:rsidR="00CC7454" w:rsidRPr="000328EC">
        <w:rPr>
          <w:rFonts w:ascii="Calibri" w:hAnsi="Calibri" w:cs="Calibri"/>
        </w:rPr>
        <w:t xml:space="preserve"> inspect</w:t>
      </w:r>
      <w:r>
        <w:rPr>
          <w:rFonts w:ascii="Calibri" w:hAnsi="Calibri" w:cs="Calibri"/>
        </w:rPr>
        <w:t>ed</w:t>
      </w:r>
      <w:r w:rsidR="00CC7454" w:rsidRPr="000328EC">
        <w:rPr>
          <w:rFonts w:ascii="Calibri" w:hAnsi="Calibri" w:cs="Calibri"/>
        </w:rPr>
        <w:t xml:space="preserve"> homes for edging compliance on a regular basis and </w:t>
      </w:r>
      <w:r w:rsidRPr="000328EC">
        <w:rPr>
          <w:rFonts w:ascii="Calibri" w:hAnsi="Calibri" w:cs="Calibri"/>
        </w:rPr>
        <w:t>notifie</w:t>
      </w:r>
      <w:r>
        <w:rPr>
          <w:rFonts w:ascii="Calibri" w:hAnsi="Calibri" w:cs="Calibri"/>
        </w:rPr>
        <w:t>d</w:t>
      </w:r>
      <w:r w:rsidR="00CC7454" w:rsidRPr="000328EC">
        <w:rPr>
          <w:rFonts w:ascii="Calibri" w:hAnsi="Calibri" w:cs="Calibri"/>
        </w:rPr>
        <w:t xml:space="preserve"> owners when there </w:t>
      </w:r>
      <w:r>
        <w:rPr>
          <w:rFonts w:ascii="Calibri" w:hAnsi="Calibri" w:cs="Calibri"/>
        </w:rPr>
        <w:t>was</w:t>
      </w:r>
      <w:r w:rsidR="00CC7454" w:rsidRPr="000328EC">
        <w:rPr>
          <w:rFonts w:ascii="Calibri" w:hAnsi="Calibri" w:cs="Calibri"/>
        </w:rPr>
        <w:t xml:space="preserve"> an issue.</w:t>
      </w:r>
      <w:r>
        <w:rPr>
          <w:rFonts w:ascii="Calibri" w:hAnsi="Calibri" w:cs="Calibri"/>
        </w:rPr>
        <w:t xml:space="preserve"> She informed owners the following:</w:t>
      </w:r>
    </w:p>
    <w:p w14:paraId="2A6B7A88" w14:textId="77777777" w:rsidR="00007326" w:rsidRPr="000328EC" w:rsidRDefault="00007326" w:rsidP="00C926BD">
      <w:pPr>
        <w:pStyle w:val="NoSpacing"/>
        <w:numPr>
          <w:ilvl w:val="0"/>
          <w:numId w:val="17"/>
        </w:numPr>
        <w:rPr>
          <w:rFonts w:ascii="Calibri" w:hAnsi="Calibri" w:cs="Calibri"/>
        </w:rPr>
      </w:pPr>
      <w:r w:rsidRPr="000328EC">
        <w:rPr>
          <w:rFonts w:ascii="Calibri" w:hAnsi="Calibri" w:cs="Calibri"/>
        </w:rPr>
        <w:t xml:space="preserve">It is important that a minimum gap of 1 inch to the maximum of 2.5 inches between the lawn and the pavement.   Edging protects the foundation of the pavement and helps extend its lifespan.   Vegetation growing on the payment can cause it to become compromised. </w:t>
      </w:r>
    </w:p>
    <w:p w14:paraId="784887D9" w14:textId="77777777" w:rsidR="00CC7454" w:rsidRPr="000328EC" w:rsidRDefault="00CC7454" w:rsidP="00CC7454">
      <w:pPr>
        <w:pStyle w:val="NoSpacing"/>
        <w:numPr>
          <w:ilvl w:val="0"/>
          <w:numId w:val="17"/>
        </w:numPr>
        <w:rPr>
          <w:rFonts w:ascii="Calibri" w:hAnsi="Calibri" w:cs="Calibri"/>
        </w:rPr>
      </w:pPr>
      <w:r w:rsidRPr="000328EC">
        <w:rPr>
          <w:rFonts w:ascii="Calibri" w:hAnsi="Calibri" w:cs="Calibri"/>
        </w:rPr>
        <w:t>We issued 19 notices to homeowners regarding noncompliance.</w:t>
      </w:r>
    </w:p>
    <w:p w14:paraId="119084E0" w14:textId="77777777" w:rsidR="00CC7454" w:rsidRPr="000328EC" w:rsidRDefault="00CC7454" w:rsidP="00CC7454">
      <w:pPr>
        <w:pStyle w:val="NoSpacing"/>
        <w:numPr>
          <w:ilvl w:val="0"/>
          <w:numId w:val="17"/>
        </w:numPr>
        <w:rPr>
          <w:rFonts w:ascii="Calibri" w:hAnsi="Calibri" w:cs="Calibri"/>
        </w:rPr>
      </w:pPr>
      <w:r w:rsidRPr="000328EC">
        <w:rPr>
          <w:rFonts w:ascii="Calibri" w:hAnsi="Calibri" w:cs="Calibri"/>
        </w:rPr>
        <w:t>Also, we issued 1 violation with fine for noncompliance.</w:t>
      </w:r>
    </w:p>
    <w:p w14:paraId="70462E5C" w14:textId="77777777" w:rsidR="00DA59E8" w:rsidRPr="000328EC" w:rsidRDefault="00DA59E8" w:rsidP="00DA59E8">
      <w:pPr>
        <w:rPr>
          <w:rFonts w:ascii="Calibri" w:hAnsi="Calibri" w:cs="Calibri"/>
          <w:i/>
        </w:rPr>
      </w:pPr>
    </w:p>
    <w:p w14:paraId="4F6D66F9" w14:textId="77777777" w:rsidR="00DA59E8" w:rsidRPr="000328EC" w:rsidRDefault="00DA59E8" w:rsidP="00DA59E8">
      <w:pPr>
        <w:rPr>
          <w:rFonts w:ascii="Calibri" w:hAnsi="Calibri" w:cs="Calibri"/>
          <w:i/>
        </w:rPr>
      </w:pPr>
      <w:r w:rsidRPr="000328EC">
        <w:rPr>
          <w:rFonts w:ascii="Calibri" w:hAnsi="Calibri" w:cs="Calibri"/>
          <w:i/>
        </w:rPr>
        <w:t xml:space="preserve">3. </w:t>
      </w:r>
      <w:r w:rsidRPr="00C926BD">
        <w:rPr>
          <w:rFonts w:ascii="Calibri" w:hAnsi="Calibri" w:cs="Calibri"/>
          <w:b/>
          <w:bCs/>
          <w:iCs/>
        </w:rPr>
        <w:t>Violation and Fining- Anna</w:t>
      </w:r>
    </w:p>
    <w:p w14:paraId="167811DF" w14:textId="6429A3C8" w:rsidR="00DA59E8" w:rsidRPr="00F67794" w:rsidRDefault="00F67794" w:rsidP="00F67794">
      <w:pPr>
        <w:ind w:firstLine="720"/>
        <w:rPr>
          <w:rFonts w:ascii="Calibri" w:hAnsi="Calibri" w:cs="Calibri"/>
          <w:color w:val="000000"/>
        </w:rPr>
      </w:pPr>
      <w:r>
        <w:rPr>
          <w:rFonts w:ascii="Calibri" w:hAnsi="Calibri" w:cs="Calibri"/>
          <w:color w:val="000000"/>
        </w:rPr>
        <w:t>A</w:t>
      </w:r>
      <w:r w:rsidRPr="00F67794">
        <w:rPr>
          <w:rFonts w:ascii="Calibri" w:hAnsi="Calibri" w:cs="Calibri"/>
          <w:color w:val="000000"/>
        </w:rPr>
        <w:t xml:space="preserve">nna indicated that, in addition to previous actions, four violations with fines were issued to owners who received notices and did not comply, and one extension was granted to </w:t>
      </w:r>
      <w:r w:rsidR="000B23DB" w:rsidRPr="00F67794">
        <w:rPr>
          <w:rFonts w:ascii="Calibri" w:hAnsi="Calibri" w:cs="Calibri"/>
          <w:color w:val="000000"/>
        </w:rPr>
        <w:t>the</w:t>
      </w:r>
      <w:r w:rsidRPr="00F67794">
        <w:rPr>
          <w:rFonts w:ascii="Calibri" w:hAnsi="Calibri" w:cs="Calibri"/>
          <w:color w:val="000000"/>
        </w:rPr>
        <w:t xml:space="preserve"> owner. She further stated that it is the Board’s responsibility to ensure all homeowners adhere to established rules and regulations. Owners are encouraged to contact the Board if they receive a notice they believe is unwarranted or require additional time to comply, so that any concerns may be addressed appropriately.</w:t>
      </w:r>
      <w:r>
        <w:rPr>
          <w:rFonts w:ascii="Calibri" w:hAnsi="Calibri" w:cs="Calibri"/>
          <w:color w:val="000000"/>
        </w:rPr>
        <w:t xml:space="preserve"> </w:t>
      </w:r>
    </w:p>
    <w:p w14:paraId="17524A24" w14:textId="77777777" w:rsidR="00CC7454" w:rsidRPr="000328EC" w:rsidRDefault="00CC7454" w:rsidP="00DA59E8">
      <w:pPr>
        <w:rPr>
          <w:rFonts w:ascii="Calibri" w:hAnsi="Calibri" w:cs="Calibri"/>
          <w:i/>
        </w:rPr>
      </w:pPr>
    </w:p>
    <w:p w14:paraId="4AF30E69" w14:textId="0395CCDA" w:rsidR="00DA59E8" w:rsidRPr="000328EC" w:rsidRDefault="00DA59E8" w:rsidP="00DA59E8">
      <w:pPr>
        <w:rPr>
          <w:rFonts w:ascii="Calibri" w:hAnsi="Calibri" w:cs="Calibri"/>
          <w:i/>
        </w:rPr>
      </w:pPr>
      <w:r w:rsidRPr="000328EC">
        <w:rPr>
          <w:rFonts w:ascii="Calibri" w:hAnsi="Calibri" w:cs="Calibri"/>
          <w:i/>
        </w:rPr>
        <w:t xml:space="preserve">b) </w:t>
      </w:r>
      <w:r w:rsidRPr="000B23DB">
        <w:rPr>
          <w:rFonts w:ascii="Calibri" w:hAnsi="Calibri" w:cs="Calibri"/>
          <w:b/>
          <w:bCs/>
          <w:iCs/>
        </w:rPr>
        <w:t>2026 Proposed Budget</w:t>
      </w:r>
      <w:r w:rsidRPr="000328EC">
        <w:rPr>
          <w:rFonts w:ascii="Calibri" w:hAnsi="Calibri" w:cs="Calibri"/>
          <w:b/>
          <w:bCs/>
          <w:i/>
        </w:rPr>
        <w:t xml:space="preserve">- </w:t>
      </w:r>
      <w:r w:rsidRPr="000B23DB">
        <w:rPr>
          <w:rFonts w:ascii="Calibri" w:hAnsi="Calibri" w:cs="Calibri"/>
          <w:iCs/>
        </w:rPr>
        <w:t xml:space="preserve">Dan </w:t>
      </w:r>
      <w:r w:rsidR="00470C85">
        <w:rPr>
          <w:rFonts w:ascii="Calibri" w:hAnsi="Calibri" w:cs="Calibri"/>
          <w:iCs/>
        </w:rPr>
        <w:t>and Tim</w:t>
      </w:r>
    </w:p>
    <w:p w14:paraId="697CA8FC" w14:textId="26A74E0F" w:rsidR="00C81ABC" w:rsidRPr="000328EC" w:rsidRDefault="000B23DB" w:rsidP="00C81ABC">
      <w:pPr>
        <w:rPr>
          <w:rFonts w:ascii="Calibri" w:eastAsia="Times New Roman" w:hAnsi="Calibri" w:cs="Calibri"/>
        </w:rPr>
      </w:pPr>
      <w:r>
        <w:rPr>
          <w:rFonts w:ascii="Calibri" w:eastAsia="Times New Roman" w:hAnsi="Calibri" w:cs="Calibri"/>
        </w:rPr>
        <w:t xml:space="preserve"> Dan asked </w:t>
      </w:r>
      <w:r w:rsidR="00C81ABC" w:rsidRPr="000328EC">
        <w:rPr>
          <w:rFonts w:ascii="Calibri" w:eastAsia="Times New Roman" w:hAnsi="Calibri" w:cs="Calibri"/>
        </w:rPr>
        <w:t>Tim</w:t>
      </w:r>
      <w:r>
        <w:rPr>
          <w:rFonts w:ascii="Calibri" w:eastAsia="Times New Roman" w:hAnsi="Calibri" w:cs="Calibri"/>
        </w:rPr>
        <w:t xml:space="preserve"> to</w:t>
      </w:r>
      <w:r w:rsidR="00C81ABC" w:rsidRPr="000328EC">
        <w:rPr>
          <w:rFonts w:ascii="Calibri" w:eastAsia="Times New Roman" w:hAnsi="Calibri" w:cs="Calibri"/>
        </w:rPr>
        <w:t xml:space="preserve"> please report on the Finance Committee 2026 Budget </w:t>
      </w:r>
      <w:r w:rsidRPr="000328EC">
        <w:rPr>
          <w:rFonts w:ascii="Calibri" w:eastAsia="Times New Roman" w:hAnsi="Calibri" w:cs="Calibri"/>
        </w:rPr>
        <w:t>review.</w:t>
      </w:r>
    </w:p>
    <w:p w14:paraId="6E6BB964" w14:textId="4018AEE4" w:rsidR="00C81ABC" w:rsidRPr="000328EC" w:rsidRDefault="00C81ABC" w:rsidP="00C81ABC">
      <w:pPr>
        <w:rPr>
          <w:rFonts w:ascii="Calibri" w:eastAsia="Times New Roman" w:hAnsi="Calibri" w:cs="Calibri"/>
        </w:rPr>
      </w:pPr>
      <w:r w:rsidRPr="000B23DB">
        <w:rPr>
          <w:rFonts w:ascii="Calibri" w:eastAsia="Times New Roman" w:hAnsi="Calibri" w:cs="Calibri"/>
        </w:rPr>
        <w:t xml:space="preserve">Tim </w:t>
      </w:r>
      <w:r w:rsidR="000B23DB">
        <w:rPr>
          <w:rFonts w:ascii="Calibri" w:eastAsia="Times New Roman" w:hAnsi="Calibri" w:cs="Calibri"/>
        </w:rPr>
        <w:t>reported that after</w:t>
      </w:r>
      <w:r w:rsidRPr="000328EC">
        <w:rPr>
          <w:rFonts w:ascii="Calibri" w:eastAsia="Times New Roman" w:hAnsi="Calibri" w:cs="Calibri"/>
        </w:rPr>
        <w:t xml:space="preserve"> going through the proposed 2026 budget for the Grove, </w:t>
      </w:r>
      <w:r w:rsidR="005A6206">
        <w:rPr>
          <w:rFonts w:ascii="Calibri" w:eastAsia="Times New Roman" w:hAnsi="Calibri" w:cs="Calibri"/>
        </w:rPr>
        <w:t>the finance team felt</w:t>
      </w:r>
      <w:r w:rsidRPr="000328EC">
        <w:rPr>
          <w:rFonts w:ascii="Calibri" w:eastAsia="Times New Roman" w:hAnsi="Calibri" w:cs="Calibri"/>
        </w:rPr>
        <w:t xml:space="preserve"> that a few line items need</w:t>
      </w:r>
      <w:r w:rsidR="005A6206">
        <w:rPr>
          <w:rFonts w:ascii="Calibri" w:eastAsia="Times New Roman" w:hAnsi="Calibri" w:cs="Calibri"/>
        </w:rPr>
        <w:t>ed</w:t>
      </w:r>
      <w:r w:rsidRPr="000328EC">
        <w:rPr>
          <w:rFonts w:ascii="Calibri" w:eastAsia="Times New Roman" w:hAnsi="Calibri" w:cs="Calibri"/>
        </w:rPr>
        <w:t xml:space="preserve"> to be </w:t>
      </w:r>
      <w:r w:rsidR="005A6206">
        <w:rPr>
          <w:rFonts w:ascii="Calibri" w:eastAsia="Times New Roman" w:hAnsi="Calibri" w:cs="Calibri"/>
        </w:rPr>
        <w:t>reworked and changed.</w:t>
      </w:r>
    </w:p>
    <w:p w14:paraId="35B4161C" w14:textId="3640F4ED" w:rsidR="00C81ABC" w:rsidRPr="000328EC" w:rsidRDefault="005A6206" w:rsidP="00C81ABC">
      <w:pPr>
        <w:rPr>
          <w:rFonts w:ascii="Calibri" w:eastAsia="Times New Roman" w:hAnsi="Calibri" w:cs="Calibri"/>
        </w:rPr>
      </w:pPr>
      <w:r>
        <w:rPr>
          <w:rFonts w:ascii="Calibri" w:eastAsia="Times New Roman" w:hAnsi="Calibri" w:cs="Calibri"/>
        </w:rPr>
        <w:t>The l</w:t>
      </w:r>
      <w:r w:rsidR="00C81ABC" w:rsidRPr="000328EC">
        <w:rPr>
          <w:rFonts w:ascii="Calibri" w:eastAsia="Times New Roman" w:hAnsi="Calibri" w:cs="Calibri"/>
        </w:rPr>
        <w:t>ine item for electricity should be lowered to $6,000. FPL is looking for a $2.50 increase per household for FY 2026. That will be an increase of $7.50 per month total for the Grove.</w:t>
      </w:r>
    </w:p>
    <w:p w14:paraId="58C0EF7C" w14:textId="77777777" w:rsidR="00C81ABC" w:rsidRPr="000328EC" w:rsidRDefault="00C81ABC" w:rsidP="00C81ABC">
      <w:pPr>
        <w:rPr>
          <w:rFonts w:ascii="Calibri" w:eastAsia="Times New Roman" w:hAnsi="Calibri" w:cs="Calibri"/>
        </w:rPr>
      </w:pPr>
      <w:r w:rsidRPr="000328EC">
        <w:rPr>
          <w:rFonts w:ascii="Calibri" w:eastAsia="Times New Roman" w:hAnsi="Calibri" w:cs="Calibri"/>
        </w:rPr>
        <w:t>Water should be increased from $900 to $1,200 as we are over budget already for 2025.</w:t>
      </w:r>
    </w:p>
    <w:p w14:paraId="7CB0548A" w14:textId="769C10CC" w:rsidR="00C81ABC" w:rsidRPr="000328EC" w:rsidRDefault="00A53CFA" w:rsidP="00C81ABC">
      <w:pPr>
        <w:rPr>
          <w:rFonts w:ascii="Calibri" w:eastAsia="Times New Roman" w:hAnsi="Calibri" w:cs="Calibri"/>
        </w:rPr>
      </w:pPr>
      <w:r>
        <w:rPr>
          <w:rFonts w:ascii="Calibri" w:eastAsia="Times New Roman" w:hAnsi="Calibri" w:cs="Calibri"/>
        </w:rPr>
        <w:t>Also</w:t>
      </w:r>
      <w:r w:rsidR="00C81ABC" w:rsidRPr="000328EC">
        <w:rPr>
          <w:rFonts w:ascii="Calibri" w:eastAsia="Times New Roman" w:hAnsi="Calibri" w:cs="Calibri"/>
        </w:rPr>
        <w:t xml:space="preserve"> lake maintenance should be changed from $6,000 to $3,600 to reflect the new contract with Tigris that eliminated the fountain maintenance.</w:t>
      </w:r>
    </w:p>
    <w:p w14:paraId="13A832F0" w14:textId="77777777" w:rsidR="00D9137D" w:rsidRPr="000328EC" w:rsidRDefault="00D9137D" w:rsidP="00DA59E8">
      <w:pPr>
        <w:rPr>
          <w:rFonts w:ascii="Calibri" w:hAnsi="Calibri" w:cs="Calibri"/>
          <w:i/>
          <w:u w:val="single"/>
        </w:rPr>
      </w:pPr>
      <w:r w:rsidRPr="000328EC">
        <w:rPr>
          <w:rFonts w:ascii="Calibri" w:hAnsi="Calibri" w:cs="Calibri"/>
          <w:i/>
          <w:u w:val="single"/>
        </w:rPr>
        <w:t>Dan’s Report:</w:t>
      </w:r>
    </w:p>
    <w:p w14:paraId="3E5E5CD3" w14:textId="2A8E291F" w:rsidR="00A53CFA" w:rsidRDefault="00DA59E8" w:rsidP="00DA59E8">
      <w:pPr>
        <w:rPr>
          <w:rFonts w:ascii="Calibri" w:hAnsi="Calibri" w:cs="Calibri"/>
          <w:iCs/>
        </w:rPr>
      </w:pPr>
      <w:r w:rsidRPr="000328EC">
        <w:rPr>
          <w:rFonts w:ascii="Calibri" w:hAnsi="Calibri" w:cs="Calibri"/>
          <w:iCs/>
        </w:rPr>
        <w:t xml:space="preserve">Since the Proposed Budget was </w:t>
      </w:r>
      <w:r w:rsidR="00D9137D" w:rsidRPr="000328EC">
        <w:rPr>
          <w:rFonts w:ascii="Calibri" w:hAnsi="Calibri" w:cs="Calibri"/>
          <w:iCs/>
        </w:rPr>
        <w:t>turned over</w:t>
      </w:r>
      <w:r w:rsidRPr="000328EC">
        <w:rPr>
          <w:rFonts w:ascii="Calibri" w:hAnsi="Calibri" w:cs="Calibri"/>
          <w:iCs/>
        </w:rPr>
        <w:t xml:space="preserve"> to the Finance Committee</w:t>
      </w:r>
      <w:r w:rsidR="00C76CCF" w:rsidRPr="000328EC">
        <w:rPr>
          <w:rFonts w:ascii="Calibri" w:hAnsi="Calibri" w:cs="Calibri"/>
          <w:iCs/>
        </w:rPr>
        <w:t xml:space="preserve"> there have been recent developments, which have impacted the budget and the Reserve funds. Recently</w:t>
      </w:r>
      <w:r w:rsidR="00C81ABC" w:rsidRPr="000328EC">
        <w:rPr>
          <w:rFonts w:ascii="Calibri" w:hAnsi="Calibri" w:cs="Calibri"/>
          <w:iCs/>
        </w:rPr>
        <w:t>,</w:t>
      </w:r>
      <w:r w:rsidR="00C76CCF" w:rsidRPr="000328EC">
        <w:rPr>
          <w:rFonts w:ascii="Calibri" w:hAnsi="Calibri" w:cs="Calibri"/>
          <w:iCs/>
        </w:rPr>
        <w:t xml:space="preserve"> we renegotiated our contract with Tigris </w:t>
      </w:r>
      <w:r w:rsidR="00C81ABC" w:rsidRPr="000328EC">
        <w:rPr>
          <w:rFonts w:ascii="Calibri" w:hAnsi="Calibri" w:cs="Calibri"/>
          <w:iCs/>
        </w:rPr>
        <w:t xml:space="preserve">(our pond maintenance provider) </w:t>
      </w:r>
      <w:r w:rsidR="00C76CCF" w:rsidRPr="000328EC">
        <w:rPr>
          <w:rFonts w:ascii="Calibri" w:hAnsi="Calibri" w:cs="Calibri"/>
          <w:iCs/>
        </w:rPr>
        <w:t>reducing our monthly maintenance fee from $500 to $300 for a total of $3,600.  This was due to removing fountain maintenance from our monthly service.  This will be discussed further in the agenda</w:t>
      </w:r>
      <w:r w:rsidR="003C209B" w:rsidRPr="000328EC">
        <w:rPr>
          <w:rFonts w:ascii="Calibri" w:hAnsi="Calibri" w:cs="Calibri"/>
          <w:iCs/>
        </w:rPr>
        <w:t xml:space="preserve"> during ‘Pond Maintenance</w:t>
      </w:r>
      <w:r w:rsidR="008D4998" w:rsidRPr="000328EC">
        <w:rPr>
          <w:rFonts w:ascii="Calibri" w:hAnsi="Calibri" w:cs="Calibri"/>
          <w:iCs/>
        </w:rPr>
        <w:t>.’</w:t>
      </w:r>
      <w:r w:rsidR="00C76CCF" w:rsidRPr="000328EC">
        <w:rPr>
          <w:rFonts w:ascii="Calibri" w:hAnsi="Calibri" w:cs="Calibri"/>
          <w:iCs/>
        </w:rPr>
        <w:t xml:space="preserve">  Also, we will be discontinuing our </w:t>
      </w:r>
      <w:r w:rsidR="00C81ABC" w:rsidRPr="000328EC">
        <w:rPr>
          <w:rFonts w:ascii="Calibri" w:hAnsi="Calibri" w:cs="Calibri"/>
          <w:iCs/>
        </w:rPr>
        <w:t>personal Website</w:t>
      </w:r>
      <w:r w:rsidR="00C76CCF" w:rsidRPr="000328EC">
        <w:rPr>
          <w:rFonts w:ascii="Calibri" w:hAnsi="Calibri" w:cs="Calibri"/>
          <w:iCs/>
        </w:rPr>
        <w:t xml:space="preserve"> since this service is being provided by Pinnacle with their new Engage Website program.</w:t>
      </w:r>
      <w:r w:rsidR="003C209B" w:rsidRPr="000328EC">
        <w:rPr>
          <w:rFonts w:ascii="Calibri" w:hAnsi="Calibri" w:cs="Calibri"/>
          <w:iCs/>
        </w:rPr>
        <w:t xml:space="preserve"> </w:t>
      </w:r>
    </w:p>
    <w:p w14:paraId="36B6DDF5" w14:textId="623B0738" w:rsidR="00DA59E8" w:rsidRPr="000328EC" w:rsidRDefault="003C209B" w:rsidP="00DA59E8">
      <w:pPr>
        <w:rPr>
          <w:rFonts w:ascii="Calibri" w:hAnsi="Calibri" w:cs="Calibri"/>
        </w:rPr>
      </w:pPr>
      <w:r w:rsidRPr="00A53CFA">
        <w:rPr>
          <w:rFonts w:ascii="Calibri" w:hAnsi="Calibri" w:cs="Calibri"/>
          <w:iCs/>
        </w:rPr>
        <w:t>On the Income Side</w:t>
      </w:r>
      <w:r w:rsidR="00A53CFA" w:rsidRPr="00A53CFA">
        <w:rPr>
          <w:rFonts w:ascii="Calibri" w:hAnsi="Calibri" w:cs="Calibri"/>
          <w:iCs/>
        </w:rPr>
        <w:t>: Resident</w:t>
      </w:r>
      <w:r w:rsidRPr="000328EC">
        <w:rPr>
          <w:rFonts w:ascii="Calibri" w:hAnsi="Calibri" w:cs="Calibri"/>
        </w:rPr>
        <w:t xml:space="preserve"> assessment dues will be raised $60 per household which was the raise that was imposed last fiscal year by the BPA, which was assumed this fiscal year through our operating budget for a total of $5,880.00.  New Assessment dues for 2026 will be $1,060 annually for </w:t>
      </w:r>
      <w:r w:rsidR="00C81ABC" w:rsidRPr="000328EC">
        <w:rPr>
          <w:rFonts w:ascii="Calibri" w:hAnsi="Calibri" w:cs="Calibri"/>
        </w:rPr>
        <w:t xml:space="preserve">our </w:t>
      </w:r>
      <w:r w:rsidRPr="000328EC">
        <w:rPr>
          <w:rFonts w:ascii="Calibri" w:hAnsi="Calibri" w:cs="Calibri"/>
        </w:rPr>
        <w:t xml:space="preserve">98 Residents at a total of $ 103,880.  This will help </w:t>
      </w:r>
      <w:r w:rsidRPr="000328EC">
        <w:rPr>
          <w:rFonts w:ascii="Calibri" w:hAnsi="Calibri" w:cs="Calibri"/>
        </w:rPr>
        <w:lastRenderedPageBreak/>
        <w:t>fund the Reserve</w:t>
      </w:r>
      <w:r w:rsidR="00A53CFA">
        <w:rPr>
          <w:rFonts w:ascii="Calibri" w:hAnsi="Calibri" w:cs="Calibri"/>
        </w:rPr>
        <w:t>s</w:t>
      </w:r>
      <w:r w:rsidRPr="000328EC">
        <w:rPr>
          <w:rFonts w:ascii="Calibri" w:hAnsi="Calibri" w:cs="Calibri"/>
        </w:rPr>
        <w:t>, which was reduced last year</w:t>
      </w:r>
      <w:r w:rsidR="00A53CFA">
        <w:rPr>
          <w:rFonts w:ascii="Calibri" w:hAnsi="Calibri" w:cs="Calibri"/>
        </w:rPr>
        <w:t>,</w:t>
      </w:r>
      <w:r w:rsidRPr="000328EC">
        <w:rPr>
          <w:rFonts w:ascii="Calibri" w:hAnsi="Calibri" w:cs="Calibri"/>
        </w:rPr>
        <w:t xml:space="preserve"> and </w:t>
      </w:r>
      <w:r w:rsidR="00CC7454" w:rsidRPr="000328EC">
        <w:rPr>
          <w:rFonts w:ascii="Calibri" w:hAnsi="Calibri" w:cs="Calibri"/>
        </w:rPr>
        <w:t xml:space="preserve">with the pending expense for </w:t>
      </w:r>
      <w:r w:rsidRPr="000328EC">
        <w:rPr>
          <w:rFonts w:ascii="Calibri" w:hAnsi="Calibri" w:cs="Calibri"/>
        </w:rPr>
        <w:t xml:space="preserve">the Road Sealant </w:t>
      </w:r>
      <w:r w:rsidR="00CC7454" w:rsidRPr="000328EC">
        <w:rPr>
          <w:rFonts w:ascii="Calibri" w:hAnsi="Calibri" w:cs="Calibri"/>
        </w:rPr>
        <w:t>process</w:t>
      </w:r>
      <w:r w:rsidR="0033630F" w:rsidRPr="000328EC">
        <w:rPr>
          <w:rFonts w:ascii="Calibri" w:hAnsi="Calibri" w:cs="Calibri"/>
        </w:rPr>
        <w:t xml:space="preserve"> </w:t>
      </w:r>
      <w:r w:rsidRPr="000328EC">
        <w:rPr>
          <w:rFonts w:ascii="Calibri" w:hAnsi="Calibri" w:cs="Calibri"/>
        </w:rPr>
        <w:t>that will occur in 2026</w:t>
      </w:r>
      <w:r w:rsidR="00CC7454" w:rsidRPr="000328EC">
        <w:rPr>
          <w:rFonts w:ascii="Calibri" w:hAnsi="Calibri" w:cs="Calibri"/>
        </w:rPr>
        <w:t xml:space="preserve">. </w:t>
      </w:r>
      <w:r w:rsidRPr="000328EC">
        <w:rPr>
          <w:rFonts w:ascii="Calibri" w:hAnsi="Calibri" w:cs="Calibri"/>
        </w:rPr>
        <w:t xml:space="preserve"> </w:t>
      </w:r>
      <w:r w:rsidR="00CC7454" w:rsidRPr="000328EC">
        <w:rPr>
          <w:rFonts w:ascii="Calibri" w:hAnsi="Calibri" w:cs="Calibri"/>
        </w:rPr>
        <w:t>W</w:t>
      </w:r>
      <w:r w:rsidRPr="000328EC">
        <w:rPr>
          <w:rFonts w:ascii="Calibri" w:hAnsi="Calibri" w:cs="Calibri"/>
        </w:rPr>
        <w:t>e believe that continuing to take operating funds to pay for the BPA assessments</w:t>
      </w:r>
      <w:r w:rsidR="00C81ABC" w:rsidRPr="000328EC">
        <w:rPr>
          <w:rFonts w:ascii="Calibri" w:hAnsi="Calibri" w:cs="Calibri"/>
        </w:rPr>
        <w:t xml:space="preserve"> </w:t>
      </w:r>
      <w:r w:rsidR="0033630F" w:rsidRPr="000328EC">
        <w:rPr>
          <w:rFonts w:ascii="Calibri" w:hAnsi="Calibri" w:cs="Calibri"/>
        </w:rPr>
        <w:t xml:space="preserve">raise from 2025 </w:t>
      </w:r>
      <w:r w:rsidRPr="000328EC">
        <w:rPr>
          <w:rFonts w:ascii="Calibri" w:hAnsi="Calibri" w:cs="Calibri"/>
        </w:rPr>
        <w:t xml:space="preserve">should not deter the operating costs for The Grove.  This </w:t>
      </w:r>
      <w:r w:rsidR="008D4998" w:rsidRPr="000328EC">
        <w:rPr>
          <w:rFonts w:ascii="Calibri" w:hAnsi="Calibri" w:cs="Calibri"/>
        </w:rPr>
        <w:t>will also</w:t>
      </w:r>
      <w:r w:rsidRPr="000328EC">
        <w:rPr>
          <w:rFonts w:ascii="Calibri" w:hAnsi="Calibri" w:cs="Calibri"/>
        </w:rPr>
        <w:t xml:space="preserve"> be discussed later in the agenda during ‘Separating from the BPA</w:t>
      </w:r>
      <w:r w:rsidR="008D4998" w:rsidRPr="000328EC">
        <w:rPr>
          <w:rFonts w:ascii="Calibri" w:hAnsi="Calibri" w:cs="Calibri"/>
        </w:rPr>
        <w:t>.’</w:t>
      </w:r>
      <w:r w:rsidRPr="000328EC">
        <w:rPr>
          <w:rFonts w:ascii="Calibri" w:hAnsi="Calibri" w:cs="Calibri"/>
        </w:rPr>
        <w:t xml:space="preserve"> Violation Fines </w:t>
      </w:r>
      <w:r w:rsidR="00A53CFA" w:rsidRPr="000328EC">
        <w:rPr>
          <w:rFonts w:ascii="Calibri" w:hAnsi="Calibri" w:cs="Calibri"/>
        </w:rPr>
        <w:t>began</w:t>
      </w:r>
      <w:r w:rsidRPr="000328EC">
        <w:rPr>
          <w:rFonts w:ascii="Calibri" w:hAnsi="Calibri" w:cs="Calibri"/>
        </w:rPr>
        <w:t xml:space="preserve"> in 2025 and will continue in </w:t>
      </w:r>
      <w:r w:rsidR="00A53CFA" w:rsidRPr="000328EC">
        <w:rPr>
          <w:rFonts w:ascii="Calibri" w:hAnsi="Calibri" w:cs="Calibri"/>
        </w:rPr>
        <w:t>2026,</w:t>
      </w:r>
      <w:r w:rsidRPr="000328EC">
        <w:rPr>
          <w:rFonts w:ascii="Calibri" w:hAnsi="Calibri" w:cs="Calibri"/>
        </w:rPr>
        <w:t xml:space="preserve"> and the budget proposes that $500 will possibly be fined in this year. </w:t>
      </w:r>
      <w:r w:rsidR="00A53CFA">
        <w:rPr>
          <w:rFonts w:ascii="Calibri" w:hAnsi="Calibri" w:cs="Calibri"/>
        </w:rPr>
        <w:t xml:space="preserve">Unit </w:t>
      </w:r>
      <w:r w:rsidR="00A53CFA" w:rsidRPr="000328EC">
        <w:rPr>
          <w:rFonts w:ascii="Calibri" w:hAnsi="Calibri" w:cs="Calibri"/>
        </w:rPr>
        <w:t>4565</w:t>
      </w:r>
      <w:r w:rsidRPr="000328EC">
        <w:rPr>
          <w:rFonts w:ascii="Calibri" w:hAnsi="Calibri" w:cs="Calibri"/>
        </w:rPr>
        <w:t xml:space="preserve"> has been issued 1</w:t>
      </w:r>
      <w:r w:rsidR="00C81ABC" w:rsidRPr="000328EC">
        <w:rPr>
          <w:rFonts w:ascii="Calibri" w:hAnsi="Calibri" w:cs="Calibri"/>
        </w:rPr>
        <w:t>1</w:t>
      </w:r>
      <w:r w:rsidRPr="000328EC">
        <w:rPr>
          <w:rFonts w:ascii="Calibri" w:hAnsi="Calibri" w:cs="Calibri"/>
        </w:rPr>
        <w:t xml:space="preserve"> violations being fined daily until each violation is resolved, but these fines are not assumed in the budget since we have yet to collect </w:t>
      </w:r>
      <w:r w:rsidR="00C81ABC" w:rsidRPr="000328EC">
        <w:rPr>
          <w:rFonts w:ascii="Calibri" w:hAnsi="Calibri" w:cs="Calibri"/>
        </w:rPr>
        <w:t>overdue assessment fees</w:t>
      </w:r>
      <w:r w:rsidRPr="000328EC">
        <w:rPr>
          <w:rFonts w:ascii="Calibri" w:hAnsi="Calibri" w:cs="Calibri"/>
        </w:rPr>
        <w:t xml:space="preserve">.  </w:t>
      </w:r>
      <w:r w:rsidR="00C81ABC" w:rsidRPr="000328EC">
        <w:rPr>
          <w:rFonts w:ascii="Calibri" w:hAnsi="Calibri" w:cs="Calibri"/>
        </w:rPr>
        <w:t>And if there is any surplus at the end of the year, this</w:t>
      </w:r>
      <w:r w:rsidRPr="000328EC">
        <w:rPr>
          <w:rFonts w:ascii="Calibri" w:hAnsi="Calibri" w:cs="Calibri"/>
        </w:rPr>
        <w:t xml:space="preserve"> income will be moved to the Reserve fund</w:t>
      </w:r>
      <w:r w:rsidR="00C81ABC" w:rsidRPr="000328EC">
        <w:rPr>
          <w:rFonts w:ascii="Calibri" w:hAnsi="Calibri" w:cs="Calibri"/>
        </w:rPr>
        <w:t>.</w:t>
      </w:r>
    </w:p>
    <w:p w14:paraId="206DBF65" w14:textId="50DC3A05" w:rsidR="00D9137D" w:rsidRPr="000328EC" w:rsidRDefault="00A53CFA" w:rsidP="00DA59E8">
      <w:pPr>
        <w:rPr>
          <w:rFonts w:ascii="Calibri" w:hAnsi="Calibri" w:cs="Calibri"/>
        </w:rPr>
      </w:pPr>
      <w:r w:rsidRPr="00A53CFA">
        <w:rPr>
          <w:rFonts w:ascii="Calibri" w:hAnsi="Calibri" w:cs="Calibri"/>
        </w:rPr>
        <w:t>Dan reported that the association</w:t>
      </w:r>
      <w:r w:rsidR="007325A1" w:rsidRPr="000328EC">
        <w:rPr>
          <w:rFonts w:ascii="Calibri" w:hAnsi="Calibri" w:cs="Calibri"/>
        </w:rPr>
        <w:t xml:space="preserve"> will be sending out the proposed 2026 Budget to the membership for review and depending on any </w:t>
      </w:r>
      <w:r w:rsidR="00685DCD" w:rsidRPr="000328EC">
        <w:rPr>
          <w:rFonts w:ascii="Calibri" w:hAnsi="Calibri" w:cs="Calibri"/>
        </w:rPr>
        <w:t>other important</w:t>
      </w:r>
      <w:r w:rsidR="007325A1" w:rsidRPr="000328EC">
        <w:rPr>
          <w:rFonts w:ascii="Calibri" w:hAnsi="Calibri" w:cs="Calibri"/>
        </w:rPr>
        <w:t xml:space="preserve"> edits or additions the 2026 Budget will be approved at the November Board Meeting.</w:t>
      </w:r>
      <w:r w:rsidR="00C81ABC" w:rsidRPr="000328EC">
        <w:rPr>
          <w:rFonts w:ascii="Calibri" w:hAnsi="Calibri" w:cs="Calibri"/>
        </w:rPr>
        <w:t xml:space="preserve">  </w:t>
      </w:r>
    </w:p>
    <w:p w14:paraId="2D5452CB" w14:textId="77777777" w:rsidR="00D9137D" w:rsidRPr="000328EC" w:rsidRDefault="00D9137D" w:rsidP="00DA59E8">
      <w:pPr>
        <w:rPr>
          <w:rFonts w:ascii="Calibri" w:hAnsi="Calibri" w:cs="Calibri"/>
          <w:b/>
          <w:bCs/>
          <w:iCs/>
        </w:rPr>
      </w:pPr>
    </w:p>
    <w:p w14:paraId="16F90C11" w14:textId="77777777" w:rsidR="00DA59E8" w:rsidRPr="000328EC" w:rsidRDefault="00DA59E8" w:rsidP="00DA59E8">
      <w:pPr>
        <w:rPr>
          <w:rFonts w:ascii="Calibri" w:hAnsi="Calibri" w:cs="Calibri"/>
          <w:b/>
          <w:bCs/>
          <w:i/>
          <w:iCs/>
        </w:rPr>
      </w:pPr>
      <w:r w:rsidRPr="000328EC">
        <w:rPr>
          <w:rFonts w:ascii="Calibri" w:hAnsi="Calibri" w:cs="Calibri"/>
        </w:rPr>
        <w:t xml:space="preserve">c) </w:t>
      </w:r>
      <w:r w:rsidRPr="00A53CFA">
        <w:rPr>
          <w:rFonts w:ascii="Calibri" w:hAnsi="Calibri" w:cs="Calibri"/>
          <w:b/>
          <w:bCs/>
        </w:rPr>
        <w:t>Maintenance Committee Report</w:t>
      </w:r>
    </w:p>
    <w:p w14:paraId="6B50A53D" w14:textId="77777777" w:rsidR="00DA59E8" w:rsidRPr="00A53CFA" w:rsidRDefault="00DA59E8" w:rsidP="00DA59E8">
      <w:pPr>
        <w:rPr>
          <w:rFonts w:ascii="Calibri" w:hAnsi="Calibri" w:cs="Calibri"/>
        </w:rPr>
      </w:pPr>
      <w:r w:rsidRPr="000328EC">
        <w:rPr>
          <w:rFonts w:ascii="Calibri" w:hAnsi="Calibri" w:cs="Calibri"/>
          <w:i/>
          <w:iCs/>
        </w:rPr>
        <w:t xml:space="preserve">1. </w:t>
      </w:r>
      <w:r w:rsidRPr="00A53CFA">
        <w:rPr>
          <w:rFonts w:ascii="Calibri" w:hAnsi="Calibri" w:cs="Calibri"/>
        </w:rPr>
        <w:t>Irrigation Problem at 49</w:t>
      </w:r>
      <w:r w:rsidRPr="00A53CFA">
        <w:rPr>
          <w:rFonts w:ascii="Calibri" w:hAnsi="Calibri" w:cs="Calibri"/>
          <w:vertAlign w:val="superscript"/>
        </w:rPr>
        <w:t>th</w:t>
      </w:r>
      <w:r w:rsidRPr="00A53CFA">
        <w:rPr>
          <w:rFonts w:ascii="Calibri" w:hAnsi="Calibri" w:cs="Calibri"/>
        </w:rPr>
        <w:t xml:space="preserve"> Street -Zanne</w:t>
      </w:r>
    </w:p>
    <w:p w14:paraId="0FE016CA" w14:textId="25858642" w:rsidR="00D9137D" w:rsidRPr="00A53CFA" w:rsidRDefault="00D9137D" w:rsidP="00DA59E8">
      <w:pPr>
        <w:rPr>
          <w:rFonts w:ascii="Calibri" w:hAnsi="Calibri" w:cs="Calibri"/>
          <w:b/>
          <w:bCs/>
          <w:u w:val="single"/>
        </w:rPr>
      </w:pPr>
      <w:r w:rsidRPr="000328EC">
        <w:rPr>
          <w:rFonts w:ascii="Calibri" w:hAnsi="Calibri" w:cs="Calibri"/>
        </w:rPr>
        <w:t xml:space="preserve">In </w:t>
      </w:r>
      <w:r w:rsidR="008D4998" w:rsidRPr="000328EC">
        <w:rPr>
          <w:rFonts w:ascii="Calibri" w:hAnsi="Calibri" w:cs="Calibri"/>
        </w:rPr>
        <w:t>July,</w:t>
      </w:r>
      <w:r w:rsidRPr="000328EC">
        <w:rPr>
          <w:rFonts w:ascii="Calibri" w:hAnsi="Calibri" w:cs="Calibri"/>
        </w:rPr>
        <w:t xml:space="preserve"> the irrigation valves </w:t>
      </w:r>
      <w:r w:rsidR="0033630F" w:rsidRPr="000328EC">
        <w:rPr>
          <w:rFonts w:ascii="Calibri" w:hAnsi="Calibri" w:cs="Calibri"/>
        </w:rPr>
        <w:t>broke at the 49</w:t>
      </w:r>
      <w:r w:rsidR="0033630F" w:rsidRPr="000328EC">
        <w:rPr>
          <w:rFonts w:ascii="Calibri" w:hAnsi="Calibri" w:cs="Calibri"/>
          <w:vertAlign w:val="superscript"/>
        </w:rPr>
        <w:t>th</w:t>
      </w:r>
      <w:r w:rsidR="0033630F" w:rsidRPr="000328EC">
        <w:rPr>
          <w:rFonts w:ascii="Calibri" w:hAnsi="Calibri" w:cs="Calibri"/>
        </w:rPr>
        <w:t xml:space="preserve"> street entrance and we solicited a quote from Bettancourt Irrigation to resolve the issue.  This action was postponed due to the Budget Freeze.  At this time, due to the lack of rain the vegetation at the 49</w:t>
      </w:r>
      <w:r w:rsidR="0033630F" w:rsidRPr="000328EC">
        <w:rPr>
          <w:rFonts w:ascii="Calibri" w:hAnsi="Calibri" w:cs="Calibri"/>
          <w:vertAlign w:val="superscript"/>
        </w:rPr>
        <w:t>th</w:t>
      </w:r>
      <w:r w:rsidR="0033630F" w:rsidRPr="000328EC">
        <w:rPr>
          <w:rFonts w:ascii="Calibri" w:hAnsi="Calibri" w:cs="Calibri"/>
        </w:rPr>
        <w:t xml:space="preserve"> street entrance is suffering.  We feel that it is important to handle this immediately and since the expense is $371.69 and we have not had storm factors that we thought we may experience, </w:t>
      </w:r>
      <w:r w:rsidR="00A53CFA" w:rsidRPr="00A53CFA">
        <w:rPr>
          <w:rFonts w:ascii="Calibri" w:hAnsi="Calibri" w:cs="Calibri"/>
          <w:b/>
          <w:bCs/>
          <w:u w:val="single"/>
        </w:rPr>
        <w:t>Suzanne made a motion</w:t>
      </w:r>
      <w:r w:rsidR="0033630F" w:rsidRPr="00A53CFA">
        <w:rPr>
          <w:rFonts w:ascii="Calibri" w:hAnsi="Calibri" w:cs="Calibri"/>
          <w:b/>
          <w:bCs/>
          <w:u w:val="single"/>
        </w:rPr>
        <w:t xml:space="preserve"> to accept the quote from Bettancourt Irrigation and proceed immediately to resolve the issue</w:t>
      </w:r>
      <w:r w:rsidR="00A53CFA" w:rsidRPr="00A53CFA">
        <w:rPr>
          <w:rFonts w:ascii="Calibri" w:hAnsi="Calibri" w:cs="Calibri"/>
          <w:b/>
          <w:bCs/>
          <w:u w:val="single"/>
        </w:rPr>
        <w:t xml:space="preserve"> Anna</w:t>
      </w:r>
      <w:r w:rsidR="0033630F" w:rsidRPr="00A53CFA">
        <w:rPr>
          <w:rFonts w:ascii="Calibri" w:hAnsi="Calibri" w:cs="Calibri"/>
          <w:b/>
          <w:bCs/>
          <w:color w:val="EE0000"/>
          <w:u w:val="single"/>
        </w:rPr>
        <w:t xml:space="preserve"> </w:t>
      </w:r>
      <w:r w:rsidR="0033630F" w:rsidRPr="00A53CFA">
        <w:rPr>
          <w:rFonts w:ascii="Calibri" w:hAnsi="Calibri" w:cs="Calibri"/>
          <w:b/>
          <w:bCs/>
          <w:u w:val="single"/>
        </w:rPr>
        <w:t>seconded</w:t>
      </w:r>
      <w:r w:rsidR="00A53CFA" w:rsidRPr="00A53CFA">
        <w:rPr>
          <w:rFonts w:ascii="Calibri" w:hAnsi="Calibri" w:cs="Calibri"/>
          <w:b/>
          <w:bCs/>
          <w:u w:val="single"/>
        </w:rPr>
        <w:t>, and the motion passed unanimously.</w:t>
      </w:r>
    </w:p>
    <w:p w14:paraId="22D70027" w14:textId="77777777" w:rsidR="0033630F" w:rsidRPr="000328EC" w:rsidRDefault="0033630F" w:rsidP="00DA59E8">
      <w:pPr>
        <w:rPr>
          <w:rFonts w:ascii="Calibri" w:hAnsi="Calibri" w:cs="Calibri"/>
          <w:bCs/>
        </w:rPr>
      </w:pPr>
    </w:p>
    <w:p w14:paraId="2D2D978F" w14:textId="77777777" w:rsidR="00DA59E8" w:rsidRPr="000328EC" w:rsidRDefault="00DA59E8" w:rsidP="00DA59E8">
      <w:pPr>
        <w:rPr>
          <w:rFonts w:ascii="Calibri" w:hAnsi="Calibri" w:cs="Calibri"/>
          <w:bCs/>
          <w:i/>
          <w:iCs/>
        </w:rPr>
      </w:pPr>
      <w:r w:rsidRPr="000328EC">
        <w:rPr>
          <w:rFonts w:ascii="Calibri" w:hAnsi="Calibri" w:cs="Calibri"/>
          <w:bCs/>
          <w:i/>
          <w:iCs/>
        </w:rPr>
        <w:t>2</w:t>
      </w:r>
      <w:r w:rsidRPr="00A53CFA">
        <w:rPr>
          <w:rFonts w:ascii="Calibri" w:hAnsi="Calibri" w:cs="Calibri"/>
          <w:bCs/>
        </w:rPr>
        <w:t>. Pond Maintenance – Dan</w:t>
      </w:r>
    </w:p>
    <w:p w14:paraId="491C160D" w14:textId="6C9A5608" w:rsidR="0033630F" w:rsidRPr="000328EC" w:rsidRDefault="0033630F" w:rsidP="00DA59E8">
      <w:pPr>
        <w:rPr>
          <w:rFonts w:ascii="Calibri" w:eastAsia="Times New Roman" w:hAnsi="Calibri" w:cs="Calibri"/>
        </w:rPr>
      </w:pPr>
      <w:r w:rsidRPr="000328EC">
        <w:rPr>
          <w:rFonts w:ascii="Calibri" w:hAnsi="Calibri" w:cs="Calibri"/>
          <w:bCs/>
        </w:rPr>
        <w:t xml:space="preserve">As you know we reported at the September meeting that all fountains in our ponds were not operating and that the fountains in the central pond are no longer </w:t>
      </w:r>
      <w:r w:rsidR="008D4998" w:rsidRPr="000328EC">
        <w:rPr>
          <w:rFonts w:ascii="Calibri" w:hAnsi="Calibri" w:cs="Calibri"/>
          <w:bCs/>
        </w:rPr>
        <w:t>manufactured</w:t>
      </w:r>
      <w:r w:rsidRPr="000328EC">
        <w:rPr>
          <w:rFonts w:ascii="Calibri" w:hAnsi="Calibri" w:cs="Calibri"/>
          <w:bCs/>
        </w:rPr>
        <w:t xml:space="preserve"> and their parts are not available.  After meeting with Tigris Lake and Pond Maintenance and reviewing our options for the health of the ponds we solicited quotes for Aeration Bubblers for both ponds.</w:t>
      </w:r>
      <w:r w:rsidR="00CD6FA7" w:rsidRPr="000328EC">
        <w:rPr>
          <w:rFonts w:ascii="Calibri" w:hAnsi="Calibri" w:cs="Calibri"/>
          <w:bCs/>
        </w:rPr>
        <w:t xml:space="preserve">  The large pond aeration quote from Tigris is: $16,828 and the small pond aeration quote $5,658 for a total of $22,486.  The aeration equipment has Compressor &amp; Electrical Components - 3 Years warranty, Airline &amp; Diffusers - 5 Years warranty and Cabinet - 10 Years warranty.  Maintenance for the Aeration bubblers is not quoted at this time, but we believe that the first year will not require maintenance.  We have not done comparative </w:t>
      </w:r>
      <w:r w:rsidR="008D4998" w:rsidRPr="000328EC">
        <w:rPr>
          <w:rFonts w:ascii="Calibri" w:hAnsi="Calibri" w:cs="Calibri"/>
          <w:bCs/>
        </w:rPr>
        <w:t>quotes but</w:t>
      </w:r>
      <w:r w:rsidR="00CD6FA7" w:rsidRPr="000328EC">
        <w:rPr>
          <w:rFonts w:ascii="Calibri" w:hAnsi="Calibri" w:cs="Calibri"/>
          <w:bCs/>
        </w:rPr>
        <w:t xml:space="preserve"> believe that we should look at a 3</w:t>
      </w:r>
      <w:r w:rsidR="00C81ABC" w:rsidRPr="000328EC">
        <w:rPr>
          <w:rFonts w:ascii="Calibri" w:hAnsi="Calibri" w:cs="Calibri"/>
          <w:bCs/>
        </w:rPr>
        <w:t>-</w:t>
      </w:r>
      <w:r w:rsidR="00CD6FA7" w:rsidRPr="000328EC">
        <w:rPr>
          <w:rFonts w:ascii="Calibri" w:hAnsi="Calibri" w:cs="Calibri"/>
          <w:bCs/>
        </w:rPr>
        <w:t xml:space="preserve">year plan to install aeration bubblers in our pond and utilize our Reserve fund to </w:t>
      </w:r>
      <w:r w:rsidR="00F34D2C" w:rsidRPr="000328EC">
        <w:rPr>
          <w:rFonts w:ascii="Calibri" w:hAnsi="Calibri" w:cs="Calibri"/>
          <w:bCs/>
        </w:rPr>
        <w:t xml:space="preserve">subsidize this plan.  Our Reserve fund is </w:t>
      </w:r>
      <w:r w:rsidR="00F34D2C" w:rsidRPr="000328EC">
        <w:rPr>
          <w:rFonts w:ascii="Calibri" w:eastAsia="Times New Roman" w:hAnsi="Calibri" w:cs="Calibri"/>
        </w:rPr>
        <w:t>Non</w:t>
      </w:r>
      <w:r w:rsidR="00F34D2C" w:rsidRPr="000328EC">
        <w:rPr>
          <w:rFonts w:ascii="Calibri" w:eastAsia="Times New Roman" w:hAnsi="Calibri" w:cs="Calibri"/>
        </w:rPr>
        <w:noBreakHyphen/>
        <w:t xml:space="preserve">Statutory </w:t>
      </w:r>
      <w:r w:rsidR="00F34D2C" w:rsidRPr="000328EC">
        <w:rPr>
          <w:rFonts w:ascii="Calibri" w:hAnsi="Calibri" w:cs="Calibri"/>
          <w:bCs/>
        </w:rPr>
        <w:t xml:space="preserve">allowing us the license to use our funds for operational emergencies. </w:t>
      </w:r>
      <w:r w:rsidR="00F34D2C" w:rsidRPr="000328EC">
        <w:rPr>
          <w:rFonts w:ascii="Calibri" w:eastAsia="Times New Roman" w:hAnsi="Calibri" w:cs="Calibri"/>
        </w:rPr>
        <w:t>Non</w:t>
      </w:r>
      <w:r w:rsidR="00F34D2C" w:rsidRPr="000328EC">
        <w:rPr>
          <w:rFonts w:ascii="Calibri" w:eastAsia="Times New Roman" w:hAnsi="Calibri" w:cs="Calibri"/>
        </w:rPr>
        <w:noBreakHyphen/>
        <w:t xml:space="preserve">statutory reserves can be created by the board </w:t>
      </w:r>
      <w:r w:rsidR="00F34D2C" w:rsidRPr="000328EC">
        <w:rPr>
          <w:rFonts w:ascii="Calibri" w:eastAsia="Times New Roman" w:hAnsi="Calibri" w:cs="Calibri"/>
          <w:b/>
          <w:bCs/>
        </w:rPr>
        <w:t>without a membership vote</w:t>
      </w:r>
      <w:r w:rsidR="00F34D2C" w:rsidRPr="000328EC">
        <w:rPr>
          <w:rFonts w:ascii="Calibri" w:eastAsia="Times New Roman" w:hAnsi="Calibri" w:cs="Calibri"/>
        </w:rPr>
        <w:t xml:space="preserve">, but they </w:t>
      </w:r>
      <w:r w:rsidR="008D4998" w:rsidRPr="000328EC">
        <w:rPr>
          <w:rFonts w:ascii="Calibri" w:eastAsia="Times New Roman" w:hAnsi="Calibri" w:cs="Calibri"/>
        </w:rPr>
        <w:t>do not</w:t>
      </w:r>
      <w:r w:rsidR="00F34D2C" w:rsidRPr="000328EC">
        <w:rPr>
          <w:rFonts w:ascii="Calibri" w:eastAsia="Times New Roman" w:hAnsi="Calibri" w:cs="Calibri"/>
        </w:rPr>
        <w:t xml:space="preserve"> have the same legal protections and can be spent more flexibly. We will be researching other Pond Maintenance companies for quotes and will report on this further at the next board meeting.</w:t>
      </w:r>
      <w:r w:rsidR="007325A1" w:rsidRPr="000328EC">
        <w:rPr>
          <w:rFonts w:ascii="Calibri" w:eastAsia="Times New Roman" w:hAnsi="Calibri" w:cs="Calibri"/>
        </w:rPr>
        <w:t xml:space="preserve">  A three-year plan to install the Aeration Bubblers </w:t>
      </w:r>
      <w:r w:rsidR="003E350E" w:rsidRPr="000328EC">
        <w:rPr>
          <w:rFonts w:ascii="Calibri" w:eastAsia="Times New Roman" w:hAnsi="Calibri" w:cs="Calibri"/>
        </w:rPr>
        <w:t xml:space="preserve">from the quotes we received from Tigris </w:t>
      </w:r>
      <w:r w:rsidR="007325A1" w:rsidRPr="000328EC">
        <w:rPr>
          <w:rFonts w:ascii="Calibri" w:eastAsia="Times New Roman" w:hAnsi="Calibri" w:cs="Calibri"/>
        </w:rPr>
        <w:t xml:space="preserve">would cost approximately $7,500 annually and would be a worthwhile </w:t>
      </w:r>
      <w:r w:rsidR="007325A1" w:rsidRPr="000328EC">
        <w:rPr>
          <w:rFonts w:ascii="Calibri" w:eastAsia="Times New Roman" w:hAnsi="Calibri" w:cs="Calibri"/>
        </w:rPr>
        <w:lastRenderedPageBreak/>
        <w:t>addition and protection to our retention ponds.</w:t>
      </w:r>
      <w:r w:rsidR="00685DCD" w:rsidRPr="000328EC">
        <w:rPr>
          <w:rFonts w:ascii="Calibri" w:eastAsia="Times New Roman" w:hAnsi="Calibri" w:cs="Calibri"/>
        </w:rPr>
        <w:t xml:space="preserve"> This plan will be researched and presented at the November meeting with </w:t>
      </w:r>
      <w:r w:rsidR="003E350E" w:rsidRPr="000328EC">
        <w:rPr>
          <w:rFonts w:ascii="Calibri" w:eastAsia="Times New Roman" w:hAnsi="Calibri" w:cs="Calibri"/>
        </w:rPr>
        <w:t xml:space="preserve">an initiating </w:t>
      </w:r>
      <w:r w:rsidR="00685DCD" w:rsidRPr="000328EC">
        <w:rPr>
          <w:rFonts w:ascii="Calibri" w:eastAsia="Times New Roman" w:hAnsi="Calibri" w:cs="Calibri"/>
        </w:rPr>
        <w:t>start in 2026.</w:t>
      </w:r>
    </w:p>
    <w:p w14:paraId="5586C70A" w14:textId="77777777" w:rsidR="00F34D2C" w:rsidRPr="000328EC" w:rsidRDefault="00F34D2C" w:rsidP="00DA59E8">
      <w:pPr>
        <w:rPr>
          <w:rFonts w:ascii="Calibri" w:hAnsi="Calibri" w:cs="Calibri"/>
          <w:bCs/>
        </w:rPr>
      </w:pPr>
    </w:p>
    <w:p w14:paraId="2E8EAE10" w14:textId="77777777" w:rsidR="00DA59E8" w:rsidRPr="000328EC" w:rsidRDefault="00DA59E8" w:rsidP="00DA59E8">
      <w:pPr>
        <w:rPr>
          <w:rFonts w:ascii="Calibri" w:hAnsi="Calibri" w:cs="Calibri"/>
          <w:i/>
        </w:rPr>
      </w:pPr>
      <w:r w:rsidRPr="000328EC">
        <w:rPr>
          <w:rFonts w:ascii="Calibri" w:hAnsi="Calibri" w:cs="Calibri"/>
          <w:bCs/>
          <w:iCs/>
        </w:rPr>
        <w:t>d)</w:t>
      </w:r>
      <w:r w:rsidRPr="000328EC">
        <w:rPr>
          <w:rFonts w:ascii="Calibri" w:hAnsi="Calibri" w:cs="Calibri"/>
          <w:b/>
          <w:iCs/>
        </w:rPr>
        <w:t xml:space="preserve"> </w:t>
      </w:r>
      <w:r w:rsidRPr="000328EC">
        <w:rPr>
          <w:rFonts w:ascii="Calibri" w:hAnsi="Calibri" w:cs="Calibri"/>
          <w:b/>
          <w:i/>
        </w:rPr>
        <w:t xml:space="preserve">Separating from BPA </w:t>
      </w:r>
      <w:r w:rsidRPr="000328EC">
        <w:rPr>
          <w:rFonts w:ascii="Calibri" w:hAnsi="Calibri" w:cs="Calibri"/>
          <w:i/>
        </w:rPr>
        <w:t>– Dan</w:t>
      </w:r>
    </w:p>
    <w:p w14:paraId="32B87714" w14:textId="6C3E1421" w:rsidR="007325A1" w:rsidRPr="000328EC" w:rsidRDefault="007325A1" w:rsidP="007325A1">
      <w:pPr>
        <w:pStyle w:val="NoSpacing"/>
        <w:rPr>
          <w:rFonts w:ascii="Calibri" w:hAnsi="Calibri" w:cs="Calibri"/>
        </w:rPr>
      </w:pPr>
      <w:r w:rsidRPr="000328EC">
        <w:rPr>
          <w:rFonts w:ascii="Calibri" w:hAnsi="Calibri" w:cs="Calibri"/>
        </w:rPr>
        <w:t>I want to briefly review what was communicated to all Members in a recent email or letter</w:t>
      </w:r>
      <w:r w:rsidR="003E350E" w:rsidRPr="000328EC">
        <w:rPr>
          <w:rFonts w:ascii="Calibri" w:hAnsi="Calibri" w:cs="Calibri"/>
        </w:rPr>
        <w:t xml:space="preserve"> that was sent out</w:t>
      </w:r>
      <w:r w:rsidRPr="000328EC">
        <w:rPr>
          <w:rFonts w:ascii="Calibri" w:hAnsi="Calibri" w:cs="Calibri"/>
        </w:rPr>
        <w:t xml:space="preserve">. We are pursuing an exploration of possibly separating from the BPA and privatizing our HOA, closing the entrance off from Hamlets Boulevard and utilizing our 49th entrance exclusively, which would provide the protection we require as well as preserve our environment.  The actual use of our entrance and roadway has recently increased since </w:t>
      </w:r>
      <w:r w:rsidR="008D4998" w:rsidRPr="000328EC">
        <w:rPr>
          <w:rFonts w:ascii="Calibri" w:hAnsi="Calibri" w:cs="Calibri"/>
        </w:rPr>
        <w:t>additional</w:t>
      </w:r>
      <w:r w:rsidRPr="000328EC">
        <w:rPr>
          <w:rFonts w:ascii="Calibri" w:hAnsi="Calibri" w:cs="Calibri"/>
        </w:rPr>
        <w:t xml:space="preserve"> speed bumps were added on Hamlets Boulevard.  Also, by not paying $28,224.00 to the BPA annually we would have these funds available to us to protect, </w:t>
      </w:r>
      <w:r w:rsidR="008D4998" w:rsidRPr="000328EC">
        <w:rPr>
          <w:rFonts w:ascii="Calibri" w:hAnsi="Calibri" w:cs="Calibri"/>
        </w:rPr>
        <w:t>improve,</w:t>
      </w:r>
      <w:r w:rsidRPr="000328EC">
        <w:rPr>
          <w:rFonts w:ascii="Calibri" w:hAnsi="Calibri" w:cs="Calibri"/>
        </w:rPr>
        <w:t xml:space="preserve"> and provide resources to The Grove exclusively.  And, if this </w:t>
      </w:r>
      <w:r w:rsidR="00B25481" w:rsidRPr="000328EC">
        <w:rPr>
          <w:rFonts w:ascii="Calibri" w:hAnsi="Calibri" w:cs="Calibri"/>
        </w:rPr>
        <w:t xml:space="preserve">separation is possible and completed in 2026 there will be no additional </w:t>
      </w:r>
      <w:r w:rsidR="008D4998" w:rsidRPr="000328EC">
        <w:rPr>
          <w:rFonts w:ascii="Calibri" w:hAnsi="Calibri" w:cs="Calibri"/>
        </w:rPr>
        <w:t>increase</w:t>
      </w:r>
      <w:r w:rsidR="00B25481" w:rsidRPr="000328EC">
        <w:rPr>
          <w:rFonts w:ascii="Calibri" w:hAnsi="Calibri" w:cs="Calibri"/>
        </w:rPr>
        <w:t xml:space="preserve"> in dues </w:t>
      </w:r>
      <w:r w:rsidR="003E350E" w:rsidRPr="000328EC">
        <w:rPr>
          <w:rFonts w:ascii="Calibri" w:hAnsi="Calibri" w:cs="Calibri"/>
        </w:rPr>
        <w:t>in</w:t>
      </w:r>
      <w:r w:rsidR="00B25481" w:rsidRPr="000328EC">
        <w:rPr>
          <w:rFonts w:ascii="Calibri" w:hAnsi="Calibri" w:cs="Calibri"/>
        </w:rPr>
        <w:t xml:space="preserve"> 2026.</w:t>
      </w:r>
    </w:p>
    <w:p w14:paraId="69BCF6E1" w14:textId="77777777" w:rsidR="00B25481" w:rsidRPr="000328EC" w:rsidRDefault="00B25481" w:rsidP="007325A1">
      <w:pPr>
        <w:pStyle w:val="NoSpacing"/>
        <w:rPr>
          <w:rFonts w:ascii="Calibri" w:hAnsi="Calibri" w:cs="Calibri"/>
        </w:rPr>
      </w:pPr>
    </w:p>
    <w:p w14:paraId="115813EC" w14:textId="3A7D0033" w:rsidR="00B25481" w:rsidRPr="000328EC" w:rsidRDefault="00B25481" w:rsidP="007325A1">
      <w:pPr>
        <w:pStyle w:val="NoSpacing"/>
        <w:rPr>
          <w:rFonts w:ascii="Calibri" w:hAnsi="Calibri" w:cs="Calibri"/>
        </w:rPr>
      </w:pPr>
      <w:r w:rsidRPr="000328EC">
        <w:rPr>
          <w:rFonts w:ascii="Calibri" w:hAnsi="Calibri" w:cs="Calibri"/>
        </w:rPr>
        <w:t>The exploration is occurring due to many concern</w:t>
      </w:r>
      <w:r w:rsidR="003E350E" w:rsidRPr="000328EC">
        <w:rPr>
          <w:rFonts w:ascii="Calibri" w:hAnsi="Calibri" w:cs="Calibri"/>
        </w:rPr>
        <w:t xml:space="preserve">ed </w:t>
      </w:r>
      <w:r w:rsidR="008D4998" w:rsidRPr="000328EC">
        <w:rPr>
          <w:rFonts w:ascii="Calibri" w:hAnsi="Calibri" w:cs="Calibri"/>
        </w:rPr>
        <w:t>members’</w:t>
      </w:r>
      <w:r w:rsidR="003E350E" w:rsidRPr="000328EC">
        <w:rPr>
          <w:rFonts w:ascii="Calibri" w:hAnsi="Calibri" w:cs="Calibri"/>
        </w:rPr>
        <w:t xml:space="preserve"> objections</w:t>
      </w:r>
      <w:r w:rsidRPr="000328EC">
        <w:rPr>
          <w:rFonts w:ascii="Calibri" w:hAnsi="Calibri" w:cs="Calibri"/>
        </w:rPr>
        <w:t xml:space="preserve"> </w:t>
      </w:r>
      <w:r w:rsidR="003E350E" w:rsidRPr="000328EC">
        <w:rPr>
          <w:rFonts w:ascii="Calibri" w:hAnsi="Calibri" w:cs="Calibri"/>
        </w:rPr>
        <w:t>to</w:t>
      </w:r>
      <w:r w:rsidRPr="000328EC">
        <w:rPr>
          <w:rFonts w:ascii="Calibri" w:hAnsi="Calibri" w:cs="Calibri"/>
        </w:rPr>
        <w:t xml:space="preserve"> raises in BPA Dues, complaints of expenditures of the BPA and traffic from all other associations of the BPA a</w:t>
      </w:r>
      <w:r w:rsidR="003E350E" w:rsidRPr="000328EC">
        <w:rPr>
          <w:rFonts w:ascii="Calibri" w:hAnsi="Calibri" w:cs="Calibri"/>
        </w:rPr>
        <w:t xml:space="preserve">s well as the </w:t>
      </w:r>
      <w:r w:rsidRPr="000328EC">
        <w:rPr>
          <w:rFonts w:ascii="Calibri" w:hAnsi="Calibri" w:cs="Calibri"/>
        </w:rPr>
        <w:t>history of questioning the lack of foresight on the behalf of the original chartered documents to protect and maintain the 49</w:t>
      </w:r>
      <w:r w:rsidRPr="000328EC">
        <w:rPr>
          <w:rFonts w:ascii="Calibri" w:hAnsi="Calibri" w:cs="Calibri"/>
          <w:vertAlign w:val="superscript"/>
        </w:rPr>
        <w:t>th</w:t>
      </w:r>
      <w:r w:rsidRPr="000328EC">
        <w:rPr>
          <w:rFonts w:ascii="Calibri" w:hAnsi="Calibri" w:cs="Calibri"/>
        </w:rPr>
        <w:t xml:space="preserve"> Street entrance/exit.  Our goal in this exploration is to seek consideration for the use of our entrance/exit and benefit from the dues that we provide to the BPA.  It is not fair to prioritize Lockwood Ridge Road Entrance and not consider the other entrance/exit that is shared by all HOA’s.  By separating from the BPA, we already have our own entrance/exit on 49</w:t>
      </w:r>
      <w:r w:rsidRPr="000328EC">
        <w:rPr>
          <w:rFonts w:ascii="Calibri" w:hAnsi="Calibri" w:cs="Calibri"/>
          <w:vertAlign w:val="superscript"/>
        </w:rPr>
        <w:t>th</w:t>
      </w:r>
      <w:r w:rsidRPr="000328EC">
        <w:rPr>
          <w:rFonts w:ascii="Calibri" w:hAnsi="Calibri" w:cs="Calibri"/>
        </w:rPr>
        <w:t xml:space="preserve"> street deeded to us originally when we were founded, we will have the additional funds </w:t>
      </w:r>
      <w:r w:rsidR="00634F32" w:rsidRPr="000328EC">
        <w:rPr>
          <w:rFonts w:ascii="Calibri" w:hAnsi="Calibri" w:cs="Calibri"/>
        </w:rPr>
        <w:t xml:space="preserve">that were funding the BPA to provide </w:t>
      </w:r>
      <w:r w:rsidR="00156546" w:rsidRPr="000328EC">
        <w:rPr>
          <w:rFonts w:ascii="Calibri" w:hAnsi="Calibri" w:cs="Calibri"/>
        </w:rPr>
        <w:t xml:space="preserve">The Grove with </w:t>
      </w:r>
      <w:r w:rsidR="00634F32" w:rsidRPr="000328EC">
        <w:rPr>
          <w:rFonts w:ascii="Calibri" w:hAnsi="Calibri" w:cs="Calibri"/>
        </w:rPr>
        <w:t xml:space="preserve">security gates, </w:t>
      </w:r>
      <w:r w:rsidR="00156546" w:rsidRPr="000328EC">
        <w:rPr>
          <w:rFonts w:ascii="Calibri" w:hAnsi="Calibri" w:cs="Calibri"/>
        </w:rPr>
        <w:t xml:space="preserve">support </w:t>
      </w:r>
      <w:r w:rsidR="00634F32" w:rsidRPr="000328EC">
        <w:rPr>
          <w:rFonts w:ascii="Calibri" w:hAnsi="Calibri" w:cs="Calibri"/>
        </w:rPr>
        <w:t xml:space="preserve">general maintenance, improve our </w:t>
      </w:r>
      <w:r w:rsidR="00156546" w:rsidRPr="000328EC">
        <w:rPr>
          <w:rFonts w:ascii="Calibri" w:hAnsi="Calibri" w:cs="Calibri"/>
        </w:rPr>
        <w:t>overall</w:t>
      </w:r>
      <w:r w:rsidR="00634F32" w:rsidRPr="000328EC">
        <w:rPr>
          <w:rFonts w:ascii="Calibri" w:hAnsi="Calibri" w:cs="Calibri"/>
        </w:rPr>
        <w:t xml:space="preserve"> safety, build our Reserve and for emergencies.</w:t>
      </w:r>
    </w:p>
    <w:p w14:paraId="7B00F3B6" w14:textId="77777777" w:rsidR="00634F32" w:rsidRPr="000328EC" w:rsidRDefault="00634F32" w:rsidP="007325A1">
      <w:pPr>
        <w:pStyle w:val="NoSpacing"/>
        <w:rPr>
          <w:rFonts w:ascii="Calibri" w:hAnsi="Calibri" w:cs="Calibri"/>
        </w:rPr>
      </w:pPr>
    </w:p>
    <w:p w14:paraId="6E92890C" w14:textId="77777777" w:rsidR="00634F32" w:rsidRPr="000328EC" w:rsidRDefault="00634F32" w:rsidP="007325A1">
      <w:pPr>
        <w:pStyle w:val="NoSpacing"/>
        <w:rPr>
          <w:rFonts w:ascii="Calibri" w:hAnsi="Calibri" w:cs="Calibri"/>
        </w:rPr>
      </w:pPr>
      <w:r w:rsidRPr="000328EC">
        <w:rPr>
          <w:rFonts w:ascii="Calibri" w:hAnsi="Calibri" w:cs="Calibri"/>
        </w:rPr>
        <w:t>There was a special meeting proposed by the BPA, which would include all HOA’s</w:t>
      </w:r>
      <w:r w:rsidR="00E30386" w:rsidRPr="000328EC">
        <w:rPr>
          <w:rFonts w:ascii="Calibri" w:hAnsi="Calibri" w:cs="Calibri"/>
        </w:rPr>
        <w:t>, which is underst</w:t>
      </w:r>
      <w:r w:rsidR="00156546" w:rsidRPr="000328EC">
        <w:rPr>
          <w:rFonts w:ascii="Calibri" w:hAnsi="Calibri" w:cs="Calibri"/>
        </w:rPr>
        <w:t>andable</w:t>
      </w:r>
      <w:r w:rsidR="00E30386" w:rsidRPr="000328EC">
        <w:rPr>
          <w:rFonts w:ascii="Calibri" w:hAnsi="Calibri" w:cs="Calibri"/>
        </w:rPr>
        <w:t xml:space="preserve"> since </w:t>
      </w:r>
      <w:r w:rsidR="00156546" w:rsidRPr="000328EC">
        <w:rPr>
          <w:rFonts w:ascii="Calibri" w:hAnsi="Calibri" w:cs="Calibri"/>
        </w:rPr>
        <w:t xml:space="preserve">our </w:t>
      </w:r>
      <w:r w:rsidR="00E30386" w:rsidRPr="000328EC">
        <w:rPr>
          <w:rFonts w:ascii="Calibri" w:hAnsi="Calibri" w:cs="Calibri"/>
        </w:rPr>
        <w:t xml:space="preserve">action would affect them, but there was no indication or suggestion of compromise in the agenda </w:t>
      </w:r>
      <w:r w:rsidR="00156546" w:rsidRPr="000328EC">
        <w:rPr>
          <w:rFonts w:ascii="Calibri" w:hAnsi="Calibri" w:cs="Calibri"/>
        </w:rPr>
        <w:t>for the</w:t>
      </w:r>
      <w:r w:rsidR="00E30386" w:rsidRPr="000328EC">
        <w:rPr>
          <w:rFonts w:ascii="Calibri" w:hAnsi="Calibri" w:cs="Calibri"/>
        </w:rPr>
        <w:t xml:space="preserve"> meet</w:t>
      </w:r>
      <w:r w:rsidR="00156546" w:rsidRPr="000328EC">
        <w:rPr>
          <w:rFonts w:ascii="Calibri" w:hAnsi="Calibri" w:cs="Calibri"/>
        </w:rPr>
        <w:t>ing</w:t>
      </w:r>
      <w:r w:rsidR="00E30386" w:rsidRPr="000328EC">
        <w:rPr>
          <w:rFonts w:ascii="Calibri" w:hAnsi="Calibri" w:cs="Calibri"/>
        </w:rPr>
        <w:t xml:space="preserve">.  There was a suggestion </w:t>
      </w:r>
      <w:r w:rsidR="00156546" w:rsidRPr="000328EC">
        <w:rPr>
          <w:rFonts w:ascii="Calibri" w:hAnsi="Calibri" w:cs="Calibri"/>
        </w:rPr>
        <w:t xml:space="preserve">stated in their email </w:t>
      </w:r>
      <w:r w:rsidR="00E30386" w:rsidRPr="000328EC">
        <w:rPr>
          <w:rFonts w:ascii="Calibri" w:hAnsi="Calibri" w:cs="Calibri"/>
        </w:rPr>
        <w:t>that this would be a healthy collaborative effort to address our concerns, but no assurance that this meeting would produce a positive outcome.  The Board chose to not meet and continue with the exploration with a goal to resolve the issue by the end of 2025 or at the latest February of 2026.</w:t>
      </w:r>
    </w:p>
    <w:p w14:paraId="06A07BFC" w14:textId="77777777" w:rsidR="00E30386" w:rsidRPr="000328EC" w:rsidRDefault="00E30386" w:rsidP="007325A1">
      <w:pPr>
        <w:pStyle w:val="NoSpacing"/>
        <w:rPr>
          <w:rFonts w:ascii="Calibri" w:hAnsi="Calibri" w:cs="Calibri"/>
        </w:rPr>
      </w:pPr>
    </w:p>
    <w:p w14:paraId="55C1384E" w14:textId="32453EFA" w:rsidR="00E30386" w:rsidRPr="000328EC" w:rsidRDefault="00685DCD" w:rsidP="007325A1">
      <w:pPr>
        <w:pStyle w:val="NoSpacing"/>
        <w:rPr>
          <w:rFonts w:ascii="Calibri" w:hAnsi="Calibri" w:cs="Calibri"/>
        </w:rPr>
      </w:pPr>
      <w:r w:rsidRPr="000328EC">
        <w:rPr>
          <w:rFonts w:ascii="Calibri" w:hAnsi="Calibri" w:cs="Calibri"/>
        </w:rPr>
        <w:t xml:space="preserve">Article XX DISSOLUTION OF THE ASSOCIATION in our Corporate documents provides details for a dissolution. This option would be utilized to separate us from the BPA and then </w:t>
      </w:r>
      <w:r w:rsidR="008D4998" w:rsidRPr="000328EC">
        <w:rPr>
          <w:rFonts w:ascii="Calibri" w:hAnsi="Calibri" w:cs="Calibri"/>
        </w:rPr>
        <w:t>reinstate</w:t>
      </w:r>
      <w:r w:rsidRPr="000328EC">
        <w:rPr>
          <w:rFonts w:ascii="Calibri" w:hAnsi="Calibri" w:cs="Calibri"/>
        </w:rPr>
        <w:t xml:space="preserve"> our privatized Corporate structure. </w:t>
      </w:r>
      <w:r w:rsidR="00E30386" w:rsidRPr="000328EC">
        <w:rPr>
          <w:rFonts w:ascii="Calibri" w:hAnsi="Calibri" w:cs="Calibri"/>
        </w:rPr>
        <w:t xml:space="preserve">The separation will be costly due to the legal fees that will be needed to make this dissolution and that is why the Board disclosed to the BPA this exploration now and not in 2026, because </w:t>
      </w:r>
      <w:r w:rsidR="008D4998" w:rsidRPr="000328EC">
        <w:rPr>
          <w:rFonts w:ascii="Calibri" w:hAnsi="Calibri" w:cs="Calibri"/>
        </w:rPr>
        <w:t>then</w:t>
      </w:r>
      <w:r w:rsidR="00E30386" w:rsidRPr="000328EC">
        <w:rPr>
          <w:rFonts w:ascii="Calibri" w:hAnsi="Calibri" w:cs="Calibri"/>
        </w:rPr>
        <w:t xml:space="preserve"> we would be waiting an additional year to take action if the Membership decided to move forward with the dissolution.  In order to be transparent and expedite this exploration we provided the BPA with ample notice prior to their approval of their 2026 budget and consequently our 2026 budget.  We will reserve paying our dues to the BPA beginning in </w:t>
      </w:r>
      <w:r w:rsidR="00E30386" w:rsidRPr="000328EC">
        <w:rPr>
          <w:rFonts w:ascii="Calibri" w:hAnsi="Calibri" w:cs="Calibri"/>
        </w:rPr>
        <w:lastRenderedPageBreak/>
        <w:t xml:space="preserve">January 2026 if this exploration is not resolved in 2025.  The funds provided annually to the BPA from The Grove would be used for the legal fees if the Dissolution is </w:t>
      </w:r>
      <w:r w:rsidR="008F5667" w:rsidRPr="000328EC">
        <w:rPr>
          <w:rFonts w:ascii="Calibri" w:hAnsi="Calibri" w:cs="Calibri"/>
        </w:rPr>
        <w:t xml:space="preserve">approved.  </w:t>
      </w:r>
      <w:r w:rsidR="00A33341" w:rsidRPr="000328EC">
        <w:rPr>
          <w:rFonts w:ascii="Calibri" w:hAnsi="Calibri" w:cs="Calibri"/>
        </w:rPr>
        <w:t xml:space="preserve">If we arrive at an agreement to remain within the BPA structure, </w:t>
      </w:r>
      <w:r w:rsidR="00A33341" w:rsidRPr="000328EC">
        <w:rPr>
          <w:rFonts w:ascii="Calibri" w:hAnsi="Calibri" w:cs="Calibri"/>
          <w:u w:val="single"/>
        </w:rPr>
        <w:t>then the raise in the assessments will occur i</w:t>
      </w:r>
      <w:r w:rsidR="00DA55F6" w:rsidRPr="000328EC">
        <w:rPr>
          <w:rFonts w:ascii="Calibri" w:hAnsi="Calibri" w:cs="Calibri"/>
          <w:u w:val="single"/>
        </w:rPr>
        <w:t>n 2026</w:t>
      </w:r>
      <w:r w:rsidR="00A33341" w:rsidRPr="000328EC">
        <w:rPr>
          <w:rFonts w:ascii="Calibri" w:hAnsi="Calibri" w:cs="Calibri"/>
        </w:rPr>
        <w:t xml:space="preserve">.  And if we decide to pursue separation the raise in the assessments will be postponed or canceled </w:t>
      </w:r>
      <w:r w:rsidR="00DA55F6" w:rsidRPr="000328EC">
        <w:rPr>
          <w:rFonts w:ascii="Calibri" w:hAnsi="Calibri" w:cs="Calibri"/>
        </w:rPr>
        <w:t xml:space="preserve">once </w:t>
      </w:r>
      <w:r w:rsidR="00A33341" w:rsidRPr="000328EC">
        <w:rPr>
          <w:rFonts w:ascii="Calibri" w:hAnsi="Calibri" w:cs="Calibri"/>
        </w:rPr>
        <w:t xml:space="preserve">we know our outcome. </w:t>
      </w:r>
      <w:r w:rsidR="008F5667" w:rsidRPr="000328EC">
        <w:rPr>
          <w:rFonts w:ascii="Calibri" w:hAnsi="Calibri" w:cs="Calibri"/>
        </w:rPr>
        <w:t>The next step of the exploration would be to seek counsel on the steps and likelihood of a dissolution and what would be required.  Research has commenced with the County and will continue with State requirements as well.</w:t>
      </w:r>
    </w:p>
    <w:p w14:paraId="7099E64B" w14:textId="77777777" w:rsidR="008F5667" w:rsidRPr="000328EC" w:rsidRDefault="008F5667" w:rsidP="007325A1">
      <w:pPr>
        <w:pStyle w:val="NoSpacing"/>
        <w:rPr>
          <w:rFonts w:ascii="Calibri" w:hAnsi="Calibri" w:cs="Calibri"/>
        </w:rPr>
      </w:pPr>
    </w:p>
    <w:p w14:paraId="5B24C2E8" w14:textId="6861DED9" w:rsidR="008F5667" w:rsidRPr="000328EC" w:rsidRDefault="008F5667" w:rsidP="007325A1">
      <w:pPr>
        <w:pStyle w:val="NoSpacing"/>
        <w:rPr>
          <w:rFonts w:ascii="Calibri" w:hAnsi="Calibri" w:cs="Calibri"/>
        </w:rPr>
      </w:pPr>
      <w:r w:rsidRPr="000328EC">
        <w:rPr>
          <w:rFonts w:ascii="Calibri" w:hAnsi="Calibri" w:cs="Calibri"/>
        </w:rPr>
        <w:t xml:space="preserve">Remember this is an exploration that we hope to have specific details on the process, approximate </w:t>
      </w:r>
      <w:r w:rsidR="008D4998" w:rsidRPr="000328EC">
        <w:rPr>
          <w:rFonts w:ascii="Calibri" w:hAnsi="Calibri" w:cs="Calibri"/>
        </w:rPr>
        <w:t>costs,</w:t>
      </w:r>
      <w:r w:rsidRPr="000328EC">
        <w:rPr>
          <w:rFonts w:ascii="Calibri" w:hAnsi="Calibri" w:cs="Calibri"/>
        </w:rPr>
        <w:t xml:space="preserve"> and the positive and negative facts on what this will do to for or against The Grove at the November meeting.  With this in mind I recommend considering now a postponement of approval of the 2026 Budget to the December meeting.</w:t>
      </w:r>
    </w:p>
    <w:p w14:paraId="2C561B45" w14:textId="77777777" w:rsidR="007325A1" w:rsidRPr="000328EC" w:rsidRDefault="007325A1" w:rsidP="00DA59E8">
      <w:pPr>
        <w:rPr>
          <w:rFonts w:ascii="Calibri" w:hAnsi="Calibri" w:cs="Calibri"/>
          <w:i/>
        </w:rPr>
      </w:pPr>
    </w:p>
    <w:p w14:paraId="7E60E980" w14:textId="77777777" w:rsidR="00DA59E8" w:rsidRPr="000328EC" w:rsidRDefault="00DA59E8" w:rsidP="00DA59E8">
      <w:pPr>
        <w:rPr>
          <w:rFonts w:ascii="Calibri" w:hAnsi="Calibri" w:cs="Calibri"/>
          <w:i/>
        </w:rPr>
      </w:pPr>
      <w:r w:rsidRPr="000328EC">
        <w:rPr>
          <w:rFonts w:ascii="Calibri" w:hAnsi="Calibri" w:cs="Calibri"/>
          <w:bCs/>
          <w:iCs/>
        </w:rPr>
        <w:t>e)</w:t>
      </w:r>
      <w:r w:rsidRPr="000328EC">
        <w:rPr>
          <w:rFonts w:ascii="Calibri" w:hAnsi="Calibri" w:cs="Calibri"/>
          <w:b/>
          <w:iCs/>
        </w:rPr>
        <w:t xml:space="preserve"> </w:t>
      </w:r>
      <w:r w:rsidRPr="000328EC">
        <w:rPr>
          <w:rFonts w:ascii="Calibri" w:hAnsi="Calibri" w:cs="Calibri"/>
          <w:b/>
          <w:i/>
        </w:rPr>
        <w:t xml:space="preserve">Management Company Report </w:t>
      </w:r>
      <w:r w:rsidRPr="000328EC">
        <w:rPr>
          <w:rFonts w:ascii="Calibri" w:hAnsi="Calibri" w:cs="Calibri"/>
          <w:i/>
        </w:rPr>
        <w:t>– Colleen</w:t>
      </w:r>
    </w:p>
    <w:p w14:paraId="66EABF9F" w14:textId="7546C9A9" w:rsidR="00DA59E8" w:rsidRPr="000328EC" w:rsidRDefault="000328EC" w:rsidP="00007326">
      <w:pPr>
        <w:rPr>
          <w:rFonts w:ascii="Calibri" w:hAnsi="Calibri" w:cs="Calibri"/>
          <w:bCs/>
          <w:i/>
          <w:iCs/>
        </w:rPr>
      </w:pPr>
      <w:r w:rsidRPr="000328EC">
        <w:rPr>
          <w:rFonts w:ascii="Calibri" w:hAnsi="Calibri" w:cs="Calibri"/>
          <w:bCs/>
        </w:rPr>
        <w:t>Colleen encouraged</w:t>
      </w:r>
      <w:r w:rsidR="00007326" w:rsidRPr="000328EC">
        <w:rPr>
          <w:rFonts w:ascii="Calibri" w:hAnsi="Calibri" w:cs="Calibri"/>
          <w:bCs/>
        </w:rPr>
        <w:t xml:space="preserve"> all owners to register for the Engage website, which serves as the community portal. </w:t>
      </w:r>
      <w:r>
        <w:rPr>
          <w:rFonts w:ascii="Calibri" w:hAnsi="Calibri" w:cs="Calibri"/>
          <w:bCs/>
        </w:rPr>
        <w:t xml:space="preserve"> She let owners know that t</w:t>
      </w:r>
      <w:r w:rsidR="00007326" w:rsidRPr="000328EC">
        <w:rPr>
          <w:rFonts w:ascii="Calibri" w:hAnsi="Calibri" w:cs="Calibri"/>
          <w:bCs/>
        </w:rPr>
        <w:t>hrough this platform, you may pay your assessment, submit ARC forms to the committee, access association documents, view previous board meeting minutes</w:t>
      </w:r>
      <w:r w:rsidR="00064027" w:rsidRPr="000328EC">
        <w:rPr>
          <w:rFonts w:ascii="Calibri" w:hAnsi="Calibri" w:cs="Calibri"/>
          <w:bCs/>
        </w:rPr>
        <w:t xml:space="preserve"> </w:t>
      </w:r>
      <w:r w:rsidR="00007326" w:rsidRPr="000328EC">
        <w:rPr>
          <w:rFonts w:ascii="Calibri" w:hAnsi="Calibri" w:cs="Calibri"/>
          <w:bCs/>
        </w:rPr>
        <w:t>and vendor contracts</w:t>
      </w:r>
      <w:r w:rsidR="00007326" w:rsidRPr="000328EC">
        <w:rPr>
          <w:rFonts w:ascii="Calibri" w:hAnsi="Calibri" w:cs="Calibri"/>
          <w:bCs/>
          <w:i/>
          <w:iCs/>
        </w:rPr>
        <w:t>.</w:t>
      </w:r>
    </w:p>
    <w:p w14:paraId="56C614CC" w14:textId="77777777" w:rsidR="00064027" w:rsidRPr="000328EC" w:rsidRDefault="00064027" w:rsidP="00DA59E8">
      <w:pPr>
        <w:rPr>
          <w:rFonts w:ascii="Calibri" w:hAnsi="Calibri" w:cs="Calibri"/>
          <w:b/>
        </w:rPr>
      </w:pPr>
    </w:p>
    <w:p w14:paraId="0818AE61" w14:textId="77777777" w:rsidR="00C76CCF" w:rsidRPr="000328EC" w:rsidRDefault="00DA59E8" w:rsidP="00DA59E8">
      <w:pPr>
        <w:rPr>
          <w:rFonts w:ascii="Calibri" w:hAnsi="Calibri" w:cs="Calibri"/>
          <w:b/>
        </w:rPr>
      </w:pPr>
      <w:r w:rsidRPr="000328EC">
        <w:rPr>
          <w:rFonts w:ascii="Calibri" w:hAnsi="Calibri" w:cs="Calibri"/>
          <w:b/>
        </w:rPr>
        <w:t>V. New Business</w:t>
      </w:r>
    </w:p>
    <w:p w14:paraId="35E671AA" w14:textId="77777777" w:rsidR="00C76CCF" w:rsidRPr="000328EC" w:rsidRDefault="00C76CCF" w:rsidP="00DA59E8">
      <w:pPr>
        <w:rPr>
          <w:rFonts w:ascii="Calibri" w:hAnsi="Calibri" w:cs="Calibri"/>
          <w:bCs/>
          <w:i/>
          <w:iCs/>
        </w:rPr>
      </w:pPr>
      <w:r w:rsidRPr="000328EC">
        <w:rPr>
          <w:rFonts w:ascii="Calibri" w:hAnsi="Calibri" w:cs="Calibri"/>
          <w:b/>
        </w:rPr>
        <w:t>Standing Committees</w:t>
      </w:r>
      <w:r w:rsidR="008F5667" w:rsidRPr="000328EC">
        <w:rPr>
          <w:rFonts w:ascii="Calibri" w:hAnsi="Calibri" w:cs="Calibri"/>
          <w:b/>
        </w:rPr>
        <w:t xml:space="preserve"> </w:t>
      </w:r>
      <w:r w:rsidR="008F5667" w:rsidRPr="000328EC">
        <w:rPr>
          <w:rFonts w:ascii="Calibri" w:hAnsi="Calibri" w:cs="Calibri"/>
          <w:bCs/>
          <w:i/>
          <w:iCs/>
        </w:rPr>
        <w:t>Dan</w:t>
      </w:r>
    </w:p>
    <w:p w14:paraId="64A369F6" w14:textId="3FA7BFA6" w:rsidR="008F5667" w:rsidRPr="000328EC" w:rsidRDefault="00A33341" w:rsidP="00DA59E8">
      <w:pPr>
        <w:rPr>
          <w:rFonts w:ascii="Calibri" w:hAnsi="Calibri" w:cs="Calibri"/>
          <w:bCs/>
        </w:rPr>
      </w:pPr>
      <w:r w:rsidRPr="000328EC">
        <w:rPr>
          <w:rFonts w:ascii="Calibri" w:hAnsi="Calibri" w:cs="Calibri"/>
          <w:bCs/>
        </w:rPr>
        <w:t>We presently have 3 Standing Committees</w:t>
      </w:r>
      <w:r w:rsidR="008D4998" w:rsidRPr="000328EC">
        <w:rPr>
          <w:rFonts w:ascii="Calibri" w:hAnsi="Calibri" w:cs="Calibri"/>
          <w:bCs/>
        </w:rPr>
        <w:t>: ARB</w:t>
      </w:r>
      <w:r w:rsidRPr="000328EC">
        <w:rPr>
          <w:rFonts w:ascii="Calibri" w:hAnsi="Calibri" w:cs="Calibri"/>
          <w:b/>
        </w:rPr>
        <w:t xml:space="preserve"> Architecture Review Board</w:t>
      </w:r>
      <w:r w:rsidRPr="000328EC">
        <w:rPr>
          <w:rFonts w:ascii="Calibri" w:hAnsi="Calibri" w:cs="Calibri"/>
          <w:bCs/>
        </w:rPr>
        <w:t xml:space="preserve"> which is appointed by the Board with duties and functions described in the Declaration of Restrictions for The Grove with committee members, Brenda Stokes, Connie Trottier and Anna.  Th</w:t>
      </w:r>
      <w:r w:rsidR="00DA55F6" w:rsidRPr="000328EC">
        <w:rPr>
          <w:rFonts w:ascii="Calibri" w:hAnsi="Calibri" w:cs="Calibri"/>
          <w:bCs/>
        </w:rPr>
        <w:t>e</w:t>
      </w:r>
      <w:r w:rsidRPr="000328EC">
        <w:rPr>
          <w:rFonts w:ascii="Calibri" w:hAnsi="Calibri" w:cs="Calibri"/>
          <w:bCs/>
        </w:rPr>
        <w:t xml:space="preserve"> </w:t>
      </w:r>
      <w:r w:rsidRPr="000328EC">
        <w:rPr>
          <w:rFonts w:ascii="Calibri" w:hAnsi="Calibri" w:cs="Calibri"/>
          <w:b/>
        </w:rPr>
        <w:t>Maintenance Committee</w:t>
      </w:r>
      <w:r w:rsidRPr="000328EC">
        <w:rPr>
          <w:rFonts w:ascii="Calibri" w:hAnsi="Calibri" w:cs="Calibri"/>
          <w:bCs/>
        </w:rPr>
        <w:t xml:space="preserve"> that advises the Board on all matters pertaining to maintenance, </w:t>
      </w:r>
      <w:r w:rsidR="008D4998" w:rsidRPr="000328EC">
        <w:rPr>
          <w:rFonts w:ascii="Calibri" w:hAnsi="Calibri" w:cs="Calibri"/>
          <w:bCs/>
        </w:rPr>
        <w:t>repair,</w:t>
      </w:r>
      <w:r w:rsidRPr="000328EC">
        <w:rPr>
          <w:rFonts w:ascii="Calibri" w:hAnsi="Calibri" w:cs="Calibri"/>
          <w:bCs/>
        </w:rPr>
        <w:t xml:space="preserve"> or improvements in The Grove with Tim and I as members.  </w:t>
      </w:r>
      <w:r w:rsidR="00064027" w:rsidRPr="000328EC">
        <w:rPr>
          <w:rFonts w:ascii="Calibri" w:hAnsi="Calibri" w:cs="Calibri"/>
          <w:bCs/>
        </w:rPr>
        <w:t xml:space="preserve">And finally, the </w:t>
      </w:r>
      <w:r w:rsidR="00064027" w:rsidRPr="000328EC">
        <w:rPr>
          <w:rFonts w:ascii="Calibri" w:hAnsi="Calibri" w:cs="Calibri"/>
          <w:b/>
        </w:rPr>
        <w:t>Nominating Committee</w:t>
      </w:r>
      <w:r w:rsidR="00064027" w:rsidRPr="000328EC">
        <w:rPr>
          <w:rFonts w:ascii="Calibri" w:hAnsi="Calibri" w:cs="Calibri"/>
          <w:bCs/>
        </w:rPr>
        <w:t xml:space="preserve"> described and defined in Article VI ELECTIONS OF DIRECTORS, NOMINATING AND ELECTION COMMITTEES with Zanne and I as members.  We have two ad hoc Committee</w:t>
      </w:r>
      <w:r w:rsidR="00DA55F6" w:rsidRPr="000328EC">
        <w:rPr>
          <w:rFonts w:ascii="Calibri" w:hAnsi="Calibri" w:cs="Calibri"/>
          <w:bCs/>
        </w:rPr>
        <w:t>s</w:t>
      </w:r>
      <w:r w:rsidR="00064027" w:rsidRPr="000328EC">
        <w:rPr>
          <w:rFonts w:ascii="Calibri" w:hAnsi="Calibri" w:cs="Calibri"/>
          <w:bCs/>
        </w:rPr>
        <w:t xml:space="preserve"> at </w:t>
      </w:r>
      <w:r w:rsidR="008D4998" w:rsidRPr="000328EC">
        <w:rPr>
          <w:rFonts w:ascii="Calibri" w:hAnsi="Calibri" w:cs="Calibri"/>
          <w:bCs/>
        </w:rPr>
        <w:t>present,</w:t>
      </w:r>
      <w:r w:rsidR="00064027" w:rsidRPr="000328EC">
        <w:rPr>
          <w:rFonts w:ascii="Calibri" w:hAnsi="Calibri" w:cs="Calibri"/>
          <w:bCs/>
        </w:rPr>
        <w:t xml:space="preserve"> and th</w:t>
      </w:r>
      <w:r w:rsidR="00DA55F6" w:rsidRPr="000328EC">
        <w:rPr>
          <w:rFonts w:ascii="Calibri" w:hAnsi="Calibri" w:cs="Calibri"/>
          <w:bCs/>
        </w:rPr>
        <w:t>ey</w:t>
      </w:r>
      <w:r w:rsidR="00064027" w:rsidRPr="000328EC">
        <w:rPr>
          <w:rFonts w:ascii="Calibri" w:hAnsi="Calibri" w:cs="Calibri"/>
          <w:bCs/>
        </w:rPr>
        <w:t xml:space="preserve"> </w:t>
      </w:r>
      <w:r w:rsidR="00DA55F6" w:rsidRPr="000328EC">
        <w:rPr>
          <w:rFonts w:ascii="Calibri" w:hAnsi="Calibri" w:cs="Calibri"/>
          <w:bCs/>
        </w:rPr>
        <w:t>are</w:t>
      </w:r>
      <w:r w:rsidR="00064027" w:rsidRPr="000328EC">
        <w:rPr>
          <w:rFonts w:ascii="Calibri" w:hAnsi="Calibri" w:cs="Calibri"/>
          <w:bCs/>
        </w:rPr>
        <w:t xml:space="preserve"> the </w:t>
      </w:r>
      <w:r w:rsidR="00064027" w:rsidRPr="000328EC">
        <w:rPr>
          <w:rFonts w:ascii="Calibri" w:hAnsi="Calibri" w:cs="Calibri"/>
          <w:b/>
        </w:rPr>
        <w:t>Finance Committee</w:t>
      </w:r>
      <w:r w:rsidR="00064027" w:rsidRPr="000328EC">
        <w:rPr>
          <w:rFonts w:ascii="Calibri" w:hAnsi="Calibri" w:cs="Calibri"/>
          <w:bCs/>
        </w:rPr>
        <w:t xml:space="preserve"> that has just reviewed the 2026 Budget with members Kath</w:t>
      </w:r>
      <w:r w:rsidR="00BA46C6" w:rsidRPr="000328EC">
        <w:rPr>
          <w:rFonts w:ascii="Calibri" w:hAnsi="Calibri" w:cs="Calibri"/>
          <w:bCs/>
        </w:rPr>
        <w:t>erine Asbury and Tim</w:t>
      </w:r>
      <w:r w:rsidR="00064027" w:rsidRPr="000328EC">
        <w:rPr>
          <w:rFonts w:ascii="Calibri" w:hAnsi="Calibri" w:cs="Calibri"/>
          <w:bCs/>
        </w:rPr>
        <w:t xml:space="preserve"> and the </w:t>
      </w:r>
      <w:r w:rsidR="00064027" w:rsidRPr="000328EC">
        <w:rPr>
          <w:rFonts w:ascii="Calibri" w:hAnsi="Calibri" w:cs="Calibri"/>
          <w:b/>
        </w:rPr>
        <w:t>Fining Committee</w:t>
      </w:r>
      <w:r w:rsidR="00064027" w:rsidRPr="000328EC">
        <w:rPr>
          <w:rFonts w:ascii="Calibri" w:hAnsi="Calibri" w:cs="Calibri"/>
          <w:bCs/>
        </w:rPr>
        <w:t xml:space="preserve"> that has yet to begin</w:t>
      </w:r>
      <w:r w:rsidR="00DA55F6" w:rsidRPr="000328EC">
        <w:rPr>
          <w:rFonts w:ascii="Calibri" w:hAnsi="Calibri" w:cs="Calibri"/>
          <w:bCs/>
        </w:rPr>
        <w:t xml:space="preserve">, but fining has begun and they will need to meet soon to review the fines issued </w:t>
      </w:r>
      <w:r w:rsidR="00064027" w:rsidRPr="000328EC">
        <w:rPr>
          <w:rFonts w:ascii="Calibri" w:hAnsi="Calibri" w:cs="Calibri"/>
          <w:bCs/>
        </w:rPr>
        <w:t>with committee members:</w:t>
      </w:r>
      <w:r w:rsidR="00BA46C6" w:rsidRPr="000328EC">
        <w:rPr>
          <w:rFonts w:ascii="Calibri" w:hAnsi="Calibri" w:cs="Calibri"/>
          <w:bCs/>
        </w:rPr>
        <w:t xml:space="preserve"> Milton Bruce Asbury, George Segal</w:t>
      </w:r>
      <w:r w:rsidR="008D4998">
        <w:rPr>
          <w:rFonts w:ascii="Calibri" w:hAnsi="Calibri" w:cs="Calibri"/>
          <w:bCs/>
        </w:rPr>
        <w:t>,</w:t>
      </w:r>
      <w:r w:rsidR="00BA46C6" w:rsidRPr="000328EC">
        <w:rPr>
          <w:rFonts w:ascii="Calibri" w:hAnsi="Calibri" w:cs="Calibri"/>
          <w:bCs/>
        </w:rPr>
        <w:t xml:space="preserve"> and Zanne.  The </w:t>
      </w:r>
      <w:r w:rsidR="00BA46C6" w:rsidRPr="000328EC">
        <w:rPr>
          <w:rFonts w:ascii="Calibri" w:hAnsi="Calibri" w:cs="Calibri"/>
          <w:b/>
        </w:rPr>
        <w:t>Nominating Committee</w:t>
      </w:r>
      <w:r w:rsidR="00BA46C6" w:rsidRPr="000328EC">
        <w:rPr>
          <w:rFonts w:ascii="Calibri" w:hAnsi="Calibri" w:cs="Calibri"/>
          <w:bCs/>
        </w:rPr>
        <w:t xml:space="preserve"> has not been meeting regularly</w:t>
      </w:r>
      <w:r w:rsidR="008D4998">
        <w:rPr>
          <w:rFonts w:ascii="Calibri" w:hAnsi="Calibri" w:cs="Calibri"/>
          <w:bCs/>
        </w:rPr>
        <w:t>.</w:t>
      </w:r>
      <w:r w:rsidR="00BA46C6" w:rsidRPr="000328EC">
        <w:rPr>
          <w:rFonts w:ascii="Calibri" w:hAnsi="Calibri" w:cs="Calibri"/>
          <w:bCs/>
        </w:rPr>
        <w:t xml:space="preserve"> </w:t>
      </w:r>
      <w:r w:rsidR="008D4998">
        <w:rPr>
          <w:rFonts w:ascii="Calibri" w:hAnsi="Calibri" w:cs="Calibri"/>
          <w:bCs/>
        </w:rPr>
        <w:t>T</w:t>
      </w:r>
      <w:r w:rsidR="00BA46C6" w:rsidRPr="000328EC">
        <w:rPr>
          <w:rFonts w:ascii="Calibri" w:hAnsi="Calibri" w:cs="Calibri"/>
          <w:bCs/>
        </w:rPr>
        <w:t xml:space="preserve">he maintenance committee has been consulting through emails and phone conversations with intermittent onsite work </w:t>
      </w:r>
      <w:r w:rsidR="001D0890" w:rsidRPr="000328EC">
        <w:rPr>
          <w:rFonts w:ascii="Calibri" w:hAnsi="Calibri" w:cs="Calibri"/>
          <w:bCs/>
        </w:rPr>
        <w:t>with vendors</w:t>
      </w:r>
      <w:r w:rsidR="008D4998">
        <w:rPr>
          <w:rFonts w:ascii="Calibri" w:hAnsi="Calibri" w:cs="Calibri"/>
          <w:bCs/>
        </w:rPr>
        <w:t>.</w:t>
      </w:r>
      <w:r w:rsidR="001D0890" w:rsidRPr="000328EC">
        <w:rPr>
          <w:rFonts w:ascii="Calibri" w:hAnsi="Calibri" w:cs="Calibri"/>
          <w:bCs/>
        </w:rPr>
        <w:t xml:space="preserve"> </w:t>
      </w:r>
      <w:r w:rsidR="008D4998">
        <w:rPr>
          <w:rFonts w:ascii="Calibri" w:hAnsi="Calibri" w:cs="Calibri"/>
          <w:bCs/>
        </w:rPr>
        <w:t>T</w:t>
      </w:r>
      <w:r w:rsidR="001D0890" w:rsidRPr="000328EC">
        <w:rPr>
          <w:rFonts w:ascii="Calibri" w:hAnsi="Calibri" w:cs="Calibri"/>
          <w:bCs/>
        </w:rPr>
        <w:t>he ARB</w:t>
      </w:r>
      <w:r w:rsidR="008D4998">
        <w:rPr>
          <w:rFonts w:ascii="Calibri" w:hAnsi="Calibri" w:cs="Calibri"/>
          <w:bCs/>
        </w:rPr>
        <w:t xml:space="preserve"> committee</w:t>
      </w:r>
      <w:r w:rsidR="001D0890" w:rsidRPr="000328EC">
        <w:rPr>
          <w:rFonts w:ascii="Calibri" w:hAnsi="Calibri" w:cs="Calibri"/>
          <w:bCs/>
        </w:rPr>
        <w:t xml:space="preserve"> has been functioning regularly and has found a </w:t>
      </w:r>
      <w:r w:rsidR="008D4998" w:rsidRPr="000328EC">
        <w:rPr>
          <w:rFonts w:ascii="Calibri" w:hAnsi="Calibri" w:cs="Calibri"/>
          <w:bCs/>
        </w:rPr>
        <w:t>rhythm but</w:t>
      </w:r>
      <w:r w:rsidR="001D0890" w:rsidRPr="000328EC">
        <w:rPr>
          <w:rFonts w:ascii="Calibri" w:hAnsi="Calibri" w:cs="Calibri"/>
          <w:bCs/>
        </w:rPr>
        <w:t xml:space="preserve"> could use more members. All Committees could use more members.  </w:t>
      </w:r>
      <w:r w:rsidR="008D4998" w:rsidRPr="000328EC">
        <w:rPr>
          <w:rFonts w:ascii="Calibri" w:hAnsi="Calibri" w:cs="Calibri"/>
          <w:bCs/>
        </w:rPr>
        <w:t>A</w:t>
      </w:r>
      <w:r w:rsidR="008D4998">
        <w:rPr>
          <w:rFonts w:ascii="Calibri" w:hAnsi="Calibri" w:cs="Calibri"/>
          <w:bCs/>
        </w:rPr>
        <w:t>s to</w:t>
      </w:r>
      <w:r w:rsidR="008D4998" w:rsidRPr="000328EC">
        <w:rPr>
          <w:rFonts w:ascii="Calibri" w:hAnsi="Calibri" w:cs="Calibri"/>
          <w:bCs/>
        </w:rPr>
        <w:t xml:space="preserve"> </w:t>
      </w:r>
      <w:r w:rsidR="00DA55F6" w:rsidRPr="000328EC">
        <w:rPr>
          <w:rFonts w:ascii="Calibri" w:hAnsi="Calibri" w:cs="Calibri"/>
          <w:bCs/>
        </w:rPr>
        <w:t xml:space="preserve">not </w:t>
      </w:r>
      <w:r w:rsidR="008D4998" w:rsidRPr="000328EC">
        <w:rPr>
          <w:rFonts w:ascii="Calibri" w:hAnsi="Calibri" w:cs="Calibri"/>
          <w:bCs/>
        </w:rPr>
        <w:t>having</w:t>
      </w:r>
      <w:r w:rsidR="00DA55F6" w:rsidRPr="000328EC">
        <w:rPr>
          <w:rFonts w:ascii="Calibri" w:hAnsi="Calibri" w:cs="Calibri"/>
          <w:bCs/>
        </w:rPr>
        <w:t xml:space="preserve"> Board members doubling on Committees, but one Board member per committee is the goal. </w:t>
      </w:r>
      <w:r w:rsidR="001D0890" w:rsidRPr="000328EC">
        <w:rPr>
          <w:rFonts w:ascii="Calibri" w:hAnsi="Calibri" w:cs="Calibri"/>
          <w:bCs/>
        </w:rPr>
        <w:t xml:space="preserve">We hope that participation in the Committee Structure can lead to Board membership and continue to provide leadership to support the Corporation.  Without this participation, dependency will turn to our </w:t>
      </w:r>
      <w:r w:rsidR="00156546" w:rsidRPr="000328EC">
        <w:rPr>
          <w:rFonts w:ascii="Calibri" w:hAnsi="Calibri" w:cs="Calibri"/>
          <w:bCs/>
        </w:rPr>
        <w:t>Pinnacle Community Association Management</w:t>
      </w:r>
      <w:r w:rsidR="001D0890" w:rsidRPr="000328EC">
        <w:rPr>
          <w:rFonts w:ascii="Calibri" w:hAnsi="Calibri" w:cs="Calibri"/>
          <w:bCs/>
        </w:rPr>
        <w:t xml:space="preserve"> and </w:t>
      </w:r>
      <w:r w:rsidR="001D0890" w:rsidRPr="000328EC">
        <w:rPr>
          <w:rFonts w:ascii="Calibri" w:hAnsi="Calibri" w:cs="Calibri"/>
          <w:bCs/>
          <w:u w:val="single"/>
        </w:rPr>
        <w:t xml:space="preserve">assessments will need to be raised </w:t>
      </w:r>
      <w:r w:rsidR="001D0890" w:rsidRPr="000328EC">
        <w:rPr>
          <w:rFonts w:ascii="Calibri" w:hAnsi="Calibri" w:cs="Calibri"/>
          <w:bCs/>
        </w:rPr>
        <w:t xml:space="preserve">to subsidize their </w:t>
      </w:r>
      <w:r w:rsidR="008D4998" w:rsidRPr="000328EC">
        <w:rPr>
          <w:rFonts w:ascii="Calibri" w:hAnsi="Calibri" w:cs="Calibri"/>
          <w:bCs/>
        </w:rPr>
        <w:t>workload</w:t>
      </w:r>
      <w:r w:rsidR="001D0890" w:rsidRPr="000328EC">
        <w:rPr>
          <w:rFonts w:ascii="Calibri" w:hAnsi="Calibri" w:cs="Calibri"/>
          <w:bCs/>
        </w:rPr>
        <w:t xml:space="preserve">.  We will be campaigning strongly in the </w:t>
      </w:r>
      <w:r w:rsidR="001D0890" w:rsidRPr="000328EC">
        <w:rPr>
          <w:rFonts w:ascii="Calibri" w:hAnsi="Calibri" w:cs="Calibri"/>
          <w:bCs/>
        </w:rPr>
        <w:lastRenderedPageBreak/>
        <w:t xml:space="preserve">next several months leading to our Annual Meeting </w:t>
      </w:r>
      <w:r w:rsidR="008D4998" w:rsidRPr="000328EC">
        <w:rPr>
          <w:rFonts w:ascii="Calibri" w:hAnsi="Calibri" w:cs="Calibri"/>
          <w:bCs/>
        </w:rPr>
        <w:t>recruiting</w:t>
      </w:r>
      <w:r w:rsidR="001D0890" w:rsidRPr="000328EC">
        <w:rPr>
          <w:rFonts w:ascii="Calibri" w:hAnsi="Calibri" w:cs="Calibri"/>
          <w:bCs/>
        </w:rPr>
        <w:t xml:space="preserve"> new members for all Committees and candidates for Board Directors.</w:t>
      </w:r>
    </w:p>
    <w:p w14:paraId="6C24EF16" w14:textId="77777777" w:rsidR="008F5667" w:rsidRPr="000328EC" w:rsidRDefault="008F5667" w:rsidP="00DA59E8">
      <w:pPr>
        <w:rPr>
          <w:rFonts w:ascii="Calibri" w:hAnsi="Calibri" w:cs="Calibri"/>
          <w:b/>
        </w:rPr>
      </w:pPr>
    </w:p>
    <w:p w14:paraId="5FF50E56" w14:textId="77777777" w:rsidR="003C209B" w:rsidRPr="000328EC" w:rsidRDefault="003C209B" w:rsidP="00DA59E8">
      <w:pPr>
        <w:rPr>
          <w:rFonts w:ascii="Calibri" w:hAnsi="Calibri" w:cs="Calibri"/>
          <w:b/>
        </w:rPr>
      </w:pPr>
      <w:r w:rsidRPr="000328EC">
        <w:rPr>
          <w:rFonts w:ascii="Calibri" w:hAnsi="Calibri" w:cs="Calibri"/>
          <w:b/>
        </w:rPr>
        <w:t>4565 Notice to Lien</w:t>
      </w:r>
      <w:r w:rsidR="007325A1" w:rsidRPr="000328EC">
        <w:rPr>
          <w:rFonts w:ascii="Calibri" w:hAnsi="Calibri" w:cs="Calibri"/>
          <w:b/>
        </w:rPr>
        <w:t xml:space="preserve"> and Final Violation Letter</w:t>
      </w:r>
      <w:r w:rsidR="008F5667" w:rsidRPr="000328EC">
        <w:rPr>
          <w:rFonts w:ascii="Calibri" w:hAnsi="Calibri" w:cs="Calibri"/>
          <w:b/>
        </w:rPr>
        <w:t xml:space="preserve"> </w:t>
      </w:r>
      <w:r w:rsidR="008F5667" w:rsidRPr="000328EC">
        <w:rPr>
          <w:rFonts w:ascii="Calibri" w:hAnsi="Calibri" w:cs="Calibri"/>
          <w:bCs/>
          <w:i/>
          <w:iCs/>
        </w:rPr>
        <w:t>Dan</w:t>
      </w:r>
    </w:p>
    <w:p w14:paraId="5733D015" w14:textId="03B2321F" w:rsidR="00C76CCF" w:rsidRPr="000328EC" w:rsidRDefault="00DA55F6" w:rsidP="00DA59E8">
      <w:pPr>
        <w:rPr>
          <w:rFonts w:ascii="Calibri" w:hAnsi="Calibri" w:cs="Calibri"/>
          <w:bCs/>
        </w:rPr>
      </w:pPr>
      <w:r w:rsidRPr="000328EC">
        <w:rPr>
          <w:rFonts w:ascii="Calibri" w:hAnsi="Calibri" w:cs="Calibri"/>
          <w:bCs/>
        </w:rPr>
        <w:t xml:space="preserve">We are currently pursuing placing a lien on 4565 with legal counsel.  It is </w:t>
      </w:r>
      <w:r w:rsidR="008D4998" w:rsidRPr="000328EC">
        <w:rPr>
          <w:rFonts w:ascii="Calibri" w:hAnsi="Calibri" w:cs="Calibri"/>
          <w:bCs/>
        </w:rPr>
        <w:t>a lengthy process</w:t>
      </w:r>
      <w:r w:rsidRPr="000328EC">
        <w:rPr>
          <w:rFonts w:ascii="Calibri" w:hAnsi="Calibri" w:cs="Calibri"/>
          <w:bCs/>
        </w:rPr>
        <w:t xml:space="preserve"> that could take another 3 to 4 months of time, but we will keep you posted.  I spoke personally today with our lawyer, Rick </w:t>
      </w:r>
      <w:r w:rsidR="008D4998" w:rsidRPr="000328EC">
        <w:rPr>
          <w:rFonts w:ascii="Calibri" w:hAnsi="Calibri" w:cs="Calibri"/>
          <w:bCs/>
        </w:rPr>
        <w:t>Weller,</w:t>
      </w:r>
      <w:r w:rsidRPr="000328EC">
        <w:rPr>
          <w:rFonts w:ascii="Calibri" w:hAnsi="Calibri" w:cs="Calibri"/>
          <w:bCs/>
        </w:rPr>
        <w:t xml:space="preserve"> </w:t>
      </w:r>
      <w:r w:rsidR="007C433E" w:rsidRPr="000328EC">
        <w:rPr>
          <w:rFonts w:ascii="Calibri" w:hAnsi="Calibri" w:cs="Calibri"/>
          <w:bCs/>
        </w:rPr>
        <w:t xml:space="preserve">our representative from </w:t>
      </w:r>
      <w:r w:rsidRPr="000328EC">
        <w:rPr>
          <w:rFonts w:ascii="Calibri" w:hAnsi="Calibri" w:cs="Calibri"/>
          <w:bCs/>
        </w:rPr>
        <w:t>Najimy Thompson and Partners Firm, who provided me with some additional information that will be helpful to make our case solid.</w:t>
      </w:r>
    </w:p>
    <w:p w14:paraId="79C2A378" w14:textId="77777777" w:rsidR="00C76CCF" w:rsidRPr="000328EC" w:rsidRDefault="00C76CCF" w:rsidP="00DA59E8">
      <w:pPr>
        <w:rPr>
          <w:rFonts w:ascii="Calibri" w:hAnsi="Calibri" w:cs="Calibri"/>
          <w:b/>
        </w:rPr>
      </w:pPr>
    </w:p>
    <w:p w14:paraId="3B063DBC" w14:textId="74334CDE" w:rsidR="00DA59E8" w:rsidRPr="000328EC" w:rsidRDefault="00DA59E8" w:rsidP="00DA59E8">
      <w:pPr>
        <w:rPr>
          <w:rFonts w:ascii="Calibri" w:hAnsi="Calibri" w:cs="Calibri"/>
          <w:b/>
          <w:bCs/>
          <w:i/>
          <w:iCs/>
        </w:rPr>
      </w:pPr>
      <w:r w:rsidRPr="000328EC">
        <w:rPr>
          <w:rFonts w:ascii="Calibri" w:hAnsi="Calibri" w:cs="Calibri"/>
          <w:b/>
          <w:bCs/>
          <w:i/>
          <w:iCs/>
        </w:rPr>
        <w:t>Resident Comments and Questions</w:t>
      </w:r>
      <w:r w:rsidR="008D4998">
        <w:rPr>
          <w:rFonts w:ascii="Calibri" w:hAnsi="Calibri" w:cs="Calibri"/>
          <w:b/>
          <w:bCs/>
          <w:i/>
          <w:iCs/>
        </w:rPr>
        <w:t>- All owner were given the opportunity to ask questions and make comments.</w:t>
      </w:r>
    </w:p>
    <w:p w14:paraId="797B3AF9" w14:textId="77777777" w:rsidR="00DA59E8" w:rsidRPr="000328EC" w:rsidRDefault="00DA59E8" w:rsidP="00DA59E8">
      <w:pPr>
        <w:rPr>
          <w:rFonts w:ascii="Calibri" w:hAnsi="Calibri" w:cs="Calibri"/>
        </w:rPr>
      </w:pPr>
    </w:p>
    <w:p w14:paraId="07924EF5" w14:textId="497B8CB0" w:rsidR="00DA59E8" w:rsidRPr="000328EC" w:rsidRDefault="00DA59E8" w:rsidP="00DA59E8">
      <w:pPr>
        <w:rPr>
          <w:rFonts w:ascii="Calibri" w:hAnsi="Calibri" w:cs="Calibri"/>
          <w:b/>
        </w:rPr>
      </w:pPr>
      <w:r w:rsidRPr="000328EC">
        <w:rPr>
          <w:rFonts w:ascii="Calibri" w:hAnsi="Calibri" w:cs="Calibri"/>
          <w:b/>
        </w:rPr>
        <w:t>VII. Adjournment</w:t>
      </w:r>
      <w:r w:rsidR="008D4998">
        <w:rPr>
          <w:rFonts w:ascii="Calibri" w:hAnsi="Calibri" w:cs="Calibri"/>
          <w:b/>
        </w:rPr>
        <w:t>- The meeting was adjourned at 7:32 pm</w:t>
      </w:r>
    </w:p>
    <w:p w14:paraId="12EBC115" w14:textId="77777777" w:rsidR="00245AE9" w:rsidRPr="000328EC" w:rsidRDefault="00245AE9" w:rsidP="009D24C3">
      <w:pPr>
        <w:jc w:val="both"/>
        <w:rPr>
          <w:rFonts w:ascii="Calibri" w:hAnsi="Calibri" w:cs="Calibri"/>
          <w:i/>
        </w:rPr>
      </w:pPr>
    </w:p>
    <w:p w14:paraId="1C3CB770" w14:textId="77777777" w:rsidR="00F67794" w:rsidRDefault="00F67794" w:rsidP="009D24C3">
      <w:pPr>
        <w:jc w:val="both"/>
        <w:rPr>
          <w:rFonts w:ascii="Calibri" w:hAnsi="Calibri" w:cs="Calibri"/>
          <w:i/>
        </w:rPr>
      </w:pPr>
    </w:p>
    <w:sectPr w:rsidR="00F67794" w:rsidSect="0046013D">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FC9B8" w14:textId="77777777" w:rsidR="00B4429E" w:rsidRDefault="00B4429E" w:rsidP="00D17A60">
      <w:r>
        <w:separator/>
      </w:r>
    </w:p>
  </w:endnote>
  <w:endnote w:type="continuationSeparator" w:id="0">
    <w:p w14:paraId="2216C878" w14:textId="77777777" w:rsidR="00B4429E" w:rsidRDefault="00B4429E" w:rsidP="00D17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4154554"/>
      <w:docPartObj>
        <w:docPartGallery w:val="Page Numbers (Bottom of Page)"/>
        <w:docPartUnique/>
      </w:docPartObj>
    </w:sdtPr>
    <w:sdtContent>
      <w:p w14:paraId="493C13D9" w14:textId="77777777" w:rsidR="00D17A60" w:rsidRDefault="00D17A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D245AC" w14:textId="77777777" w:rsidR="00D17A60" w:rsidRDefault="00D17A60" w:rsidP="00D17A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2900276"/>
      <w:docPartObj>
        <w:docPartGallery w:val="Page Numbers (Bottom of Page)"/>
        <w:docPartUnique/>
      </w:docPartObj>
    </w:sdtPr>
    <w:sdtContent>
      <w:p w14:paraId="2FB13CEC" w14:textId="77777777" w:rsidR="00D17A60" w:rsidRDefault="00D17A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7AF7F6" w14:textId="77777777" w:rsidR="00D17A60" w:rsidRDefault="00D17A60" w:rsidP="00D17A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F2B8B" w14:textId="77777777" w:rsidR="00B4429E" w:rsidRDefault="00B4429E" w:rsidP="00D17A60">
      <w:r>
        <w:separator/>
      </w:r>
    </w:p>
  </w:footnote>
  <w:footnote w:type="continuationSeparator" w:id="0">
    <w:p w14:paraId="736B6590" w14:textId="77777777" w:rsidR="00B4429E" w:rsidRDefault="00B4429E" w:rsidP="00D17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DB5"/>
    <w:multiLevelType w:val="multilevel"/>
    <w:tmpl w:val="5434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23D3A"/>
    <w:multiLevelType w:val="multilevel"/>
    <w:tmpl w:val="128A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0776A"/>
    <w:multiLevelType w:val="multilevel"/>
    <w:tmpl w:val="DE502B8C"/>
    <w:styleLink w:val="WWNum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E04558F"/>
    <w:multiLevelType w:val="multilevel"/>
    <w:tmpl w:val="0ED4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76E8E"/>
    <w:multiLevelType w:val="hybridMultilevel"/>
    <w:tmpl w:val="3594F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D37CB"/>
    <w:multiLevelType w:val="hybridMultilevel"/>
    <w:tmpl w:val="75DCD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A3C7A"/>
    <w:multiLevelType w:val="hybridMultilevel"/>
    <w:tmpl w:val="4EA8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5A0C59"/>
    <w:multiLevelType w:val="multilevel"/>
    <w:tmpl w:val="AC48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996749"/>
    <w:multiLevelType w:val="multilevel"/>
    <w:tmpl w:val="2DEE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5236C"/>
    <w:multiLevelType w:val="hybridMultilevel"/>
    <w:tmpl w:val="21A65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75B79"/>
    <w:multiLevelType w:val="multilevel"/>
    <w:tmpl w:val="F1E2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136EF"/>
    <w:multiLevelType w:val="multilevel"/>
    <w:tmpl w:val="7456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E510F7"/>
    <w:multiLevelType w:val="hybridMultilevel"/>
    <w:tmpl w:val="191A5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4C4203"/>
    <w:multiLevelType w:val="multilevel"/>
    <w:tmpl w:val="41164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994FA6"/>
    <w:multiLevelType w:val="multilevel"/>
    <w:tmpl w:val="AC002F9A"/>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334947D5"/>
    <w:multiLevelType w:val="multilevel"/>
    <w:tmpl w:val="085C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2066B5"/>
    <w:multiLevelType w:val="multilevel"/>
    <w:tmpl w:val="D6261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553507"/>
    <w:multiLevelType w:val="multilevel"/>
    <w:tmpl w:val="1F6E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B1084C"/>
    <w:multiLevelType w:val="hybridMultilevel"/>
    <w:tmpl w:val="EA2AE2AC"/>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8477B8"/>
    <w:multiLevelType w:val="hybridMultilevel"/>
    <w:tmpl w:val="84D428F6"/>
    <w:lvl w:ilvl="0" w:tplc="198696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C56CC1"/>
    <w:multiLevelType w:val="multilevel"/>
    <w:tmpl w:val="EE3E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1F1D3B"/>
    <w:multiLevelType w:val="multilevel"/>
    <w:tmpl w:val="4D5E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002B32"/>
    <w:multiLevelType w:val="hybridMultilevel"/>
    <w:tmpl w:val="0EAAF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544D3B"/>
    <w:multiLevelType w:val="multilevel"/>
    <w:tmpl w:val="0CF4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0814DE"/>
    <w:multiLevelType w:val="multilevel"/>
    <w:tmpl w:val="810C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523A78"/>
    <w:multiLevelType w:val="multilevel"/>
    <w:tmpl w:val="AF8A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0C1B53"/>
    <w:multiLevelType w:val="hybridMultilevel"/>
    <w:tmpl w:val="F6DCEAFE"/>
    <w:lvl w:ilvl="0" w:tplc="5B2869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B21E58"/>
    <w:multiLevelType w:val="hybridMultilevel"/>
    <w:tmpl w:val="BE845D88"/>
    <w:lvl w:ilvl="0" w:tplc="45F4373E">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4563D0"/>
    <w:multiLevelType w:val="multilevel"/>
    <w:tmpl w:val="DA5A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150CF5"/>
    <w:multiLevelType w:val="multilevel"/>
    <w:tmpl w:val="A86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B32037"/>
    <w:multiLevelType w:val="multilevel"/>
    <w:tmpl w:val="3D34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342A50"/>
    <w:multiLevelType w:val="multilevel"/>
    <w:tmpl w:val="CDF2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08118E"/>
    <w:multiLevelType w:val="multilevel"/>
    <w:tmpl w:val="417A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F30D17"/>
    <w:multiLevelType w:val="multilevel"/>
    <w:tmpl w:val="CD08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6027C2"/>
    <w:multiLevelType w:val="multilevel"/>
    <w:tmpl w:val="F4E0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B02661"/>
    <w:multiLevelType w:val="hybridMultilevel"/>
    <w:tmpl w:val="0472D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36199D"/>
    <w:multiLevelType w:val="hybridMultilevel"/>
    <w:tmpl w:val="EB8E55A2"/>
    <w:lvl w:ilvl="0" w:tplc="5772094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15:restartNumberingAfterBreak="0">
    <w:nsid w:val="6D26196E"/>
    <w:multiLevelType w:val="multilevel"/>
    <w:tmpl w:val="98DA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484532"/>
    <w:multiLevelType w:val="hybridMultilevel"/>
    <w:tmpl w:val="B076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A06DB0"/>
    <w:multiLevelType w:val="multilevel"/>
    <w:tmpl w:val="9336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707B09"/>
    <w:multiLevelType w:val="multilevel"/>
    <w:tmpl w:val="B612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E5403A"/>
    <w:multiLevelType w:val="hybridMultilevel"/>
    <w:tmpl w:val="8CC291F6"/>
    <w:lvl w:ilvl="0" w:tplc="AFA2708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15:restartNumberingAfterBreak="0">
    <w:nsid w:val="72934378"/>
    <w:multiLevelType w:val="multilevel"/>
    <w:tmpl w:val="16041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5752CF"/>
    <w:multiLevelType w:val="multilevel"/>
    <w:tmpl w:val="19B6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DC74D1"/>
    <w:multiLevelType w:val="multilevel"/>
    <w:tmpl w:val="7570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1336BA"/>
    <w:multiLevelType w:val="hybridMultilevel"/>
    <w:tmpl w:val="90C8D8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CA4352"/>
    <w:multiLevelType w:val="multilevel"/>
    <w:tmpl w:val="A0B4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969072">
    <w:abstractNumId w:val="18"/>
  </w:num>
  <w:num w:numId="2" w16cid:durableId="678772672">
    <w:abstractNumId w:val="38"/>
  </w:num>
  <w:num w:numId="3" w16cid:durableId="1337733208">
    <w:abstractNumId w:val="41"/>
  </w:num>
  <w:num w:numId="4" w16cid:durableId="2111969168">
    <w:abstractNumId w:val="36"/>
  </w:num>
  <w:num w:numId="5" w16cid:durableId="543568261">
    <w:abstractNumId w:val="22"/>
  </w:num>
  <w:num w:numId="6" w16cid:durableId="427165259">
    <w:abstractNumId w:val="12"/>
  </w:num>
  <w:num w:numId="7" w16cid:durableId="294874613">
    <w:abstractNumId w:val="4"/>
  </w:num>
  <w:num w:numId="8" w16cid:durableId="1162354841">
    <w:abstractNumId w:val="5"/>
  </w:num>
  <w:num w:numId="9" w16cid:durableId="570430691">
    <w:abstractNumId w:val="35"/>
  </w:num>
  <w:num w:numId="10" w16cid:durableId="2080125863">
    <w:abstractNumId w:val="45"/>
  </w:num>
  <w:num w:numId="11" w16cid:durableId="1186753707">
    <w:abstractNumId w:val="26"/>
  </w:num>
  <w:num w:numId="12" w16cid:durableId="243801620">
    <w:abstractNumId w:val="19"/>
  </w:num>
  <w:num w:numId="13" w16cid:durableId="1287736804">
    <w:abstractNumId w:val="14"/>
  </w:num>
  <w:num w:numId="14" w16cid:durableId="2000648452">
    <w:abstractNumId w:val="2"/>
  </w:num>
  <w:num w:numId="15" w16cid:durableId="636954759">
    <w:abstractNumId w:val="14"/>
  </w:num>
  <w:num w:numId="16" w16cid:durableId="852572667">
    <w:abstractNumId w:val="9"/>
  </w:num>
  <w:num w:numId="17" w16cid:durableId="1101804200">
    <w:abstractNumId w:val="6"/>
  </w:num>
  <w:num w:numId="18" w16cid:durableId="556085448">
    <w:abstractNumId w:val="27"/>
  </w:num>
  <w:num w:numId="19" w16cid:durableId="1627002838">
    <w:abstractNumId w:val="46"/>
  </w:num>
  <w:num w:numId="20" w16cid:durableId="2016419122">
    <w:abstractNumId w:val="32"/>
  </w:num>
  <w:num w:numId="21" w16cid:durableId="1361661274">
    <w:abstractNumId w:val="15"/>
  </w:num>
  <w:num w:numId="22" w16cid:durableId="577252540">
    <w:abstractNumId w:val="17"/>
  </w:num>
  <w:num w:numId="23" w16cid:durableId="560092506">
    <w:abstractNumId w:val="0"/>
  </w:num>
  <w:num w:numId="24" w16cid:durableId="1725786739">
    <w:abstractNumId w:val="7"/>
  </w:num>
  <w:num w:numId="25" w16cid:durableId="1213927389">
    <w:abstractNumId w:val="11"/>
  </w:num>
  <w:num w:numId="26" w16cid:durableId="1710182488">
    <w:abstractNumId w:val="30"/>
  </w:num>
  <w:num w:numId="27" w16cid:durableId="731923030">
    <w:abstractNumId w:val="42"/>
  </w:num>
  <w:num w:numId="28" w16cid:durableId="1622226374">
    <w:abstractNumId w:val="13"/>
  </w:num>
  <w:num w:numId="29" w16cid:durableId="1993832351">
    <w:abstractNumId w:val="43"/>
  </w:num>
  <w:num w:numId="30" w16cid:durableId="266812840">
    <w:abstractNumId w:val="44"/>
  </w:num>
  <w:num w:numId="31" w16cid:durableId="1249192242">
    <w:abstractNumId w:val="20"/>
  </w:num>
  <w:num w:numId="32" w16cid:durableId="434593438">
    <w:abstractNumId w:val="39"/>
  </w:num>
  <w:num w:numId="33" w16cid:durableId="341706911">
    <w:abstractNumId w:val="10"/>
  </w:num>
  <w:num w:numId="34" w16cid:durableId="1155028531">
    <w:abstractNumId w:val="3"/>
  </w:num>
  <w:num w:numId="35" w16cid:durableId="1893082185">
    <w:abstractNumId w:val="40"/>
  </w:num>
  <w:num w:numId="36" w16cid:durableId="854266190">
    <w:abstractNumId w:val="8"/>
  </w:num>
  <w:num w:numId="37" w16cid:durableId="790590449">
    <w:abstractNumId w:val="33"/>
  </w:num>
  <w:num w:numId="38" w16cid:durableId="113332351">
    <w:abstractNumId w:val="21"/>
  </w:num>
  <w:num w:numId="39" w16cid:durableId="304706365">
    <w:abstractNumId w:val="37"/>
  </w:num>
  <w:num w:numId="40" w16cid:durableId="1991402965">
    <w:abstractNumId w:val="1"/>
  </w:num>
  <w:num w:numId="41" w16cid:durableId="1700424558">
    <w:abstractNumId w:val="23"/>
  </w:num>
  <w:num w:numId="42" w16cid:durableId="737678061">
    <w:abstractNumId w:val="25"/>
  </w:num>
  <w:num w:numId="43" w16cid:durableId="373583344">
    <w:abstractNumId w:val="24"/>
  </w:num>
  <w:num w:numId="44" w16cid:durableId="2049841955">
    <w:abstractNumId w:val="16"/>
  </w:num>
  <w:num w:numId="45" w16cid:durableId="305860969">
    <w:abstractNumId w:val="31"/>
  </w:num>
  <w:num w:numId="46" w16cid:durableId="1768621785">
    <w:abstractNumId w:val="34"/>
  </w:num>
  <w:num w:numId="47" w16cid:durableId="1338659105">
    <w:abstractNumId w:val="29"/>
  </w:num>
  <w:num w:numId="48" w16cid:durableId="58853715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13D"/>
    <w:rsid w:val="00007326"/>
    <w:rsid w:val="000328EC"/>
    <w:rsid w:val="00064027"/>
    <w:rsid w:val="0006444E"/>
    <w:rsid w:val="0009307E"/>
    <w:rsid w:val="000B23DB"/>
    <w:rsid w:val="000B6C13"/>
    <w:rsid w:val="000D53C6"/>
    <w:rsid w:val="001174B1"/>
    <w:rsid w:val="00134168"/>
    <w:rsid w:val="00156546"/>
    <w:rsid w:val="0018062A"/>
    <w:rsid w:val="00187336"/>
    <w:rsid w:val="00194084"/>
    <w:rsid w:val="001A21F5"/>
    <w:rsid w:val="001C25BB"/>
    <w:rsid w:val="001D0890"/>
    <w:rsid w:val="001E4638"/>
    <w:rsid w:val="001F64A4"/>
    <w:rsid w:val="00204880"/>
    <w:rsid w:val="00226E1E"/>
    <w:rsid w:val="00230838"/>
    <w:rsid w:val="00230AB6"/>
    <w:rsid w:val="00234EB3"/>
    <w:rsid w:val="00245AE9"/>
    <w:rsid w:val="00247A5E"/>
    <w:rsid w:val="00252935"/>
    <w:rsid w:val="002714C7"/>
    <w:rsid w:val="00296975"/>
    <w:rsid w:val="002A6E51"/>
    <w:rsid w:val="002B0CB3"/>
    <w:rsid w:val="002D4FE1"/>
    <w:rsid w:val="002E4434"/>
    <w:rsid w:val="003214CE"/>
    <w:rsid w:val="0033630F"/>
    <w:rsid w:val="00346D00"/>
    <w:rsid w:val="0039786B"/>
    <w:rsid w:val="003B1485"/>
    <w:rsid w:val="003C209B"/>
    <w:rsid w:val="003E2309"/>
    <w:rsid w:val="003E350E"/>
    <w:rsid w:val="00401A69"/>
    <w:rsid w:val="0042709B"/>
    <w:rsid w:val="00435C08"/>
    <w:rsid w:val="00441F08"/>
    <w:rsid w:val="00450F2B"/>
    <w:rsid w:val="00455FB0"/>
    <w:rsid w:val="0046013D"/>
    <w:rsid w:val="00470C85"/>
    <w:rsid w:val="00475EF7"/>
    <w:rsid w:val="00503601"/>
    <w:rsid w:val="00532E7A"/>
    <w:rsid w:val="00544023"/>
    <w:rsid w:val="0059227A"/>
    <w:rsid w:val="005A6206"/>
    <w:rsid w:val="005B1B7B"/>
    <w:rsid w:val="005B456E"/>
    <w:rsid w:val="005B709D"/>
    <w:rsid w:val="005D231C"/>
    <w:rsid w:val="005E24AC"/>
    <w:rsid w:val="005F7721"/>
    <w:rsid w:val="0060179A"/>
    <w:rsid w:val="00606784"/>
    <w:rsid w:val="00612813"/>
    <w:rsid w:val="00632366"/>
    <w:rsid w:val="00634E55"/>
    <w:rsid w:val="00634F32"/>
    <w:rsid w:val="00681399"/>
    <w:rsid w:val="00685DCD"/>
    <w:rsid w:val="006B247D"/>
    <w:rsid w:val="00723451"/>
    <w:rsid w:val="00726153"/>
    <w:rsid w:val="007325A1"/>
    <w:rsid w:val="00766957"/>
    <w:rsid w:val="007C433E"/>
    <w:rsid w:val="007E4E6C"/>
    <w:rsid w:val="00815ED0"/>
    <w:rsid w:val="008A54CC"/>
    <w:rsid w:val="008D4998"/>
    <w:rsid w:val="008F5667"/>
    <w:rsid w:val="009008BF"/>
    <w:rsid w:val="00924E38"/>
    <w:rsid w:val="00951BFF"/>
    <w:rsid w:val="0096114F"/>
    <w:rsid w:val="009A392F"/>
    <w:rsid w:val="009B3BFE"/>
    <w:rsid w:val="009D24C3"/>
    <w:rsid w:val="009E4781"/>
    <w:rsid w:val="009F41E8"/>
    <w:rsid w:val="00A23FAF"/>
    <w:rsid w:val="00A33341"/>
    <w:rsid w:val="00A35FD8"/>
    <w:rsid w:val="00A53CFA"/>
    <w:rsid w:val="00A84219"/>
    <w:rsid w:val="00A95F51"/>
    <w:rsid w:val="00AB096D"/>
    <w:rsid w:val="00AC45D2"/>
    <w:rsid w:val="00AD53D8"/>
    <w:rsid w:val="00AF1F6A"/>
    <w:rsid w:val="00AF7C92"/>
    <w:rsid w:val="00B25481"/>
    <w:rsid w:val="00B40827"/>
    <w:rsid w:val="00B4429E"/>
    <w:rsid w:val="00B55093"/>
    <w:rsid w:val="00B622CB"/>
    <w:rsid w:val="00B75008"/>
    <w:rsid w:val="00B84799"/>
    <w:rsid w:val="00BA46C6"/>
    <w:rsid w:val="00BA662A"/>
    <w:rsid w:val="00BB11E9"/>
    <w:rsid w:val="00BB5982"/>
    <w:rsid w:val="00BE272A"/>
    <w:rsid w:val="00BE6675"/>
    <w:rsid w:val="00C13A91"/>
    <w:rsid w:val="00C13EB0"/>
    <w:rsid w:val="00C255A4"/>
    <w:rsid w:val="00C332AA"/>
    <w:rsid w:val="00C56909"/>
    <w:rsid w:val="00C63BD1"/>
    <w:rsid w:val="00C76CCF"/>
    <w:rsid w:val="00C8031E"/>
    <w:rsid w:val="00C8071E"/>
    <w:rsid w:val="00C81ABC"/>
    <w:rsid w:val="00C926BD"/>
    <w:rsid w:val="00CB2633"/>
    <w:rsid w:val="00CC0A21"/>
    <w:rsid w:val="00CC7454"/>
    <w:rsid w:val="00CD6FA7"/>
    <w:rsid w:val="00CE5D6C"/>
    <w:rsid w:val="00CF2ECE"/>
    <w:rsid w:val="00D14436"/>
    <w:rsid w:val="00D17A60"/>
    <w:rsid w:val="00D32A96"/>
    <w:rsid w:val="00D33666"/>
    <w:rsid w:val="00D85F47"/>
    <w:rsid w:val="00D9137D"/>
    <w:rsid w:val="00D925DD"/>
    <w:rsid w:val="00D95B0E"/>
    <w:rsid w:val="00DA55F6"/>
    <w:rsid w:val="00DA59E8"/>
    <w:rsid w:val="00DC6E2F"/>
    <w:rsid w:val="00E13EEA"/>
    <w:rsid w:val="00E30386"/>
    <w:rsid w:val="00E622B4"/>
    <w:rsid w:val="00E95F1F"/>
    <w:rsid w:val="00EB1D37"/>
    <w:rsid w:val="00ED0847"/>
    <w:rsid w:val="00F34D2C"/>
    <w:rsid w:val="00F55F93"/>
    <w:rsid w:val="00F67794"/>
    <w:rsid w:val="00F72A94"/>
    <w:rsid w:val="00F96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FF884"/>
  <w15:chartTrackingRefBased/>
  <w15:docId w15:val="{77B4BE5B-7727-40E3-84BF-82B58AE0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13D"/>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460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60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601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01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01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01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1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1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1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1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01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01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01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01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013D"/>
    <w:rPr>
      <w:rFonts w:eastAsiaTheme="majorEastAsia" w:cstheme="majorBidi"/>
      <w:i/>
      <w:iCs/>
      <w:color w:val="595959" w:themeColor="text1" w:themeTint="A6"/>
    </w:rPr>
  </w:style>
  <w:style w:type="character" w:customStyle="1" w:styleId="Heading7Char">
    <w:name w:val="Heading 7 Char"/>
    <w:basedOn w:val="DefaultParagraphFont"/>
    <w:link w:val="Heading7"/>
    <w:rsid w:val="004601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1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13D"/>
    <w:rPr>
      <w:rFonts w:eastAsiaTheme="majorEastAsia" w:cstheme="majorBidi"/>
      <w:color w:val="272727" w:themeColor="text1" w:themeTint="D8"/>
    </w:rPr>
  </w:style>
  <w:style w:type="paragraph" w:styleId="Title">
    <w:name w:val="Title"/>
    <w:basedOn w:val="Normal"/>
    <w:next w:val="Normal"/>
    <w:link w:val="TitleChar"/>
    <w:uiPriority w:val="10"/>
    <w:qFormat/>
    <w:rsid w:val="004601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1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1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1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13D"/>
    <w:pPr>
      <w:spacing w:before="160"/>
      <w:jc w:val="center"/>
    </w:pPr>
    <w:rPr>
      <w:i/>
      <w:iCs/>
      <w:color w:val="404040" w:themeColor="text1" w:themeTint="BF"/>
    </w:rPr>
  </w:style>
  <w:style w:type="character" w:customStyle="1" w:styleId="QuoteChar">
    <w:name w:val="Quote Char"/>
    <w:basedOn w:val="DefaultParagraphFont"/>
    <w:link w:val="Quote"/>
    <w:uiPriority w:val="29"/>
    <w:rsid w:val="0046013D"/>
    <w:rPr>
      <w:i/>
      <w:iCs/>
      <w:color w:val="404040" w:themeColor="text1" w:themeTint="BF"/>
    </w:rPr>
  </w:style>
  <w:style w:type="paragraph" w:styleId="ListParagraph">
    <w:name w:val="List Paragraph"/>
    <w:basedOn w:val="Normal"/>
    <w:uiPriority w:val="34"/>
    <w:qFormat/>
    <w:rsid w:val="0046013D"/>
    <w:pPr>
      <w:ind w:left="720"/>
      <w:contextualSpacing/>
    </w:pPr>
  </w:style>
  <w:style w:type="character" w:styleId="IntenseEmphasis">
    <w:name w:val="Intense Emphasis"/>
    <w:basedOn w:val="DefaultParagraphFont"/>
    <w:uiPriority w:val="21"/>
    <w:qFormat/>
    <w:rsid w:val="0046013D"/>
    <w:rPr>
      <w:i/>
      <w:iCs/>
      <w:color w:val="0F4761" w:themeColor="accent1" w:themeShade="BF"/>
    </w:rPr>
  </w:style>
  <w:style w:type="paragraph" w:styleId="IntenseQuote">
    <w:name w:val="Intense Quote"/>
    <w:basedOn w:val="Normal"/>
    <w:next w:val="Normal"/>
    <w:link w:val="IntenseQuoteChar"/>
    <w:uiPriority w:val="30"/>
    <w:qFormat/>
    <w:rsid w:val="00460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013D"/>
    <w:rPr>
      <w:i/>
      <w:iCs/>
      <w:color w:val="0F4761" w:themeColor="accent1" w:themeShade="BF"/>
    </w:rPr>
  </w:style>
  <w:style w:type="character" w:styleId="IntenseReference">
    <w:name w:val="Intense Reference"/>
    <w:basedOn w:val="DefaultParagraphFont"/>
    <w:uiPriority w:val="32"/>
    <w:qFormat/>
    <w:rsid w:val="0046013D"/>
    <w:rPr>
      <w:b/>
      <w:bCs/>
      <w:smallCaps/>
      <w:color w:val="0F4761" w:themeColor="accent1" w:themeShade="BF"/>
      <w:spacing w:val="5"/>
    </w:rPr>
  </w:style>
  <w:style w:type="paragraph" w:styleId="NoSpacing">
    <w:name w:val="No Spacing"/>
    <w:uiPriority w:val="1"/>
    <w:qFormat/>
    <w:rsid w:val="0046013D"/>
    <w:pPr>
      <w:spacing w:after="0" w:line="240" w:lineRule="auto"/>
    </w:pPr>
  </w:style>
  <w:style w:type="paragraph" w:customStyle="1" w:styleId="gmail-msonospacing">
    <w:name w:val="gmail-msonospacing"/>
    <w:basedOn w:val="Normal"/>
    <w:rsid w:val="0018733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F1F6A"/>
    <w:rPr>
      <w:color w:val="467886" w:themeColor="hyperlink"/>
      <w:u w:val="single"/>
    </w:rPr>
  </w:style>
  <w:style w:type="paragraph" w:styleId="Footer">
    <w:name w:val="footer"/>
    <w:basedOn w:val="Normal"/>
    <w:link w:val="FooterChar"/>
    <w:uiPriority w:val="99"/>
    <w:unhideWhenUsed/>
    <w:rsid w:val="00D17A60"/>
    <w:pPr>
      <w:tabs>
        <w:tab w:val="center" w:pos="4680"/>
        <w:tab w:val="right" w:pos="9360"/>
      </w:tabs>
    </w:pPr>
  </w:style>
  <w:style w:type="character" w:customStyle="1" w:styleId="FooterChar">
    <w:name w:val="Footer Char"/>
    <w:basedOn w:val="DefaultParagraphFont"/>
    <w:link w:val="Footer"/>
    <w:uiPriority w:val="99"/>
    <w:rsid w:val="00D17A60"/>
    <w:rPr>
      <w:rFonts w:eastAsiaTheme="minorEastAsia"/>
      <w:kern w:val="0"/>
      <w14:ligatures w14:val="none"/>
    </w:rPr>
  </w:style>
  <w:style w:type="character" w:styleId="PageNumber">
    <w:name w:val="page number"/>
    <w:basedOn w:val="DefaultParagraphFont"/>
    <w:uiPriority w:val="99"/>
    <w:semiHidden/>
    <w:unhideWhenUsed/>
    <w:rsid w:val="00D17A60"/>
  </w:style>
  <w:style w:type="paragraph" w:styleId="NormalWeb">
    <w:name w:val="Normal (Web)"/>
    <w:basedOn w:val="Normal"/>
    <w:uiPriority w:val="99"/>
    <w:semiHidden/>
    <w:unhideWhenUsed/>
    <w:rsid w:val="00BE272A"/>
    <w:pPr>
      <w:spacing w:before="100" w:beforeAutospacing="1" w:after="100" w:afterAutospacing="1"/>
    </w:pPr>
    <w:rPr>
      <w:rFonts w:ascii="Times New Roman" w:eastAsia="Times New Roman" w:hAnsi="Times New Roman" w:cs="Times New Roman"/>
    </w:rPr>
  </w:style>
  <w:style w:type="numbering" w:customStyle="1" w:styleId="WWNum2">
    <w:name w:val="WWNum2"/>
    <w:basedOn w:val="NoList"/>
    <w:rsid w:val="005B1B7B"/>
    <w:pPr>
      <w:numPr>
        <w:numId w:val="13"/>
      </w:numPr>
    </w:pPr>
  </w:style>
  <w:style w:type="numbering" w:customStyle="1" w:styleId="WWNum11">
    <w:name w:val="WWNum11"/>
    <w:basedOn w:val="NoList"/>
    <w:rsid w:val="005B1B7B"/>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2293</Words>
  <Characters>13075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LaMorte</dc:creator>
  <cp:keywords/>
  <dc:description/>
  <cp:lastModifiedBy>Dan LaMorte</cp:lastModifiedBy>
  <cp:revision>3</cp:revision>
  <dcterms:created xsi:type="dcterms:W3CDTF">2025-11-13T13:26:00Z</dcterms:created>
  <dcterms:modified xsi:type="dcterms:W3CDTF">2025-11-13T13:30:00Z</dcterms:modified>
</cp:coreProperties>
</file>