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6785" w14:textId="15A06641" w:rsidR="00FD0E31" w:rsidRPr="00861098" w:rsidRDefault="00983EAF" w:rsidP="00983EAF">
      <w:pPr>
        <w:spacing w:after="0"/>
        <w:jc w:val="center"/>
        <w:rPr>
          <w:sz w:val="36"/>
          <w:szCs w:val="36"/>
        </w:rPr>
      </w:pPr>
      <w:r w:rsidRPr="00861098">
        <w:rPr>
          <w:b/>
          <w:bCs/>
          <w:sz w:val="36"/>
          <w:szCs w:val="36"/>
        </w:rPr>
        <w:t>PREPARING OUR MINDS: PARATKING THE LORD SUPPER</w:t>
      </w:r>
    </w:p>
    <w:p w14:paraId="47A00280" w14:textId="1569BB8A" w:rsidR="00983EAF" w:rsidRDefault="00983EAF" w:rsidP="00983EAF">
      <w:pPr>
        <w:spacing w:after="0"/>
      </w:pPr>
      <w:r>
        <w:tab/>
      </w:r>
    </w:p>
    <w:p w14:paraId="4F7819F0" w14:textId="3D808F72" w:rsidR="00983EAF" w:rsidRPr="00881C63" w:rsidRDefault="00983EAF" w:rsidP="00983EAF">
      <w:pPr>
        <w:spacing w:after="0"/>
        <w:rPr>
          <w:sz w:val="24"/>
          <w:szCs w:val="24"/>
        </w:rPr>
      </w:pPr>
      <w:r>
        <w:tab/>
      </w:r>
      <w:r w:rsidRPr="00881C63">
        <w:rPr>
          <w:sz w:val="24"/>
          <w:szCs w:val="24"/>
        </w:rPr>
        <w:t>We come together as a church to encourage, build up, and grow with one another. We are to worship God in spirit and truth (</w:t>
      </w:r>
      <w:r w:rsidRPr="00881C63">
        <w:rPr>
          <w:b/>
          <w:bCs/>
          <w:sz w:val="24"/>
          <w:szCs w:val="24"/>
        </w:rPr>
        <w:t>John 4:23-24</w:t>
      </w:r>
      <w:r w:rsidRPr="00881C63">
        <w:rPr>
          <w:sz w:val="24"/>
          <w:szCs w:val="24"/>
        </w:rPr>
        <w:t>). This signifies that God has specifics in how He wants us to worship. That it does matter how we conduct ourselves in our worship. We are to be sanctified but the word of truth (</w:t>
      </w:r>
      <w:r w:rsidRPr="00881C63">
        <w:rPr>
          <w:b/>
          <w:bCs/>
          <w:sz w:val="24"/>
          <w:szCs w:val="24"/>
        </w:rPr>
        <w:t>John 17:17</w:t>
      </w:r>
      <w:r w:rsidRPr="00881C63">
        <w:rPr>
          <w:sz w:val="24"/>
          <w:szCs w:val="24"/>
        </w:rPr>
        <w:t>). That includes our worship to God is to be set apart by truth.</w:t>
      </w:r>
    </w:p>
    <w:p w14:paraId="6615E0C8" w14:textId="33F1FEAA" w:rsidR="00A50756" w:rsidRPr="00881C63" w:rsidRDefault="00A50756" w:rsidP="00983EAF">
      <w:pPr>
        <w:spacing w:after="0"/>
        <w:rPr>
          <w:sz w:val="24"/>
          <w:szCs w:val="24"/>
        </w:rPr>
      </w:pPr>
      <w:r w:rsidRPr="00881C63">
        <w:rPr>
          <w:sz w:val="24"/>
          <w:szCs w:val="24"/>
        </w:rPr>
        <w:tab/>
        <w:t>All worship is important to God. As we start to break down all the</w:t>
      </w:r>
      <w:r w:rsidR="00B56320" w:rsidRPr="00881C63">
        <w:rPr>
          <w:sz w:val="24"/>
          <w:szCs w:val="24"/>
        </w:rPr>
        <w:t xml:space="preserve"> acts of worship we come to the Lord Supper. The actual partakin</w:t>
      </w:r>
      <w:r w:rsidR="00D447D6" w:rsidRPr="00881C63">
        <w:rPr>
          <w:sz w:val="24"/>
          <w:szCs w:val="24"/>
        </w:rPr>
        <w:t>g</w:t>
      </w:r>
      <w:r w:rsidR="00B56320" w:rsidRPr="00881C63">
        <w:rPr>
          <w:sz w:val="24"/>
          <w:szCs w:val="24"/>
        </w:rPr>
        <w:t xml:space="preserve"> of the Lord Supper does not take long at all.</w:t>
      </w:r>
      <w:r w:rsidR="00E50605" w:rsidRPr="00881C63">
        <w:rPr>
          <w:sz w:val="24"/>
          <w:szCs w:val="24"/>
        </w:rPr>
        <w:t xml:space="preserve"> It may take a matter of seconds. But we should give time </w:t>
      </w:r>
      <w:r w:rsidR="006228BA" w:rsidRPr="00881C63">
        <w:rPr>
          <w:sz w:val="24"/>
          <w:szCs w:val="24"/>
        </w:rPr>
        <w:t>to</w:t>
      </w:r>
      <w:r w:rsidR="00E50605" w:rsidRPr="00881C63">
        <w:rPr>
          <w:sz w:val="24"/>
          <w:szCs w:val="24"/>
        </w:rPr>
        <w:t xml:space="preserve"> understanding this part of worship and why we </w:t>
      </w:r>
      <w:r w:rsidR="009D07BC" w:rsidRPr="00881C63">
        <w:rPr>
          <w:sz w:val="24"/>
          <w:szCs w:val="24"/>
        </w:rPr>
        <w:t xml:space="preserve">are to think </w:t>
      </w:r>
      <w:r w:rsidR="007F466A" w:rsidRPr="00881C63">
        <w:rPr>
          <w:sz w:val="24"/>
          <w:szCs w:val="24"/>
        </w:rPr>
        <w:t>about</w:t>
      </w:r>
      <w:r w:rsidR="009D07BC" w:rsidRPr="00881C63">
        <w:rPr>
          <w:sz w:val="24"/>
          <w:szCs w:val="24"/>
        </w:rPr>
        <w:t xml:space="preserve"> these things. It is not just swallowing the Lord </w:t>
      </w:r>
      <w:r w:rsidR="007F466A" w:rsidRPr="00881C63">
        <w:rPr>
          <w:sz w:val="24"/>
          <w:szCs w:val="24"/>
        </w:rPr>
        <w:t>Supper</w:t>
      </w:r>
      <w:r w:rsidR="009D07BC" w:rsidRPr="00881C63">
        <w:rPr>
          <w:sz w:val="24"/>
          <w:szCs w:val="24"/>
        </w:rPr>
        <w:t xml:space="preserve"> but there is a mindset that we need in partaking. </w:t>
      </w:r>
    </w:p>
    <w:p w14:paraId="34790F6E" w14:textId="3BA30AC5" w:rsidR="001E77DE" w:rsidRPr="00881C63" w:rsidRDefault="001E77DE" w:rsidP="00983EAF">
      <w:pPr>
        <w:spacing w:after="0"/>
        <w:rPr>
          <w:sz w:val="24"/>
          <w:szCs w:val="24"/>
        </w:rPr>
      </w:pPr>
      <w:r w:rsidRPr="00881C63">
        <w:rPr>
          <w:sz w:val="24"/>
          <w:szCs w:val="24"/>
        </w:rPr>
        <w:tab/>
        <w:t xml:space="preserve">In </w:t>
      </w:r>
      <w:r w:rsidRPr="00881C63">
        <w:rPr>
          <w:b/>
          <w:bCs/>
          <w:sz w:val="24"/>
          <w:szCs w:val="24"/>
        </w:rPr>
        <w:t>I Corinthians 11:</w:t>
      </w:r>
      <w:r w:rsidR="00674214" w:rsidRPr="00881C63">
        <w:rPr>
          <w:b/>
          <w:bCs/>
          <w:sz w:val="24"/>
          <w:szCs w:val="24"/>
        </w:rPr>
        <w:t>23-29</w:t>
      </w:r>
      <w:r w:rsidR="00674214" w:rsidRPr="00881C63">
        <w:rPr>
          <w:sz w:val="24"/>
          <w:szCs w:val="24"/>
        </w:rPr>
        <w:t xml:space="preserve"> it speaks about the seriousness of partaking and Paul gives some preparation for them in thinking about partaking of the Lord Supper. The Corinthian brethren had </w:t>
      </w:r>
      <w:r w:rsidR="00EA1D63" w:rsidRPr="00881C63">
        <w:rPr>
          <w:sz w:val="24"/>
          <w:szCs w:val="24"/>
        </w:rPr>
        <w:t xml:space="preserve">made the Lord Supper more along the lines of a common meal. People would take this and go their way. </w:t>
      </w:r>
      <w:r w:rsidR="0024333C" w:rsidRPr="00881C63">
        <w:rPr>
          <w:sz w:val="24"/>
          <w:szCs w:val="24"/>
        </w:rPr>
        <w:t>Brethren</w:t>
      </w:r>
      <w:r w:rsidR="00A46281" w:rsidRPr="00881C63">
        <w:rPr>
          <w:sz w:val="24"/>
          <w:szCs w:val="24"/>
        </w:rPr>
        <w:t xml:space="preserve"> were neglecting each other and neglecting the Lord Supper as to what it truly means.</w:t>
      </w:r>
    </w:p>
    <w:p w14:paraId="18C95850" w14:textId="3FA393C7" w:rsidR="007B4188" w:rsidRPr="00881C63" w:rsidRDefault="00A46281" w:rsidP="00983EAF">
      <w:pPr>
        <w:spacing w:after="0"/>
        <w:rPr>
          <w:sz w:val="24"/>
          <w:szCs w:val="24"/>
        </w:rPr>
      </w:pPr>
      <w:r w:rsidRPr="00881C63">
        <w:rPr>
          <w:sz w:val="24"/>
          <w:szCs w:val="24"/>
        </w:rPr>
        <w:tab/>
        <w:t>Paul explains this here in our text that Jesus before he was betrayed took bread</w:t>
      </w:r>
      <w:r w:rsidR="00567F62" w:rsidRPr="00881C63">
        <w:rPr>
          <w:sz w:val="24"/>
          <w:szCs w:val="24"/>
        </w:rPr>
        <w:t xml:space="preserve">, broke, blessed, and passed to his disciples </w:t>
      </w:r>
      <w:r w:rsidR="0024333C" w:rsidRPr="00881C63">
        <w:rPr>
          <w:sz w:val="24"/>
          <w:szCs w:val="24"/>
        </w:rPr>
        <w:t>saying,</w:t>
      </w:r>
      <w:r w:rsidR="00567F62" w:rsidRPr="00881C63">
        <w:rPr>
          <w:sz w:val="24"/>
          <w:szCs w:val="24"/>
        </w:rPr>
        <w:t xml:space="preserve"> “Take eat this is my body”. He did the same with the fruit of the vine and said “This cup is the new covenant in my blood.</w:t>
      </w:r>
      <w:r w:rsidR="00917B2D" w:rsidRPr="00881C63">
        <w:rPr>
          <w:sz w:val="24"/>
          <w:szCs w:val="24"/>
        </w:rPr>
        <w:t xml:space="preserve"> This do, as often as you drink it. At the conclusion of both he </w:t>
      </w:r>
      <w:r w:rsidR="0024333C" w:rsidRPr="00881C63">
        <w:rPr>
          <w:sz w:val="24"/>
          <w:szCs w:val="24"/>
        </w:rPr>
        <w:t>said,</w:t>
      </w:r>
      <w:r w:rsidR="00917B2D" w:rsidRPr="00881C63">
        <w:rPr>
          <w:sz w:val="24"/>
          <w:szCs w:val="24"/>
        </w:rPr>
        <w:t xml:space="preserve"> </w:t>
      </w:r>
      <w:r w:rsidR="00954720" w:rsidRPr="00881C63">
        <w:rPr>
          <w:sz w:val="24"/>
          <w:szCs w:val="24"/>
        </w:rPr>
        <w:t>“do this in remembrance of Me.” We remember Jesus in the life he lived, the death he died, the burial and resurrection from the dead</w:t>
      </w:r>
      <w:r w:rsidR="007B4188" w:rsidRPr="00881C63">
        <w:rPr>
          <w:sz w:val="24"/>
          <w:szCs w:val="24"/>
        </w:rPr>
        <w:t>.</w:t>
      </w:r>
      <w:r w:rsidR="007415EA" w:rsidRPr="00881C63">
        <w:rPr>
          <w:sz w:val="24"/>
          <w:szCs w:val="24"/>
        </w:rPr>
        <w:t xml:space="preserve"> </w:t>
      </w:r>
      <w:r w:rsidR="007B4188" w:rsidRPr="00881C63">
        <w:rPr>
          <w:sz w:val="24"/>
          <w:szCs w:val="24"/>
        </w:rPr>
        <w:t xml:space="preserve">We partake of these emblems and proclaim His death until he </w:t>
      </w:r>
      <w:r w:rsidR="007415EA" w:rsidRPr="00881C63">
        <w:rPr>
          <w:sz w:val="24"/>
          <w:szCs w:val="24"/>
        </w:rPr>
        <w:t>returns</w:t>
      </w:r>
      <w:r w:rsidR="007B4188" w:rsidRPr="00881C63">
        <w:rPr>
          <w:sz w:val="24"/>
          <w:szCs w:val="24"/>
        </w:rPr>
        <w:t xml:space="preserve">. We proclaim Jesus Christ is the Son of God, the Savior of the </w:t>
      </w:r>
      <w:r w:rsidR="0024333C" w:rsidRPr="00881C63">
        <w:rPr>
          <w:sz w:val="24"/>
          <w:szCs w:val="24"/>
        </w:rPr>
        <w:t>world, the Messiah.</w:t>
      </w:r>
      <w:r w:rsidR="007415EA" w:rsidRPr="00881C63">
        <w:rPr>
          <w:sz w:val="24"/>
          <w:szCs w:val="24"/>
        </w:rPr>
        <w:t xml:space="preserve"> </w:t>
      </w:r>
    </w:p>
    <w:p w14:paraId="46710048" w14:textId="2B245F15" w:rsidR="00F742D4" w:rsidRPr="00881C63" w:rsidRDefault="004B646A" w:rsidP="00983EAF">
      <w:pPr>
        <w:spacing w:after="0"/>
        <w:rPr>
          <w:sz w:val="24"/>
          <w:szCs w:val="24"/>
        </w:rPr>
      </w:pPr>
      <w:r w:rsidRPr="00881C63">
        <w:rPr>
          <w:sz w:val="24"/>
          <w:szCs w:val="24"/>
        </w:rPr>
        <w:tab/>
        <w:t xml:space="preserve">Ther seriousness of partaking is mentioned in </w:t>
      </w:r>
      <w:r w:rsidR="009E26E8" w:rsidRPr="00881C63">
        <w:rPr>
          <w:sz w:val="24"/>
          <w:szCs w:val="24"/>
        </w:rPr>
        <w:t xml:space="preserve">verse 28-29 of our text. If we partake in a way that is </w:t>
      </w:r>
      <w:r w:rsidR="006228BA" w:rsidRPr="00881C63">
        <w:rPr>
          <w:sz w:val="24"/>
          <w:szCs w:val="24"/>
        </w:rPr>
        <w:t>unworthy,</w:t>
      </w:r>
      <w:r w:rsidR="009E26E8" w:rsidRPr="00881C63">
        <w:rPr>
          <w:sz w:val="24"/>
          <w:szCs w:val="24"/>
        </w:rPr>
        <w:t xml:space="preserve"> we eat and drink judgement upon ourselves.</w:t>
      </w:r>
      <w:r w:rsidR="00593AB2" w:rsidRPr="00881C63">
        <w:rPr>
          <w:sz w:val="24"/>
          <w:szCs w:val="24"/>
        </w:rPr>
        <w:t xml:space="preserve"> </w:t>
      </w:r>
      <w:r w:rsidR="00B1125F" w:rsidRPr="00881C63">
        <w:rPr>
          <w:sz w:val="24"/>
          <w:szCs w:val="24"/>
        </w:rPr>
        <w:t>We</w:t>
      </w:r>
      <w:r w:rsidR="00593AB2" w:rsidRPr="00881C63">
        <w:rPr>
          <w:sz w:val="24"/>
          <w:szCs w:val="24"/>
        </w:rPr>
        <w:t xml:space="preserve"> are to take time </w:t>
      </w:r>
      <w:r w:rsidR="00DF2BBA" w:rsidRPr="00881C63">
        <w:rPr>
          <w:sz w:val="24"/>
          <w:szCs w:val="24"/>
        </w:rPr>
        <w:t>to personally examine</w:t>
      </w:r>
      <w:r w:rsidR="00593AB2" w:rsidRPr="00881C63">
        <w:rPr>
          <w:sz w:val="24"/>
          <w:szCs w:val="24"/>
        </w:rPr>
        <w:t xml:space="preserve"> ourselves to partake in a manner that is worthy. Somebody else cannot deem me worthy to partake or not</w:t>
      </w:r>
      <w:r w:rsidR="003B3D47" w:rsidRPr="00881C63">
        <w:rPr>
          <w:sz w:val="24"/>
          <w:szCs w:val="24"/>
        </w:rPr>
        <w:t xml:space="preserve">. </w:t>
      </w:r>
      <w:proofErr w:type="gramStart"/>
      <w:r w:rsidR="003B3D47" w:rsidRPr="00881C63">
        <w:rPr>
          <w:sz w:val="24"/>
          <w:szCs w:val="24"/>
        </w:rPr>
        <w:t>I myself</w:t>
      </w:r>
      <w:proofErr w:type="gramEnd"/>
      <w:r w:rsidR="003B3D47" w:rsidRPr="00881C63">
        <w:rPr>
          <w:sz w:val="24"/>
          <w:szCs w:val="24"/>
        </w:rPr>
        <w:t xml:space="preserve"> a</w:t>
      </w:r>
      <w:r w:rsidR="00B1125F">
        <w:rPr>
          <w:sz w:val="24"/>
          <w:szCs w:val="24"/>
        </w:rPr>
        <w:t>re</w:t>
      </w:r>
      <w:r w:rsidR="003B3D47" w:rsidRPr="00881C63">
        <w:rPr>
          <w:sz w:val="24"/>
          <w:szCs w:val="24"/>
        </w:rPr>
        <w:t xml:space="preserve"> to examine and think on these things. This is where it is important to help prepare our minds. The person leading the singing </w:t>
      </w:r>
      <w:r w:rsidR="00D87EAE" w:rsidRPr="00881C63">
        <w:rPr>
          <w:sz w:val="24"/>
          <w:szCs w:val="24"/>
        </w:rPr>
        <w:t>selects a song</w:t>
      </w:r>
      <w:r w:rsidR="00A548A0" w:rsidRPr="00881C63">
        <w:rPr>
          <w:sz w:val="24"/>
          <w:szCs w:val="24"/>
        </w:rPr>
        <w:t xml:space="preserve"> that helps teach us (</w:t>
      </w:r>
      <w:r w:rsidR="00A548A0" w:rsidRPr="00881C63">
        <w:rPr>
          <w:b/>
          <w:bCs/>
          <w:sz w:val="24"/>
          <w:szCs w:val="24"/>
        </w:rPr>
        <w:t>Ephesians 5:19; Colossians 3:16</w:t>
      </w:r>
      <w:r w:rsidR="00A548A0" w:rsidRPr="00881C63">
        <w:rPr>
          <w:sz w:val="24"/>
          <w:szCs w:val="24"/>
        </w:rPr>
        <w:t>)</w:t>
      </w:r>
      <w:r w:rsidR="009D46F6" w:rsidRPr="00881C63">
        <w:rPr>
          <w:sz w:val="24"/>
          <w:szCs w:val="24"/>
        </w:rPr>
        <w:t xml:space="preserve"> and reminds us of the suffering that Jesus went through. The person leading the Lord Supper may deliver short talk to help prepare us in partaking and remind us of Jesus went through. Sometimes it may be a short talk </w:t>
      </w:r>
      <w:r w:rsidR="000E5220" w:rsidRPr="00881C63">
        <w:rPr>
          <w:sz w:val="24"/>
          <w:szCs w:val="24"/>
        </w:rPr>
        <w:t>in making understanding and preparation for partaking of the Lord Supper. Sometimes it may be someone reading a few scriptures</w:t>
      </w:r>
      <w:r w:rsidR="00363064" w:rsidRPr="00881C63">
        <w:rPr>
          <w:sz w:val="24"/>
          <w:szCs w:val="24"/>
        </w:rPr>
        <w:t>. Sometimes it may be someone saying exactly what we are here to do. Each person leading the Lord Supper has their way of helping us prepare our minds and hearts for this act of worship</w:t>
      </w:r>
      <w:r w:rsidR="0099205C" w:rsidRPr="00881C63">
        <w:rPr>
          <w:sz w:val="24"/>
          <w:szCs w:val="24"/>
        </w:rPr>
        <w:t xml:space="preserve">. </w:t>
      </w:r>
      <w:r w:rsidR="00F742D4" w:rsidRPr="00881C63">
        <w:rPr>
          <w:sz w:val="24"/>
          <w:szCs w:val="24"/>
        </w:rPr>
        <w:t>Let us use our abilities to honor God and worship Him in Spirit and Truth (</w:t>
      </w:r>
      <w:r w:rsidR="00F742D4" w:rsidRPr="00881C63">
        <w:rPr>
          <w:b/>
          <w:bCs/>
          <w:sz w:val="24"/>
          <w:szCs w:val="24"/>
        </w:rPr>
        <w:t>John 4:23-24</w:t>
      </w:r>
      <w:r w:rsidR="00F742D4" w:rsidRPr="00881C63">
        <w:rPr>
          <w:sz w:val="24"/>
          <w:szCs w:val="24"/>
        </w:rPr>
        <w:t xml:space="preserve">). </w:t>
      </w:r>
    </w:p>
    <w:p w14:paraId="3FA6A1A0" w14:textId="5D129BFA" w:rsidR="00F32EE3" w:rsidRPr="00881C63" w:rsidRDefault="00F742D4" w:rsidP="00983EAF">
      <w:pPr>
        <w:spacing w:after="0"/>
        <w:rPr>
          <w:sz w:val="24"/>
          <w:szCs w:val="24"/>
        </w:rPr>
      </w:pPr>
      <w:r w:rsidRPr="00881C63">
        <w:rPr>
          <w:sz w:val="24"/>
          <w:szCs w:val="24"/>
        </w:rPr>
        <w:tab/>
        <w:t>Let us take time to be prepared and allow others to be prepared in part</w:t>
      </w:r>
      <w:r w:rsidR="00881C63" w:rsidRPr="00881C63">
        <w:rPr>
          <w:sz w:val="24"/>
          <w:szCs w:val="24"/>
        </w:rPr>
        <w:t>ak</w:t>
      </w:r>
      <w:r w:rsidRPr="00881C63">
        <w:rPr>
          <w:sz w:val="24"/>
          <w:szCs w:val="24"/>
        </w:rPr>
        <w:t>ing of communion and pr</w:t>
      </w:r>
      <w:r w:rsidR="00F32EE3" w:rsidRPr="00881C63">
        <w:rPr>
          <w:sz w:val="24"/>
          <w:szCs w:val="24"/>
        </w:rPr>
        <w:t>oclaiming the death of Jesus until He comes!</w:t>
      </w:r>
    </w:p>
    <w:p w14:paraId="7B649AD7" w14:textId="645184BF" w:rsidR="007415EA" w:rsidRPr="00F60F4C" w:rsidRDefault="00F32EE3" w:rsidP="00983EAF">
      <w:pPr>
        <w:spacing w:after="0"/>
        <w:rPr>
          <w:sz w:val="24"/>
          <w:szCs w:val="24"/>
        </w:rPr>
      </w:pPr>
      <w:r w:rsidRPr="00881C63">
        <w:rPr>
          <w:b/>
          <w:bCs/>
          <w:sz w:val="24"/>
          <w:szCs w:val="24"/>
        </w:rPr>
        <w:t>Daniel N Sanders</w:t>
      </w:r>
      <w:r w:rsidR="0099205C" w:rsidRPr="00881C63">
        <w:rPr>
          <w:sz w:val="24"/>
          <w:szCs w:val="24"/>
        </w:rPr>
        <w:t xml:space="preserve"> </w:t>
      </w:r>
    </w:p>
    <w:sectPr w:rsidR="007415EA" w:rsidRPr="00F6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3EAF"/>
    <w:rsid w:val="000E5220"/>
    <w:rsid w:val="001E77DE"/>
    <w:rsid w:val="0024333C"/>
    <w:rsid w:val="00363064"/>
    <w:rsid w:val="003B21D5"/>
    <w:rsid w:val="003B3D47"/>
    <w:rsid w:val="004113AE"/>
    <w:rsid w:val="00492FD4"/>
    <w:rsid w:val="004B646A"/>
    <w:rsid w:val="00567F62"/>
    <w:rsid w:val="00593AB2"/>
    <w:rsid w:val="006228BA"/>
    <w:rsid w:val="00674214"/>
    <w:rsid w:val="006D6D32"/>
    <w:rsid w:val="006F4447"/>
    <w:rsid w:val="007415EA"/>
    <w:rsid w:val="00772D1B"/>
    <w:rsid w:val="007B4188"/>
    <w:rsid w:val="007F466A"/>
    <w:rsid w:val="00861098"/>
    <w:rsid w:val="00881C63"/>
    <w:rsid w:val="00917B2D"/>
    <w:rsid w:val="00954720"/>
    <w:rsid w:val="00983EAF"/>
    <w:rsid w:val="0099205C"/>
    <w:rsid w:val="009D07BC"/>
    <w:rsid w:val="009D46F6"/>
    <w:rsid w:val="009E26E8"/>
    <w:rsid w:val="009E2D15"/>
    <w:rsid w:val="00A46281"/>
    <w:rsid w:val="00A50756"/>
    <w:rsid w:val="00A548A0"/>
    <w:rsid w:val="00B1125F"/>
    <w:rsid w:val="00B56320"/>
    <w:rsid w:val="00C86F6B"/>
    <w:rsid w:val="00D447D6"/>
    <w:rsid w:val="00D87EAE"/>
    <w:rsid w:val="00DF2BBA"/>
    <w:rsid w:val="00E50605"/>
    <w:rsid w:val="00EA1D63"/>
    <w:rsid w:val="00F32EE3"/>
    <w:rsid w:val="00F60F4C"/>
    <w:rsid w:val="00F742D4"/>
    <w:rsid w:val="00FD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3DBD"/>
  <w15:chartTrackingRefBased/>
  <w15:docId w15:val="{514FBAAB-BF1C-4CDE-91AC-FBD8DB5D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EAF"/>
    <w:rPr>
      <w:rFonts w:eastAsiaTheme="majorEastAsia" w:cstheme="majorBidi"/>
      <w:color w:val="272727" w:themeColor="text1" w:themeTint="D8"/>
    </w:rPr>
  </w:style>
  <w:style w:type="paragraph" w:styleId="Title">
    <w:name w:val="Title"/>
    <w:basedOn w:val="Normal"/>
    <w:next w:val="Normal"/>
    <w:link w:val="TitleChar"/>
    <w:uiPriority w:val="10"/>
    <w:qFormat/>
    <w:rsid w:val="00983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EAF"/>
    <w:pPr>
      <w:spacing w:before="160"/>
      <w:jc w:val="center"/>
    </w:pPr>
    <w:rPr>
      <w:i/>
      <w:iCs/>
      <w:color w:val="404040" w:themeColor="text1" w:themeTint="BF"/>
    </w:rPr>
  </w:style>
  <w:style w:type="character" w:customStyle="1" w:styleId="QuoteChar">
    <w:name w:val="Quote Char"/>
    <w:basedOn w:val="DefaultParagraphFont"/>
    <w:link w:val="Quote"/>
    <w:uiPriority w:val="29"/>
    <w:rsid w:val="00983EAF"/>
    <w:rPr>
      <w:i/>
      <w:iCs/>
      <w:color w:val="404040" w:themeColor="text1" w:themeTint="BF"/>
    </w:rPr>
  </w:style>
  <w:style w:type="paragraph" w:styleId="ListParagraph">
    <w:name w:val="List Paragraph"/>
    <w:basedOn w:val="Normal"/>
    <w:uiPriority w:val="34"/>
    <w:qFormat/>
    <w:rsid w:val="00983EAF"/>
    <w:pPr>
      <w:ind w:left="720"/>
      <w:contextualSpacing/>
    </w:pPr>
  </w:style>
  <w:style w:type="character" w:styleId="IntenseEmphasis">
    <w:name w:val="Intense Emphasis"/>
    <w:basedOn w:val="DefaultParagraphFont"/>
    <w:uiPriority w:val="21"/>
    <w:qFormat/>
    <w:rsid w:val="00983EAF"/>
    <w:rPr>
      <w:i/>
      <w:iCs/>
      <w:color w:val="0F4761" w:themeColor="accent1" w:themeShade="BF"/>
    </w:rPr>
  </w:style>
  <w:style w:type="paragraph" w:styleId="IntenseQuote">
    <w:name w:val="Intense Quote"/>
    <w:basedOn w:val="Normal"/>
    <w:next w:val="Normal"/>
    <w:link w:val="IntenseQuoteChar"/>
    <w:uiPriority w:val="30"/>
    <w:qFormat/>
    <w:rsid w:val="0098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EAF"/>
    <w:rPr>
      <w:i/>
      <w:iCs/>
      <w:color w:val="0F4761" w:themeColor="accent1" w:themeShade="BF"/>
    </w:rPr>
  </w:style>
  <w:style w:type="character" w:styleId="IntenseReference">
    <w:name w:val="Intense Reference"/>
    <w:basedOn w:val="DefaultParagraphFont"/>
    <w:uiPriority w:val="32"/>
    <w:qFormat/>
    <w:rsid w:val="00983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Sanders</dc:creator>
  <cp:keywords/>
  <dc:description/>
  <cp:lastModifiedBy>Daniel Sanders</cp:lastModifiedBy>
  <cp:revision>40</cp:revision>
  <dcterms:created xsi:type="dcterms:W3CDTF">2026-02-19T14:57:00Z</dcterms:created>
  <dcterms:modified xsi:type="dcterms:W3CDTF">2026-02-20T20:52:00Z</dcterms:modified>
</cp:coreProperties>
</file>