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FCE24" w14:textId="77777777" w:rsidR="00417C26" w:rsidRDefault="00417C26" w:rsidP="00417C26">
      <w:pPr>
        <w:jc w:val="center"/>
      </w:pPr>
      <w:r>
        <w:rPr>
          <w:noProof/>
        </w:rPr>
        <w:drawing>
          <wp:inline distT="0" distB="0" distL="0" distR="0" wp14:anchorId="651B11FC" wp14:editId="5A8DE954">
            <wp:extent cx="956310" cy="938530"/>
            <wp:effectExtent l="0" t="0" r="0" b="0"/>
            <wp:docPr id="2" name="Picture 1" descr="A black and white logo&#10;&#10;Description automatically generated">
              <a:extLst xmlns:a="http://schemas.openxmlformats.org/drawingml/2006/main">
                <a:ext uri="{FF2B5EF4-FFF2-40B4-BE49-F238E27FC236}">
                  <a16:creationId xmlns:a16="http://schemas.microsoft.com/office/drawing/2014/main" id="{51A6336F-B47D-4489-13A8-90F9F868CC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white logo&#10;&#10;Description automatically generated">
                      <a:extLst>
                        <a:ext uri="{FF2B5EF4-FFF2-40B4-BE49-F238E27FC236}">
                          <a16:creationId xmlns:a16="http://schemas.microsoft.com/office/drawing/2014/main" id="{51A6336F-B47D-4489-13A8-90F9F868CC68}"/>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6310" cy="938530"/>
                    </a:xfrm>
                    <a:prstGeom prst="rect">
                      <a:avLst/>
                    </a:prstGeom>
                  </pic:spPr>
                </pic:pic>
              </a:graphicData>
            </a:graphic>
          </wp:inline>
        </w:drawing>
      </w:r>
    </w:p>
    <w:p w14:paraId="5373E928" w14:textId="77777777" w:rsidR="00417C26" w:rsidRDefault="00417C26" w:rsidP="00417C26">
      <w:pPr>
        <w:spacing w:after="0"/>
        <w:jc w:val="center"/>
        <w:rPr>
          <w:rFonts w:ascii="Bookman Old Style" w:hAnsi="Bookman Old Style"/>
        </w:rPr>
      </w:pPr>
      <w:r>
        <w:rPr>
          <w:rFonts w:ascii="Bookman Old Style" w:hAnsi="Bookman Old Style"/>
        </w:rPr>
        <w:t>WESTERN FREMONT HISTORICAL SOCIETY</w:t>
      </w:r>
    </w:p>
    <w:p w14:paraId="20C49893" w14:textId="77777777" w:rsidR="00417C26" w:rsidRDefault="00417C26" w:rsidP="00417C26">
      <w:pPr>
        <w:spacing w:after="0"/>
        <w:jc w:val="center"/>
        <w:rPr>
          <w:rFonts w:ascii="Bookman Old Style" w:hAnsi="Bookman Old Style"/>
        </w:rPr>
      </w:pPr>
      <w:r>
        <w:rPr>
          <w:rFonts w:ascii="Bookman Old Style" w:hAnsi="Bookman Old Style"/>
        </w:rPr>
        <w:t>Board of Directors Meeting</w:t>
      </w:r>
    </w:p>
    <w:p w14:paraId="311DF3B4" w14:textId="3F051244" w:rsidR="00417C26" w:rsidRDefault="00417C26" w:rsidP="00417C26">
      <w:pPr>
        <w:spacing w:after="0"/>
        <w:jc w:val="center"/>
        <w:rPr>
          <w:rFonts w:ascii="Bookman Old Style" w:hAnsi="Bookman Old Style"/>
        </w:rPr>
      </w:pPr>
      <w:r>
        <w:rPr>
          <w:rFonts w:ascii="Bookman Old Style" w:hAnsi="Bookman Old Style"/>
        </w:rPr>
        <w:t>May 19</w:t>
      </w:r>
      <w:r>
        <w:rPr>
          <w:rFonts w:ascii="Bookman Old Style" w:hAnsi="Bookman Old Style"/>
        </w:rPr>
        <w:t>,2025</w:t>
      </w:r>
    </w:p>
    <w:p w14:paraId="06B1599E" w14:textId="77777777" w:rsidR="00417C26" w:rsidRDefault="00417C26" w:rsidP="00417C26">
      <w:pPr>
        <w:spacing w:after="0"/>
        <w:jc w:val="center"/>
        <w:rPr>
          <w:rFonts w:ascii="Bookman Old Style" w:hAnsi="Bookman Old Style"/>
        </w:rPr>
      </w:pPr>
    </w:p>
    <w:p w14:paraId="75F7D444" w14:textId="77777777" w:rsidR="00417C26" w:rsidRDefault="00417C26" w:rsidP="00417C26">
      <w:pPr>
        <w:spacing w:after="0"/>
        <w:jc w:val="center"/>
        <w:rPr>
          <w:rFonts w:ascii="Bookman Old Style" w:hAnsi="Bookman Old Style"/>
        </w:rPr>
      </w:pPr>
    </w:p>
    <w:p w14:paraId="3FCF72E8" w14:textId="0F16BBE4" w:rsidR="00417C26" w:rsidRDefault="00417C26" w:rsidP="00417C26">
      <w:pPr>
        <w:spacing w:after="0"/>
        <w:rPr>
          <w:rFonts w:ascii="Bookman Old Style" w:hAnsi="Bookman Old Style"/>
        </w:rPr>
      </w:pPr>
      <w:r>
        <w:rPr>
          <w:rFonts w:ascii="Bookman Old Style" w:hAnsi="Bookman Old Style"/>
        </w:rPr>
        <w:tab/>
        <w:t>The regular monthly meeting of the Board of Directors was held on Monday, May 19.2025 at 2:00 p.m. at the Cotopaxi-Mullins History Center.  The meeting was called to order by President Criag Leitner with the following board members present:  Craig Leitner, Shari Mohr, Cinde McPhail, Casey Hildebrand, Dee Hildebrand, Clark Gardner, and Betsy Denney.  Kris Shurr was excused.</w:t>
      </w:r>
    </w:p>
    <w:p w14:paraId="15C17D99" w14:textId="77777777" w:rsidR="00417C26" w:rsidRDefault="00417C26" w:rsidP="00417C26">
      <w:pPr>
        <w:spacing w:after="0"/>
        <w:rPr>
          <w:rFonts w:ascii="Bookman Old Style" w:hAnsi="Bookman Old Style"/>
        </w:rPr>
      </w:pPr>
    </w:p>
    <w:p w14:paraId="72E9A9CF" w14:textId="59721103" w:rsidR="00417C26" w:rsidRPr="00302B70" w:rsidRDefault="00417C26" w:rsidP="00417C26">
      <w:pPr>
        <w:spacing w:after="0"/>
        <w:rPr>
          <w:rFonts w:ascii="Bookman Old Style" w:hAnsi="Bookman Old Style"/>
          <w:u w:val="single"/>
        </w:rPr>
      </w:pPr>
      <w:r w:rsidRPr="00302B70">
        <w:rPr>
          <w:rFonts w:ascii="Bookman Old Style" w:hAnsi="Bookman Old Style"/>
          <w:u w:val="single"/>
        </w:rPr>
        <w:t>MINUTES</w:t>
      </w:r>
    </w:p>
    <w:p w14:paraId="099463B0" w14:textId="65CA1AD2" w:rsidR="00417C26" w:rsidRDefault="00417C26" w:rsidP="00417C26">
      <w:pPr>
        <w:spacing w:after="0"/>
        <w:rPr>
          <w:rFonts w:ascii="Bookman Old Style" w:hAnsi="Bookman Old Style"/>
        </w:rPr>
      </w:pPr>
      <w:r>
        <w:rPr>
          <w:rFonts w:ascii="Bookman Old Style" w:hAnsi="Bookman Old Style"/>
        </w:rPr>
        <w:tab/>
      </w:r>
      <w:r w:rsidR="00302B70">
        <w:rPr>
          <w:rFonts w:ascii="Bookman Old Style" w:hAnsi="Bookman Old Style"/>
        </w:rPr>
        <w:t>Motion was made by Cinde and seconded by Shari to approve the minutes as presented.  Motion passed to accepted the minutes as presented.</w:t>
      </w:r>
    </w:p>
    <w:p w14:paraId="19B5C3EF" w14:textId="77777777" w:rsidR="00302B70" w:rsidRDefault="00302B70" w:rsidP="00417C26">
      <w:pPr>
        <w:spacing w:after="0"/>
        <w:rPr>
          <w:rFonts w:ascii="Bookman Old Style" w:hAnsi="Bookman Old Style"/>
        </w:rPr>
      </w:pPr>
    </w:p>
    <w:p w14:paraId="0D1A295B" w14:textId="1ACB963E" w:rsidR="00302B70" w:rsidRDefault="00302B70" w:rsidP="00417C26">
      <w:pPr>
        <w:spacing w:after="0"/>
        <w:rPr>
          <w:rFonts w:ascii="Bookman Old Style" w:hAnsi="Bookman Old Style"/>
          <w:u w:val="single"/>
        </w:rPr>
      </w:pPr>
      <w:r w:rsidRPr="00302B70">
        <w:rPr>
          <w:rFonts w:ascii="Bookman Old Style" w:hAnsi="Bookman Old Style"/>
          <w:u w:val="single"/>
        </w:rPr>
        <w:t>TREASURER’S REPORT</w:t>
      </w:r>
    </w:p>
    <w:p w14:paraId="0D63896F" w14:textId="7CD175AA" w:rsidR="00302B70" w:rsidRDefault="00302B70" w:rsidP="00417C26">
      <w:pPr>
        <w:spacing w:after="0"/>
        <w:rPr>
          <w:rFonts w:ascii="Bookman Old Style" w:hAnsi="Bookman Old Style"/>
        </w:rPr>
      </w:pPr>
      <w:r>
        <w:rPr>
          <w:rFonts w:ascii="Bookman Old Style" w:hAnsi="Bookman Old Style"/>
        </w:rPr>
        <w:tab/>
        <w:t>The report was presented with a balance of $3851.83.  Income for the month was $52.95 from book sales.  Expense</w:t>
      </w:r>
      <w:r w:rsidR="00A2586F">
        <w:rPr>
          <w:rFonts w:ascii="Bookman Old Style" w:hAnsi="Bookman Old Style"/>
        </w:rPr>
        <w:t>s $167.11 reimburse Clark for Go</w:t>
      </w:r>
      <w:r w:rsidR="00FF36CE">
        <w:rPr>
          <w:rFonts w:ascii="Bookman Old Style" w:hAnsi="Bookman Old Style"/>
        </w:rPr>
        <w:t xml:space="preserve"> D</w:t>
      </w:r>
      <w:r w:rsidR="00A2586F">
        <w:rPr>
          <w:rFonts w:ascii="Bookman Old Style" w:hAnsi="Bookman Old Style"/>
        </w:rPr>
        <w:t>addy website.  Two checks still outstanding.  Additional entries:  Deposit for membership, donations, and T-shirts for $215.00 and another deposit for donations, books, and membership.  Additional donations were from Cahn Litigation, LLC and Smith for $230.00.  Total deposit of $279.00.  The donations were also received last year.  Lastovika fund remains the same, $780.00 and Edward Jones, $5002.76.</w:t>
      </w:r>
      <w:r w:rsidR="00261982">
        <w:rPr>
          <w:rFonts w:ascii="Bookman Old Style" w:hAnsi="Bookman Old Style"/>
        </w:rPr>
        <w:t xml:space="preserve">  The Salida Museum card will remain in the drawer at the CMHC.  Motion was made by Dee to accept the report as presented, seconded by Betsy.  Motion passed.</w:t>
      </w:r>
    </w:p>
    <w:p w14:paraId="503EE367" w14:textId="77777777" w:rsidR="00A2586F" w:rsidRDefault="00A2586F" w:rsidP="00417C26">
      <w:pPr>
        <w:spacing w:after="0"/>
        <w:rPr>
          <w:rFonts w:ascii="Bookman Old Style" w:hAnsi="Bookman Old Style"/>
        </w:rPr>
      </w:pPr>
    </w:p>
    <w:p w14:paraId="14D96DBB" w14:textId="2676F612" w:rsidR="00261982" w:rsidRDefault="00A2586F" w:rsidP="00417C26">
      <w:pPr>
        <w:spacing w:after="0"/>
        <w:rPr>
          <w:rFonts w:ascii="Bookman Old Style" w:hAnsi="Bookman Old Style"/>
        </w:rPr>
      </w:pPr>
      <w:r w:rsidRPr="00A2586F">
        <w:rPr>
          <w:rFonts w:ascii="Bookman Old Style" w:hAnsi="Bookman Old Style"/>
          <w:u w:val="single"/>
        </w:rPr>
        <w:t>CALENDAR OF EVENTS</w:t>
      </w:r>
    </w:p>
    <w:p w14:paraId="188C03B1" w14:textId="7AD59BE4" w:rsidR="00261982" w:rsidRDefault="00261982" w:rsidP="00FF36CE">
      <w:pPr>
        <w:pStyle w:val="ListParagraph"/>
        <w:numPr>
          <w:ilvl w:val="0"/>
          <w:numId w:val="6"/>
        </w:numPr>
        <w:spacing w:after="0"/>
        <w:rPr>
          <w:rFonts w:ascii="Bookman Old Style" w:hAnsi="Bookman Old Style"/>
        </w:rPr>
      </w:pPr>
      <w:r w:rsidRPr="00FF36CE">
        <w:rPr>
          <w:rFonts w:ascii="Bookman Old Style" w:hAnsi="Bookman Old Style"/>
        </w:rPr>
        <w:t xml:space="preserve">CMHC OPEN HOUSE:  Mother’s Day was well received with </w:t>
      </w:r>
      <w:r w:rsidR="002A0C9E" w:rsidRPr="00FF36CE">
        <w:rPr>
          <w:rFonts w:ascii="Bookman Old Style" w:hAnsi="Bookman Old Style"/>
        </w:rPr>
        <w:t>those</w:t>
      </w:r>
      <w:r w:rsidRPr="00FF36CE">
        <w:rPr>
          <w:rFonts w:ascii="Bookman Old Style" w:hAnsi="Bookman Old Style"/>
        </w:rPr>
        <w:t xml:space="preserve"> in attendance</w:t>
      </w:r>
      <w:r w:rsidR="002A0C9E" w:rsidRPr="00FF36CE">
        <w:rPr>
          <w:rFonts w:ascii="Bookman Old Style" w:hAnsi="Bookman Old Style"/>
        </w:rPr>
        <w:t xml:space="preserve"> telling stories of the moms and grandmas.  Great time was had by all.  The June 8</w:t>
      </w:r>
      <w:r w:rsidR="002A0C9E" w:rsidRPr="00FF36CE">
        <w:rPr>
          <w:rFonts w:ascii="Bookman Old Style" w:hAnsi="Bookman Old Style"/>
          <w:vertAlign w:val="superscript"/>
        </w:rPr>
        <w:t>th</w:t>
      </w:r>
      <w:r w:rsidR="002A0C9E" w:rsidRPr="00FF36CE">
        <w:rPr>
          <w:rFonts w:ascii="Bookman Old Style" w:hAnsi="Bookman Old Style"/>
        </w:rPr>
        <w:t xml:space="preserve"> Ice Cream-Music Social is planned from 1-3 p.m.  We will have Root Beer and Coke Floats. Prices for the float will be $4.00 each or $7 for two.  Ice cream in a cup will be $4.00.  Betsy will get </w:t>
      </w:r>
      <w:r w:rsidR="002A0C9E" w:rsidRPr="00FF36CE">
        <w:rPr>
          <w:rFonts w:ascii="Bookman Old Style" w:hAnsi="Bookman Old Style"/>
        </w:rPr>
        <w:lastRenderedPageBreak/>
        <w:t>the ice cream and pop, thinking 4 tubs and 24 cans each.  Horse shoes and Corn Hole will be available as well as the Courting Buggy will be on display</w:t>
      </w:r>
      <w:r w:rsidR="00FF36CE">
        <w:rPr>
          <w:rFonts w:ascii="Bookman Old Style" w:hAnsi="Bookman Old Style"/>
        </w:rPr>
        <w:t>.</w:t>
      </w:r>
    </w:p>
    <w:p w14:paraId="05DCCF28" w14:textId="30064018" w:rsidR="00261982" w:rsidRDefault="00261982" w:rsidP="00417C26">
      <w:pPr>
        <w:pStyle w:val="ListParagraph"/>
        <w:numPr>
          <w:ilvl w:val="0"/>
          <w:numId w:val="6"/>
        </w:numPr>
        <w:spacing w:after="0"/>
        <w:rPr>
          <w:rFonts w:ascii="Bookman Old Style" w:hAnsi="Bookman Old Style"/>
        </w:rPr>
      </w:pPr>
      <w:r w:rsidRPr="00FF36CE">
        <w:rPr>
          <w:rFonts w:ascii="Bookman Old Style" w:hAnsi="Bookman Old Style"/>
        </w:rPr>
        <w:t>HHC</w:t>
      </w:r>
      <w:r w:rsidR="002A0C9E" w:rsidRPr="00FF36CE">
        <w:rPr>
          <w:rFonts w:ascii="Bookman Old Style" w:hAnsi="Bookman Old Style"/>
        </w:rPr>
        <w:t xml:space="preserve"> ACCESS HISTORY</w:t>
      </w:r>
      <w:r w:rsidRPr="00FF36CE">
        <w:rPr>
          <w:rFonts w:ascii="Bookman Old Style" w:hAnsi="Bookman Old Style"/>
        </w:rPr>
        <w:t>:  Memorial display set up will be this coming Tuesday for the May 25</w:t>
      </w:r>
      <w:r w:rsidRPr="00FF36CE">
        <w:rPr>
          <w:rFonts w:ascii="Bookman Old Style" w:hAnsi="Bookman Old Style"/>
          <w:vertAlign w:val="superscript"/>
        </w:rPr>
        <w:t>th</w:t>
      </w:r>
      <w:r w:rsidRPr="00FF36CE">
        <w:rPr>
          <w:rFonts w:ascii="Bookman Old Style" w:hAnsi="Bookman Old Style"/>
        </w:rPr>
        <w:t xml:space="preserve"> opening.</w:t>
      </w:r>
    </w:p>
    <w:p w14:paraId="166640A0" w14:textId="77777777" w:rsidR="00FF36CE" w:rsidRDefault="002A0C9E" w:rsidP="00417C26">
      <w:pPr>
        <w:pStyle w:val="ListParagraph"/>
        <w:numPr>
          <w:ilvl w:val="0"/>
          <w:numId w:val="6"/>
        </w:numPr>
        <w:spacing w:after="0"/>
        <w:rPr>
          <w:rFonts w:ascii="Bookman Old Style" w:hAnsi="Bookman Old Style"/>
        </w:rPr>
      </w:pPr>
      <w:r w:rsidRPr="00FF36CE">
        <w:rPr>
          <w:rFonts w:ascii="Bookman Old Style" w:hAnsi="Bookman Old Style"/>
        </w:rPr>
        <w:t xml:space="preserve">CAR SHOW:  Things are moving along. </w:t>
      </w:r>
    </w:p>
    <w:p w14:paraId="6796DAB3" w14:textId="58975408" w:rsidR="002A0C9E" w:rsidRDefault="002A0C9E" w:rsidP="00FF36CE">
      <w:pPr>
        <w:pStyle w:val="ListParagraph"/>
        <w:numPr>
          <w:ilvl w:val="1"/>
          <w:numId w:val="6"/>
        </w:numPr>
        <w:spacing w:after="0"/>
        <w:rPr>
          <w:rFonts w:ascii="Bookman Old Style" w:hAnsi="Bookman Old Style"/>
        </w:rPr>
      </w:pPr>
      <w:r w:rsidRPr="00FF36CE">
        <w:rPr>
          <w:rFonts w:ascii="Bookman Old Style" w:hAnsi="Bookman Old Style"/>
        </w:rPr>
        <w:t xml:space="preserve"> Registration and show times:  10-2.  This will be out front.  Contestants will receive a packet and hearts will be given to place on their favorite </w:t>
      </w:r>
      <w:r w:rsidR="00DB21E4" w:rsidRPr="00FF36CE">
        <w:rPr>
          <w:rFonts w:ascii="Bookman Old Style" w:hAnsi="Bookman Old Style"/>
        </w:rPr>
        <w:t>vehicle.  Emails will be collected so pictures can be sent.</w:t>
      </w:r>
    </w:p>
    <w:p w14:paraId="7556C5DD" w14:textId="34917516" w:rsidR="00DB21E4" w:rsidRDefault="00DB21E4" w:rsidP="00FF36CE">
      <w:pPr>
        <w:pStyle w:val="ListParagraph"/>
        <w:numPr>
          <w:ilvl w:val="1"/>
          <w:numId w:val="6"/>
        </w:numPr>
        <w:spacing w:after="0"/>
        <w:rPr>
          <w:rFonts w:ascii="Bookman Old Style" w:hAnsi="Bookman Old Style"/>
        </w:rPr>
      </w:pPr>
      <w:r w:rsidRPr="00FF36CE">
        <w:rPr>
          <w:rFonts w:ascii="Bookman Old Style" w:hAnsi="Bookman Old Style"/>
        </w:rPr>
        <w:t>Trolley rides:  The trolley is ready and Cinde will pick it up on the day.  The tractor needs to be confirmed with Tom Kantz.  We need to get another driver along with Eric.</w:t>
      </w:r>
    </w:p>
    <w:p w14:paraId="0CFE9AAE" w14:textId="77777777" w:rsidR="00DB21E4" w:rsidRDefault="00DB21E4" w:rsidP="00FF36CE">
      <w:pPr>
        <w:pStyle w:val="ListParagraph"/>
        <w:numPr>
          <w:ilvl w:val="1"/>
          <w:numId w:val="6"/>
        </w:numPr>
        <w:spacing w:after="0"/>
        <w:rPr>
          <w:rFonts w:ascii="Bookman Old Style" w:hAnsi="Bookman Old Style"/>
        </w:rPr>
      </w:pPr>
      <w:r w:rsidRPr="00FF36CE">
        <w:rPr>
          <w:rFonts w:ascii="Bookman Old Style" w:hAnsi="Bookman Old Style"/>
        </w:rPr>
        <w:t>Entertainment:  Eric will sing the National Anthem.  Casey, Eric and others will provide music.  The History Center will be open for displays on car paraphernalia.  Cookies will be available.</w:t>
      </w:r>
    </w:p>
    <w:p w14:paraId="44F70BA1" w14:textId="77777777" w:rsidR="00DB21E4" w:rsidRDefault="00DB21E4" w:rsidP="00FF36CE">
      <w:pPr>
        <w:pStyle w:val="ListParagraph"/>
        <w:numPr>
          <w:ilvl w:val="1"/>
          <w:numId w:val="6"/>
        </w:numPr>
        <w:spacing w:after="0"/>
        <w:rPr>
          <w:rFonts w:ascii="Bookman Old Style" w:hAnsi="Bookman Old Style"/>
        </w:rPr>
      </w:pPr>
      <w:r w:rsidRPr="00FF36CE">
        <w:rPr>
          <w:rFonts w:ascii="Bookman Old Style" w:hAnsi="Bookman Old Style"/>
        </w:rPr>
        <w:t>Dee is working on signs</w:t>
      </w:r>
    </w:p>
    <w:p w14:paraId="5A974351" w14:textId="77777777" w:rsidR="00DB21E4" w:rsidRDefault="00DB21E4" w:rsidP="00FF36CE">
      <w:pPr>
        <w:pStyle w:val="ListParagraph"/>
        <w:numPr>
          <w:ilvl w:val="1"/>
          <w:numId w:val="6"/>
        </w:numPr>
        <w:spacing w:after="0"/>
        <w:rPr>
          <w:rFonts w:ascii="Bookman Old Style" w:hAnsi="Bookman Old Style"/>
        </w:rPr>
      </w:pPr>
      <w:r w:rsidRPr="00FF36CE">
        <w:rPr>
          <w:rFonts w:ascii="Bookman Old Style" w:hAnsi="Bookman Old Style"/>
        </w:rPr>
        <w:t>Shari will attend the Howard Hall meeting.</w:t>
      </w:r>
    </w:p>
    <w:p w14:paraId="4D6C05FB" w14:textId="77777777" w:rsidR="00DB21E4" w:rsidRPr="00FF36CE" w:rsidRDefault="00DB21E4" w:rsidP="00FF36CE">
      <w:pPr>
        <w:pStyle w:val="ListParagraph"/>
        <w:numPr>
          <w:ilvl w:val="1"/>
          <w:numId w:val="6"/>
        </w:numPr>
        <w:spacing w:after="0"/>
        <w:rPr>
          <w:rFonts w:ascii="Bookman Old Style" w:hAnsi="Bookman Old Style"/>
        </w:rPr>
      </w:pPr>
      <w:r w:rsidRPr="00FF36CE">
        <w:rPr>
          <w:rFonts w:ascii="Bookman Old Style" w:hAnsi="Bookman Old Style"/>
        </w:rPr>
        <w:t>Clark will work on getting a feather banner.</w:t>
      </w:r>
    </w:p>
    <w:p w14:paraId="6491A9B5" w14:textId="77777777" w:rsidR="00DB21E4" w:rsidRDefault="00DB21E4" w:rsidP="00DB21E4">
      <w:pPr>
        <w:spacing w:after="0"/>
        <w:rPr>
          <w:rFonts w:ascii="Bookman Old Style" w:hAnsi="Bookman Old Style"/>
        </w:rPr>
      </w:pPr>
    </w:p>
    <w:p w14:paraId="49EA4D61" w14:textId="248D8ECD" w:rsidR="00DB21E4" w:rsidRPr="00DB21E4" w:rsidRDefault="00DB21E4" w:rsidP="00DB21E4">
      <w:pPr>
        <w:spacing w:after="0"/>
        <w:rPr>
          <w:rFonts w:ascii="Bookman Old Style" w:hAnsi="Bookman Old Style"/>
          <w:u w:val="single"/>
        </w:rPr>
      </w:pPr>
      <w:r w:rsidRPr="00DB21E4">
        <w:rPr>
          <w:rFonts w:ascii="Bookman Old Style" w:hAnsi="Bookman Old Style"/>
          <w:u w:val="single"/>
        </w:rPr>
        <w:t xml:space="preserve">COMMUNITY OUTREACH  </w:t>
      </w:r>
    </w:p>
    <w:p w14:paraId="715EFFF7" w14:textId="77777777" w:rsidR="00E0170F" w:rsidRDefault="00DB21E4" w:rsidP="00E0170F">
      <w:pPr>
        <w:pStyle w:val="ListParagraph"/>
        <w:numPr>
          <w:ilvl w:val="0"/>
          <w:numId w:val="2"/>
        </w:numPr>
        <w:spacing w:after="0"/>
        <w:rPr>
          <w:rFonts w:ascii="Bookman Old Style" w:hAnsi="Bookman Old Style"/>
        </w:rPr>
      </w:pPr>
      <w:r w:rsidRPr="00E0170F">
        <w:rPr>
          <w:rFonts w:ascii="Bookman Old Style" w:hAnsi="Bookman Old Style"/>
        </w:rPr>
        <w:t xml:space="preserve">A man from China contacted Shari for information.  </w:t>
      </w:r>
    </w:p>
    <w:p w14:paraId="5084468A" w14:textId="77777777" w:rsidR="00E0170F" w:rsidRDefault="00DB21E4" w:rsidP="00E0170F">
      <w:pPr>
        <w:pStyle w:val="ListParagraph"/>
        <w:numPr>
          <w:ilvl w:val="0"/>
          <w:numId w:val="2"/>
        </w:numPr>
        <w:spacing w:after="0"/>
        <w:rPr>
          <w:rFonts w:ascii="Bookman Old Style" w:hAnsi="Bookman Old Style"/>
        </w:rPr>
      </w:pPr>
      <w:r w:rsidRPr="00E0170F">
        <w:rPr>
          <w:rFonts w:ascii="Bookman Old Style" w:hAnsi="Bookman Old Style"/>
        </w:rPr>
        <w:t>We are working on the</w:t>
      </w:r>
      <w:r w:rsidR="00E0170F" w:rsidRPr="00E0170F">
        <w:rPr>
          <w:rFonts w:ascii="Bookman Old Style" w:hAnsi="Bookman Old Style"/>
        </w:rPr>
        <w:t xml:space="preserve"> Mullins Library and starting to catalogue our information.  </w:t>
      </w:r>
    </w:p>
    <w:p w14:paraId="4DF065CF" w14:textId="2D1F5923" w:rsidR="002A0C9E" w:rsidRDefault="00E0170F" w:rsidP="00E0170F">
      <w:pPr>
        <w:pStyle w:val="ListParagraph"/>
        <w:numPr>
          <w:ilvl w:val="0"/>
          <w:numId w:val="2"/>
        </w:numPr>
        <w:spacing w:after="0"/>
        <w:rPr>
          <w:rFonts w:ascii="Bookman Old Style" w:hAnsi="Bookman Old Style"/>
        </w:rPr>
      </w:pPr>
      <w:r w:rsidRPr="00E0170F">
        <w:rPr>
          <w:rFonts w:ascii="Bookman Old Style" w:hAnsi="Bookman Old Style"/>
        </w:rPr>
        <w:t>The Coaldale Market will be opening in May.  Shari will have a signup sheet available at the CMHC for all to sign.  A motion was made by Shari for anyone wanting to be a vendor at WFHS booth at the market must be a member of WFHS.  Seconded by Cinde.  Motion carried.</w:t>
      </w:r>
      <w:r w:rsidR="00A6270D">
        <w:rPr>
          <w:rFonts w:ascii="Bookman Old Style" w:hAnsi="Bookman Old Style"/>
        </w:rPr>
        <w:t xml:space="preserve">  The market opens on May 28</w:t>
      </w:r>
      <w:r w:rsidR="00A6270D" w:rsidRPr="00A6270D">
        <w:rPr>
          <w:rFonts w:ascii="Bookman Old Style" w:hAnsi="Bookman Old Style"/>
          <w:vertAlign w:val="superscript"/>
        </w:rPr>
        <w:t>th</w:t>
      </w:r>
      <w:r w:rsidR="00A6270D">
        <w:rPr>
          <w:rFonts w:ascii="Bookman Old Style" w:hAnsi="Bookman Old Style"/>
        </w:rPr>
        <w:t xml:space="preserve"> from 4-6 p.m.</w:t>
      </w:r>
    </w:p>
    <w:p w14:paraId="59B5884E" w14:textId="38F1D1EE" w:rsidR="00E0170F" w:rsidRDefault="00E0170F" w:rsidP="00E0170F">
      <w:pPr>
        <w:pStyle w:val="ListParagraph"/>
        <w:numPr>
          <w:ilvl w:val="0"/>
          <w:numId w:val="2"/>
        </w:numPr>
        <w:spacing w:after="0"/>
        <w:rPr>
          <w:rFonts w:ascii="Bookman Old Style" w:hAnsi="Bookman Old Style"/>
        </w:rPr>
      </w:pPr>
      <w:r>
        <w:rPr>
          <w:rFonts w:ascii="Bookman Old Style" w:hAnsi="Bookman Old Style"/>
        </w:rPr>
        <w:t>The square is up and going for the market and any other sales.</w:t>
      </w:r>
    </w:p>
    <w:p w14:paraId="592D2328" w14:textId="7B756B23" w:rsidR="00E0170F" w:rsidRDefault="00E0170F" w:rsidP="00E0170F">
      <w:pPr>
        <w:pStyle w:val="ListParagraph"/>
        <w:numPr>
          <w:ilvl w:val="0"/>
          <w:numId w:val="2"/>
        </w:numPr>
        <w:spacing w:after="0"/>
        <w:rPr>
          <w:rFonts w:ascii="Bookman Old Style" w:hAnsi="Bookman Old Style"/>
        </w:rPr>
      </w:pPr>
      <w:r>
        <w:rPr>
          <w:rFonts w:ascii="Bookman Old Style" w:hAnsi="Bookman Old Style"/>
        </w:rPr>
        <w:t>Book prices are adjusted.</w:t>
      </w:r>
    </w:p>
    <w:p w14:paraId="1BB8A0BD" w14:textId="77777777" w:rsidR="00E0170F" w:rsidRDefault="00E0170F" w:rsidP="00E0170F">
      <w:pPr>
        <w:spacing w:after="0"/>
        <w:rPr>
          <w:rFonts w:ascii="Bookman Old Style" w:hAnsi="Bookman Old Style"/>
        </w:rPr>
      </w:pPr>
    </w:p>
    <w:p w14:paraId="523FEBFB" w14:textId="1BDFF28F" w:rsidR="00E0170F" w:rsidRDefault="00E0170F" w:rsidP="00E0170F">
      <w:pPr>
        <w:spacing w:after="0"/>
        <w:rPr>
          <w:rFonts w:ascii="Bookman Old Style" w:hAnsi="Bookman Old Style"/>
          <w:u w:val="single"/>
        </w:rPr>
      </w:pPr>
      <w:r w:rsidRPr="00E0170F">
        <w:rPr>
          <w:rFonts w:ascii="Bookman Old Style" w:hAnsi="Bookman Old Style"/>
          <w:u w:val="single"/>
        </w:rPr>
        <w:t>MEMBERSHIP</w:t>
      </w:r>
    </w:p>
    <w:p w14:paraId="4D558CDD" w14:textId="35E8D489" w:rsidR="00E0170F" w:rsidRDefault="00E0170F" w:rsidP="00E0170F">
      <w:pPr>
        <w:spacing w:after="0"/>
        <w:rPr>
          <w:rFonts w:ascii="Bookman Old Style" w:hAnsi="Bookman Old Style"/>
        </w:rPr>
      </w:pPr>
      <w:r>
        <w:rPr>
          <w:rFonts w:ascii="Bookman Old Style" w:hAnsi="Bookman Old Style"/>
        </w:rPr>
        <w:tab/>
        <w:t>Membership is at 80.  Memberships are still coming in.</w:t>
      </w:r>
    </w:p>
    <w:p w14:paraId="4EA6BE3A" w14:textId="77777777" w:rsidR="00E0170F" w:rsidRDefault="00E0170F" w:rsidP="00E0170F">
      <w:pPr>
        <w:spacing w:after="0"/>
        <w:rPr>
          <w:rFonts w:ascii="Bookman Old Style" w:hAnsi="Bookman Old Style"/>
        </w:rPr>
      </w:pPr>
    </w:p>
    <w:p w14:paraId="418AADFF" w14:textId="0AC71768" w:rsidR="00E0170F" w:rsidRPr="00A6270D" w:rsidRDefault="00E0170F" w:rsidP="00E0170F">
      <w:pPr>
        <w:spacing w:after="0"/>
        <w:rPr>
          <w:rFonts w:ascii="Bookman Old Style" w:hAnsi="Bookman Old Style"/>
          <w:u w:val="single"/>
        </w:rPr>
      </w:pPr>
      <w:r w:rsidRPr="00A6270D">
        <w:rPr>
          <w:rFonts w:ascii="Bookman Old Style" w:hAnsi="Bookman Old Style"/>
          <w:u w:val="single"/>
        </w:rPr>
        <w:t>COTOPAXI</w:t>
      </w:r>
    </w:p>
    <w:p w14:paraId="4553A90F" w14:textId="56ACB58F" w:rsidR="00E0170F" w:rsidRDefault="00E0170F" w:rsidP="00E0170F">
      <w:pPr>
        <w:spacing w:after="0"/>
        <w:rPr>
          <w:rFonts w:ascii="Bookman Old Style" w:hAnsi="Bookman Old Style"/>
        </w:rPr>
      </w:pPr>
      <w:r>
        <w:rPr>
          <w:rFonts w:ascii="Bookman Old Style" w:hAnsi="Bookman Old Style"/>
        </w:rPr>
        <w:tab/>
        <w:t xml:space="preserve">We still don’t have water but </w:t>
      </w:r>
      <w:r w:rsidR="00A6270D">
        <w:rPr>
          <w:rFonts w:ascii="Bookman Old Style" w:hAnsi="Bookman Old Style"/>
        </w:rPr>
        <w:t>feel the next step is to contact Bo Dewberry.  Dee made a motion to have Craig contact Bo to check out the well.  Cinde seconded. Motion Passed.</w:t>
      </w:r>
    </w:p>
    <w:p w14:paraId="2AF8F5CD" w14:textId="77777777" w:rsidR="00A6270D" w:rsidRDefault="00A6270D" w:rsidP="00E0170F">
      <w:pPr>
        <w:spacing w:after="0"/>
        <w:rPr>
          <w:rFonts w:ascii="Bookman Old Style" w:hAnsi="Bookman Old Style"/>
        </w:rPr>
      </w:pPr>
    </w:p>
    <w:p w14:paraId="4557283A" w14:textId="37D7E103" w:rsidR="00A6270D" w:rsidRPr="00A6270D" w:rsidRDefault="00A6270D" w:rsidP="00E0170F">
      <w:pPr>
        <w:spacing w:after="0"/>
        <w:rPr>
          <w:rFonts w:ascii="Bookman Old Style" w:hAnsi="Bookman Old Style"/>
          <w:u w:val="single"/>
        </w:rPr>
      </w:pPr>
      <w:r w:rsidRPr="00A6270D">
        <w:rPr>
          <w:rFonts w:ascii="Bookman Old Style" w:hAnsi="Bookman Old Style"/>
          <w:u w:val="single"/>
        </w:rPr>
        <w:t>MAINTENANCE</w:t>
      </w:r>
    </w:p>
    <w:p w14:paraId="0145BD00" w14:textId="5BB0C1E4" w:rsidR="00A6270D" w:rsidRDefault="00A6270D" w:rsidP="00A6270D">
      <w:pPr>
        <w:pStyle w:val="ListParagraph"/>
        <w:numPr>
          <w:ilvl w:val="0"/>
          <w:numId w:val="3"/>
        </w:numPr>
        <w:spacing w:after="0"/>
        <w:rPr>
          <w:rFonts w:ascii="Bookman Old Style" w:hAnsi="Bookman Old Style"/>
        </w:rPr>
      </w:pPr>
      <w:r>
        <w:rPr>
          <w:rFonts w:ascii="Bookman Old Style" w:hAnsi="Bookman Old Style"/>
        </w:rPr>
        <w:t>Casey will be working on getting outside water to start a lawn.  Betsy will get seed and a hose.</w:t>
      </w:r>
    </w:p>
    <w:p w14:paraId="746D2861" w14:textId="7255DD40" w:rsidR="00A6270D" w:rsidRDefault="00A6270D" w:rsidP="00A6270D">
      <w:pPr>
        <w:pStyle w:val="ListParagraph"/>
        <w:numPr>
          <w:ilvl w:val="0"/>
          <w:numId w:val="3"/>
        </w:numPr>
        <w:spacing w:after="0"/>
        <w:rPr>
          <w:rFonts w:ascii="Bookman Old Style" w:hAnsi="Bookman Old Style"/>
        </w:rPr>
      </w:pPr>
      <w:r>
        <w:rPr>
          <w:rFonts w:ascii="Bookman Old Style" w:hAnsi="Bookman Old Style"/>
        </w:rPr>
        <w:t>Casey will measure the deck at the HHC and see what he needs for that.</w:t>
      </w:r>
    </w:p>
    <w:p w14:paraId="6AE171AC" w14:textId="4C17485A" w:rsidR="00A6270D" w:rsidRPr="00A6270D" w:rsidRDefault="00A6270D" w:rsidP="00A6270D">
      <w:pPr>
        <w:pStyle w:val="ListParagraph"/>
        <w:numPr>
          <w:ilvl w:val="0"/>
          <w:numId w:val="3"/>
        </w:numPr>
        <w:spacing w:after="0"/>
        <w:rPr>
          <w:rFonts w:ascii="Bookman Old Style" w:hAnsi="Bookman Old Style"/>
        </w:rPr>
      </w:pPr>
      <w:r>
        <w:rPr>
          <w:rFonts w:ascii="Bookman Old Style" w:hAnsi="Bookman Old Style"/>
        </w:rPr>
        <w:t>Casey will be working on shelving for storage in the bathroom where the bathtub sat.</w:t>
      </w:r>
    </w:p>
    <w:p w14:paraId="4426E156" w14:textId="77777777" w:rsidR="00261982" w:rsidRDefault="00261982" w:rsidP="00417C26">
      <w:pPr>
        <w:spacing w:after="0"/>
        <w:rPr>
          <w:rFonts w:ascii="Bookman Old Style" w:hAnsi="Bookman Old Style"/>
          <w:u w:val="single"/>
        </w:rPr>
      </w:pPr>
    </w:p>
    <w:p w14:paraId="5B2F73DC" w14:textId="5087DA01" w:rsidR="00261982" w:rsidRPr="00A2586F" w:rsidRDefault="00261982" w:rsidP="00417C26">
      <w:pPr>
        <w:spacing w:after="0"/>
        <w:rPr>
          <w:rFonts w:ascii="Bookman Old Style" w:hAnsi="Bookman Old Style"/>
          <w:u w:val="single"/>
        </w:rPr>
      </w:pPr>
      <w:r>
        <w:rPr>
          <w:rFonts w:ascii="Bookman Old Style" w:hAnsi="Bookman Old Style"/>
          <w:u w:val="single"/>
        </w:rPr>
        <w:t>OLD BUSINESS</w:t>
      </w:r>
    </w:p>
    <w:p w14:paraId="6053040F" w14:textId="1A178C2A" w:rsidR="00A2586F" w:rsidRDefault="00BA0D2B" w:rsidP="00BA0D2B">
      <w:pPr>
        <w:pStyle w:val="ListParagraph"/>
        <w:numPr>
          <w:ilvl w:val="0"/>
          <w:numId w:val="5"/>
        </w:numPr>
        <w:spacing w:after="0"/>
        <w:rPr>
          <w:rFonts w:ascii="Bookman Old Style" w:hAnsi="Bookman Old Style"/>
        </w:rPr>
      </w:pPr>
      <w:r>
        <w:rPr>
          <w:rFonts w:ascii="Bookman Old Style" w:hAnsi="Bookman Old Style"/>
        </w:rPr>
        <w:t>Shirts</w:t>
      </w:r>
      <w:r w:rsidR="00A2586F" w:rsidRPr="00BA0D2B">
        <w:rPr>
          <w:rFonts w:ascii="Bookman Old Style" w:hAnsi="Bookman Old Style"/>
        </w:rPr>
        <w:t>:</w:t>
      </w:r>
      <w:r w:rsidR="00261982" w:rsidRPr="00BA0D2B">
        <w:rPr>
          <w:rFonts w:ascii="Bookman Old Style" w:hAnsi="Bookman Old Style"/>
        </w:rPr>
        <w:t xml:space="preserve">  Cinde moved to order 25 shirts (minimum order) of the Cotopaxi shirts in green with the date change as 1865.  Seconded by Dee. Motion carried.  Clark will determine the sizes but thinking 5 M, 10 L, 5 XL, 5 2XL.</w:t>
      </w:r>
    </w:p>
    <w:p w14:paraId="09B76313" w14:textId="5C69A0AE" w:rsidR="00261982" w:rsidRPr="00FF36CE" w:rsidRDefault="00FF36CE" w:rsidP="00417C26">
      <w:pPr>
        <w:pStyle w:val="ListParagraph"/>
        <w:numPr>
          <w:ilvl w:val="0"/>
          <w:numId w:val="5"/>
        </w:numPr>
        <w:spacing w:after="0"/>
        <w:rPr>
          <w:rFonts w:ascii="Bookman Old Style" w:hAnsi="Bookman Old Style"/>
        </w:rPr>
      </w:pPr>
      <w:r>
        <w:rPr>
          <w:rFonts w:ascii="Bookman Old Style" w:hAnsi="Bookman Old Style"/>
        </w:rPr>
        <w:t xml:space="preserve">Website:  </w:t>
      </w:r>
      <w:r w:rsidR="00261982" w:rsidRPr="00FF36CE">
        <w:rPr>
          <w:rFonts w:ascii="Bookman Old Style" w:hAnsi="Bookman Old Style"/>
        </w:rPr>
        <w:t>The website is almost ready to be transferred and will soon be on line.  Thank you</w:t>
      </w:r>
      <w:r w:rsidR="00A6270D" w:rsidRPr="00FF36CE">
        <w:rPr>
          <w:rFonts w:ascii="Bookman Old Style" w:hAnsi="Bookman Old Style"/>
        </w:rPr>
        <w:t>,</w:t>
      </w:r>
      <w:r w:rsidR="00261982" w:rsidRPr="00FF36CE">
        <w:rPr>
          <w:rFonts w:ascii="Bookman Old Style" w:hAnsi="Bookman Old Style"/>
        </w:rPr>
        <w:t xml:space="preserve"> Clark.</w:t>
      </w:r>
    </w:p>
    <w:p w14:paraId="5E449815" w14:textId="77777777" w:rsidR="00BA0D2B" w:rsidRDefault="00BA0D2B" w:rsidP="00417C26">
      <w:pPr>
        <w:spacing w:after="0"/>
        <w:rPr>
          <w:rFonts w:ascii="Bookman Old Style" w:hAnsi="Bookman Old Style"/>
        </w:rPr>
      </w:pPr>
    </w:p>
    <w:p w14:paraId="60A4FF36" w14:textId="1600F040" w:rsidR="00BA0D2B" w:rsidRPr="00FF36CE" w:rsidRDefault="00BA0D2B" w:rsidP="00417C26">
      <w:pPr>
        <w:spacing w:after="0"/>
        <w:rPr>
          <w:rFonts w:ascii="Bookman Old Style" w:hAnsi="Bookman Old Style"/>
          <w:u w:val="single"/>
        </w:rPr>
      </w:pPr>
      <w:r w:rsidRPr="00FF36CE">
        <w:rPr>
          <w:rFonts w:ascii="Bookman Old Style" w:hAnsi="Bookman Old Style"/>
          <w:u w:val="single"/>
        </w:rPr>
        <w:t>NEW BUSINES</w:t>
      </w:r>
      <w:r w:rsidR="00FF36CE" w:rsidRPr="00FF36CE">
        <w:rPr>
          <w:rFonts w:ascii="Bookman Old Style" w:hAnsi="Bookman Old Style"/>
          <w:u w:val="single"/>
        </w:rPr>
        <w:t>S</w:t>
      </w:r>
    </w:p>
    <w:p w14:paraId="6389047C" w14:textId="08D513A5" w:rsidR="00BA0D2B" w:rsidRDefault="00BA0D2B" w:rsidP="00BA0D2B">
      <w:pPr>
        <w:pStyle w:val="ListParagraph"/>
        <w:numPr>
          <w:ilvl w:val="0"/>
          <w:numId w:val="4"/>
        </w:numPr>
        <w:spacing w:after="0"/>
        <w:rPr>
          <w:rFonts w:ascii="Bookman Old Style" w:hAnsi="Bookman Old Style"/>
        </w:rPr>
      </w:pPr>
      <w:r>
        <w:rPr>
          <w:rFonts w:ascii="Bookman Old Style" w:hAnsi="Bookman Old Style"/>
        </w:rPr>
        <w:t xml:space="preserve">Cinde talked about a possible program with the Spirits </w:t>
      </w:r>
      <w:r w:rsidR="00FF36CE">
        <w:rPr>
          <w:rFonts w:ascii="Bookman Old Style" w:hAnsi="Bookman Old Style"/>
        </w:rPr>
        <w:t>from</w:t>
      </w:r>
      <w:r>
        <w:rPr>
          <w:rFonts w:ascii="Bookman Old Style" w:hAnsi="Bookman Old Style"/>
        </w:rPr>
        <w:t xml:space="preserve"> The Past.</w:t>
      </w:r>
    </w:p>
    <w:p w14:paraId="5FD339F0" w14:textId="5056D112" w:rsidR="00BA0D2B" w:rsidRDefault="00BA0D2B" w:rsidP="00BA0D2B">
      <w:pPr>
        <w:pStyle w:val="ListParagraph"/>
        <w:numPr>
          <w:ilvl w:val="0"/>
          <w:numId w:val="4"/>
        </w:numPr>
        <w:spacing w:after="0"/>
        <w:rPr>
          <w:rFonts w:ascii="Bookman Old Style" w:hAnsi="Bookman Old Style"/>
        </w:rPr>
      </w:pPr>
      <w:r>
        <w:rPr>
          <w:rFonts w:ascii="Bookman Old Style" w:hAnsi="Bookman Old Style"/>
        </w:rPr>
        <w:t>150/250 Consortium is moving along WFHS will be working on three pages for the Passport: Ranching, Agriculture, and Old Mose.  Betsy has plans for potential activities.</w:t>
      </w:r>
    </w:p>
    <w:p w14:paraId="5235AA21" w14:textId="2E428B58" w:rsidR="00BA0D2B" w:rsidRDefault="00BA0D2B" w:rsidP="00BA0D2B">
      <w:pPr>
        <w:pStyle w:val="ListParagraph"/>
        <w:numPr>
          <w:ilvl w:val="0"/>
          <w:numId w:val="4"/>
        </w:numPr>
        <w:spacing w:after="0"/>
        <w:rPr>
          <w:rFonts w:ascii="Bookman Old Style" w:hAnsi="Bookman Old Style"/>
        </w:rPr>
      </w:pPr>
      <w:r>
        <w:rPr>
          <w:rFonts w:ascii="Bookman Old Style" w:hAnsi="Bookman Old Style"/>
        </w:rPr>
        <w:t>It was suggested that several entities come together to help with cemetery cleanup and other activities.</w:t>
      </w:r>
    </w:p>
    <w:p w14:paraId="76377D00" w14:textId="1363500A" w:rsidR="00BA0D2B" w:rsidRDefault="00BA0D2B" w:rsidP="00BA0D2B">
      <w:pPr>
        <w:pStyle w:val="ListParagraph"/>
        <w:numPr>
          <w:ilvl w:val="0"/>
          <w:numId w:val="4"/>
        </w:numPr>
        <w:spacing w:after="0"/>
        <w:rPr>
          <w:rFonts w:ascii="Bookman Old Style" w:hAnsi="Bookman Old Style"/>
        </w:rPr>
      </w:pPr>
      <w:r>
        <w:rPr>
          <w:rFonts w:ascii="Bookman Old Style" w:hAnsi="Bookman Old Style"/>
        </w:rPr>
        <w:t>A tour of either Texas Creek or Calcite will be done in September.  This will be a fund raiser.  Details will be worked out as we go along.</w:t>
      </w:r>
    </w:p>
    <w:p w14:paraId="03E6E445" w14:textId="77777777" w:rsidR="00BA0D2B" w:rsidRPr="00BA0D2B" w:rsidRDefault="00BA0D2B" w:rsidP="00BA0D2B">
      <w:pPr>
        <w:spacing w:after="0"/>
        <w:rPr>
          <w:rFonts w:ascii="Bookman Old Style" w:hAnsi="Bookman Old Style"/>
        </w:rPr>
      </w:pPr>
    </w:p>
    <w:p w14:paraId="49A6AEDF" w14:textId="41F0B012" w:rsidR="00BA0D2B" w:rsidRPr="00FF36CE" w:rsidRDefault="00BA0D2B" w:rsidP="00FF36CE">
      <w:pPr>
        <w:spacing w:after="0"/>
        <w:rPr>
          <w:rFonts w:ascii="Bookman Old Style" w:hAnsi="Bookman Old Style"/>
          <w:u w:val="single"/>
        </w:rPr>
      </w:pPr>
      <w:r w:rsidRPr="00FF36CE">
        <w:rPr>
          <w:rFonts w:ascii="Bookman Old Style" w:hAnsi="Bookman Old Style"/>
          <w:u w:val="single"/>
        </w:rPr>
        <w:t>NEXT MEETING</w:t>
      </w:r>
    </w:p>
    <w:p w14:paraId="45D64E86" w14:textId="7DB07B2D" w:rsidR="00FF36CE" w:rsidRDefault="00FF36CE" w:rsidP="00FF36CE">
      <w:pPr>
        <w:rPr>
          <w:rFonts w:ascii="Bookman Old Style" w:hAnsi="Bookman Old Style"/>
        </w:rPr>
      </w:pPr>
      <w:r>
        <w:rPr>
          <w:rFonts w:ascii="Bookman Old Style" w:hAnsi="Bookman Old Style"/>
        </w:rPr>
        <w:tab/>
        <w:t>It was suggested to keep the same time each month.  So, the meetings will be on the fourth Thursday at 1:00 p.m.  Next meeting will be June 26, 2025 at 1:00 p.m. at the CMHC.</w:t>
      </w:r>
    </w:p>
    <w:p w14:paraId="133BE2F0" w14:textId="77777777" w:rsidR="00FF36CE" w:rsidRDefault="00FF36CE" w:rsidP="00FF36CE">
      <w:pPr>
        <w:rPr>
          <w:rFonts w:ascii="Bookman Old Style" w:hAnsi="Bookman Old Style"/>
        </w:rPr>
      </w:pPr>
    </w:p>
    <w:p w14:paraId="21958EF3" w14:textId="5DC3378D" w:rsidR="00FF36CE" w:rsidRDefault="00FF36CE" w:rsidP="00FF36CE">
      <w:pPr>
        <w:rPr>
          <w:rFonts w:ascii="Bookman Old Style" w:hAnsi="Bookman Old Style"/>
        </w:rPr>
      </w:pPr>
      <w:r>
        <w:rPr>
          <w:rFonts w:ascii="Bookman Old Style" w:hAnsi="Bookman Old Style"/>
        </w:rPr>
        <w:t>Meeting adjourned at 3:05 p.m.</w:t>
      </w:r>
    </w:p>
    <w:p w14:paraId="4911AF68" w14:textId="77777777" w:rsidR="00FF36CE" w:rsidRDefault="00FF36CE" w:rsidP="00FF36CE">
      <w:pPr>
        <w:rPr>
          <w:rFonts w:ascii="Bookman Old Style" w:hAnsi="Bookman Old Style"/>
        </w:rPr>
      </w:pPr>
    </w:p>
    <w:p w14:paraId="2AAF4372" w14:textId="01040405" w:rsidR="00FF36CE" w:rsidRDefault="00FF36CE" w:rsidP="00FF36CE">
      <w:pPr>
        <w:rPr>
          <w:rFonts w:ascii="Bookman Old Style" w:hAnsi="Bookman Old Style"/>
        </w:rPr>
      </w:pPr>
      <w:r>
        <w:rPr>
          <w:rFonts w:ascii="Bookman Old Style" w:hAnsi="Bookman Old Style"/>
        </w:rPr>
        <w:t>Respectfully Submitted,</w:t>
      </w:r>
    </w:p>
    <w:p w14:paraId="1EE5EADF" w14:textId="77777777" w:rsidR="00FF36CE" w:rsidRDefault="00FF36CE" w:rsidP="00FF36CE">
      <w:pPr>
        <w:rPr>
          <w:rFonts w:ascii="Bookman Old Style" w:hAnsi="Bookman Old Style"/>
        </w:rPr>
      </w:pPr>
    </w:p>
    <w:p w14:paraId="3270A6F8" w14:textId="22CFEB43" w:rsidR="00FF36CE" w:rsidRPr="00FF36CE" w:rsidRDefault="00FF36CE" w:rsidP="00FF36CE">
      <w:pPr>
        <w:rPr>
          <w:rFonts w:ascii="Bookman Old Style" w:hAnsi="Bookman Old Style"/>
        </w:rPr>
      </w:pPr>
      <w:r>
        <w:rPr>
          <w:rFonts w:ascii="Bookman Old Style" w:hAnsi="Bookman Old Style"/>
        </w:rPr>
        <w:t>Betsy Denney, Secretary</w:t>
      </w:r>
    </w:p>
    <w:sectPr w:rsidR="00FF36CE" w:rsidRPr="00FF36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70E91"/>
    <w:multiLevelType w:val="hybridMultilevel"/>
    <w:tmpl w:val="C5421F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CC3C6F"/>
    <w:multiLevelType w:val="hybridMultilevel"/>
    <w:tmpl w:val="F742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A164A0"/>
    <w:multiLevelType w:val="hybridMultilevel"/>
    <w:tmpl w:val="56FC8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EF73EC"/>
    <w:multiLevelType w:val="hybridMultilevel"/>
    <w:tmpl w:val="E2DEF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417CC9"/>
    <w:multiLevelType w:val="hybridMultilevel"/>
    <w:tmpl w:val="A79CB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171D84"/>
    <w:multiLevelType w:val="hybridMultilevel"/>
    <w:tmpl w:val="ECAC0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999001">
    <w:abstractNumId w:val="1"/>
  </w:num>
  <w:num w:numId="2" w16cid:durableId="2028172917">
    <w:abstractNumId w:val="2"/>
  </w:num>
  <w:num w:numId="3" w16cid:durableId="437912805">
    <w:abstractNumId w:val="5"/>
  </w:num>
  <w:num w:numId="4" w16cid:durableId="1102578266">
    <w:abstractNumId w:val="3"/>
  </w:num>
  <w:num w:numId="5" w16cid:durableId="1422721329">
    <w:abstractNumId w:val="4"/>
  </w:num>
  <w:num w:numId="6" w16cid:durableId="286350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C26"/>
    <w:rsid w:val="00261982"/>
    <w:rsid w:val="002A0C9E"/>
    <w:rsid w:val="002B3F89"/>
    <w:rsid w:val="00302B70"/>
    <w:rsid w:val="003F3003"/>
    <w:rsid w:val="00417C26"/>
    <w:rsid w:val="00525911"/>
    <w:rsid w:val="00726A90"/>
    <w:rsid w:val="00831AA5"/>
    <w:rsid w:val="00A2586F"/>
    <w:rsid w:val="00A6270D"/>
    <w:rsid w:val="00BA0D2B"/>
    <w:rsid w:val="00DB21E4"/>
    <w:rsid w:val="00E0170F"/>
    <w:rsid w:val="00E73269"/>
    <w:rsid w:val="00FF3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9BB30"/>
  <w15:chartTrackingRefBased/>
  <w15:docId w15:val="{FBF4D7F3-D718-4A9A-89F2-7CA31AA1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C26"/>
  </w:style>
  <w:style w:type="paragraph" w:styleId="Heading1">
    <w:name w:val="heading 1"/>
    <w:basedOn w:val="Normal"/>
    <w:next w:val="Normal"/>
    <w:link w:val="Heading1Char"/>
    <w:uiPriority w:val="9"/>
    <w:qFormat/>
    <w:rsid w:val="00417C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7C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7C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7C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7C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7C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7C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7C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7C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C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7C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7C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7C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7C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7C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7C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7C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7C26"/>
    <w:rPr>
      <w:rFonts w:eastAsiaTheme="majorEastAsia" w:cstheme="majorBidi"/>
      <w:color w:val="272727" w:themeColor="text1" w:themeTint="D8"/>
    </w:rPr>
  </w:style>
  <w:style w:type="paragraph" w:styleId="Title">
    <w:name w:val="Title"/>
    <w:basedOn w:val="Normal"/>
    <w:next w:val="Normal"/>
    <w:link w:val="TitleChar"/>
    <w:uiPriority w:val="10"/>
    <w:qFormat/>
    <w:rsid w:val="00417C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7C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7C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7C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7C26"/>
    <w:pPr>
      <w:spacing w:before="160"/>
      <w:jc w:val="center"/>
    </w:pPr>
    <w:rPr>
      <w:i/>
      <w:iCs/>
      <w:color w:val="404040" w:themeColor="text1" w:themeTint="BF"/>
    </w:rPr>
  </w:style>
  <w:style w:type="character" w:customStyle="1" w:styleId="QuoteChar">
    <w:name w:val="Quote Char"/>
    <w:basedOn w:val="DefaultParagraphFont"/>
    <w:link w:val="Quote"/>
    <w:uiPriority w:val="29"/>
    <w:rsid w:val="00417C26"/>
    <w:rPr>
      <w:i/>
      <w:iCs/>
      <w:color w:val="404040" w:themeColor="text1" w:themeTint="BF"/>
    </w:rPr>
  </w:style>
  <w:style w:type="paragraph" w:styleId="ListParagraph">
    <w:name w:val="List Paragraph"/>
    <w:basedOn w:val="Normal"/>
    <w:uiPriority w:val="34"/>
    <w:qFormat/>
    <w:rsid w:val="00417C26"/>
    <w:pPr>
      <w:ind w:left="720"/>
      <w:contextualSpacing/>
    </w:pPr>
  </w:style>
  <w:style w:type="character" w:styleId="IntenseEmphasis">
    <w:name w:val="Intense Emphasis"/>
    <w:basedOn w:val="DefaultParagraphFont"/>
    <w:uiPriority w:val="21"/>
    <w:qFormat/>
    <w:rsid w:val="00417C26"/>
    <w:rPr>
      <w:i/>
      <w:iCs/>
      <w:color w:val="2F5496" w:themeColor="accent1" w:themeShade="BF"/>
    </w:rPr>
  </w:style>
  <w:style w:type="paragraph" w:styleId="IntenseQuote">
    <w:name w:val="Intense Quote"/>
    <w:basedOn w:val="Normal"/>
    <w:next w:val="Normal"/>
    <w:link w:val="IntenseQuoteChar"/>
    <w:uiPriority w:val="30"/>
    <w:qFormat/>
    <w:rsid w:val="00417C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7C26"/>
    <w:rPr>
      <w:i/>
      <w:iCs/>
      <w:color w:val="2F5496" w:themeColor="accent1" w:themeShade="BF"/>
    </w:rPr>
  </w:style>
  <w:style w:type="character" w:styleId="IntenseReference">
    <w:name w:val="Intense Reference"/>
    <w:basedOn w:val="DefaultParagraphFont"/>
    <w:uiPriority w:val="32"/>
    <w:qFormat/>
    <w:rsid w:val="00417C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Denney</dc:creator>
  <cp:keywords/>
  <dc:description/>
  <cp:lastModifiedBy>Betsy Denney</cp:lastModifiedBy>
  <cp:revision>1</cp:revision>
  <dcterms:created xsi:type="dcterms:W3CDTF">2025-06-22T15:22:00Z</dcterms:created>
  <dcterms:modified xsi:type="dcterms:W3CDTF">2025-06-22T17:02:00Z</dcterms:modified>
</cp:coreProperties>
</file>