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ayout w:type="fixed"/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683"/>
        <w:gridCol w:w="337"/>
        <w:gridCol w:w="2745"/>
        <w:gridCol w:w="6974"/>
        <w:gridCol w:w="405"/>
        <w:gridCol w:w="490"/>
      </w:tblGrid>
      <w:tr w:rsidR="00F91753" w:rsidRPr="00320ECB" w14:paraId="2915F36A" w14:textId="77777777" w:rsidTr="00CB5181">
        <w:trPr>
          <w:trHeight w:val="432"/>
        </w:trPr>
        <w:tc>
          <w:tcPr>
            <w:tcW w:w="1163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CAE73D" w14:textId="77777777" w:rsidR="00F91753" w:rsidRPr="00173B36" w:rsidRDefault="00F91753" w:rsidP="00320ECB"/>
        </w:tc>
      </w:tr>
      <w:tr w:rsidR="00173B36" w:rsidRPr="00320ECB" w14:paraId="4BD1889B" w14:textId="77777777" w:rsidTr="00CB5181">
        <w:trPr>
          <w:trHeight w:val="273"/>
        </w:trPr>
        <w:tc>
          <w:tcPr>
            <w:tcW w:w="683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804B2" w14:textId="77777777" w:rsidR="00F91753" w:rsidRPr="00173B36" w:rsidRDefault="00F91753" w:rsidP="005A3E0B"/>
        </w:tc>
        <w:tc>
          <w:tcPr>
            <w:tcW w:w="3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48FCAC" w14:textId="77777777" w:rsidR="00F91753" w:rsidRPr="00173B36" w:rsidRDefault="00F91753" w:rsidP="005A3E0B"/>
        </w:tc>
        <w:tc>
          <w:tcPr>
            <w:tcW w:w="9719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254CA" w14:textId="77777777" w:rsidR="00F91753" w:rsidRPr="00173B36" w:rsidRDefault="00F91753" w:rsidP="001E5794">
            <w:pPr>
              <w:pStyle w:val="NoSpacing"/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4B7810" w14:textId="77777777" w:rsidR="00F91753" w:rsidRPr="00173B36" w:rsidRDefault="00F91753" w:rsidP="005A3E0B"/>
        </w:tc>
        <w:tc>
          <w:tcPr>
            <w:tcW w:w="490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49DDDF" w14:textId="77777777" w:rsidR="00F91753" w:rsidRPr="00173B36" w:rsidRDefault="00F91753" w:rsidP="005A3E0B"/>
        </w:tc>
      </w:tr>
      <w:tr w:rsidR="00173B36" w:rsidRPr="00320ECB" w14:paraId="0D9DCDAD" w14:textId="77777777" w:rsidTr="00CB5181">
        <w:trPr>
          <w:trHeight w:val="1602"/>
        </w:trPr>
        <w:tc>
          <w:tcPr>
            <w:tcW w:w="683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727EEC" w14:textId="77777777" w:rsidR="00F91753" w:rsidRPr="00173B36" w:rsidRDefault="00F91753" w:rsidP="005A3E0B"/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BEAB2" w14:textId="77777777" w:rsidR="00F91753" w:rsidRPr="00173B36" w:rsidRDefault="00F91753" w:rsidP="005A3E0B"/>
        </w:tc>
        <w:tc>
          <w:tcPr>
            <w:tcW w:w="971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762AA" w14:textId="77777777" w:rsidR="00261E7B" w:rsidRDefault="00261E7B" w:rsidP="005A3E0B">
            <w:pPr>
              <w:pStyle w:val="Title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064555EF" wp14:editId="2CFE6FDE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shape w14:anchorId="37500ED8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320ECB">
              <w:t xml:space="preserve"> </w:t>
            </w:r>
            <w:r w:rsidR="00F02ECA">
              <w:t>Rebecca A Russell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165A69" wp14:editId="4C9741EA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shape w14:anchorId="20315DFE" id="Freeform: Shape 4" o:spid="_x0000_s1026" alt="&quot;&quot;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1EC0EFD9" w14:textId="16E47FEB" w:rsidR="00B62B99" w:rsidRPr="000370EC" w:rsidRDefault="00F02ECA" w:rsidP="00C71559">
            <w:pPr>
              <w:jc w:val="center"/>
              <w:rPr>
                <w:rFonts w:ascii="Garamond" w:hAnsi="Garamond"/>
                <w:b/>
                <w:caps/>
                <w:sz w:val="22"/>
                <w:szCs w:val="22"/>
              </w:rPr>
            </w:pPr>
            <w:r w:rsidRPr="00CE55FB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B35E20" w:rsidRPr="00F54F7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5542B7">
              <w:t xml:space="preserve"> </w:t>
            </w:r>
            <w:r w:rsidR="00F331E3">
              <w:rPr>
                <w:rFonts w:ascii="Garamond" w:hAnsi="Garamond"/>
                <w:b/>
                <w:caps/>
                <w:sz w:val="22"/>
                <w:szCs w:val="22"/>
              </w:rPr>
              <w:t xml:space="preserve">academic executive </w:t>
            </w:r>
            <w:r w:rsidR="002E4F0B">
              <w:rPr>
                <w:rFonts w:ascii="Garamond" w:hAnsi="Garamond"/>
                <w:b/>
                <w:caps/>
                <w:sz w:val="22"/>
                <w:szCs w:val="22"/>
              </w:rPr>
              <w:t>management</w:t>
            </w:r>
          </w:p>
        </w:tc>
        <w:tc>
          <w:tcPr>
            <w:tcW w:w="405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BE145F" w14:textId="77777777" w:rsidR="00F91753" w:rsidRPr="00173B36" w:rsidRDefault="00F91753" w:rsidP="005A3E0B"/>
        </w:tc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2077BA" w14:textId="77777777" w:rsidR="00F91753" w:rsidRPr="00173B36" w:rsidRDefault="00F91753" w:rsidP="005A3E0B"/>
        </w:tc>
      </w:tr>
      <w:tr w:rsidR="00173B36" w:rsidRPr="00320ECB" w14:paraId="6C7A26A5" w14:textId="77777777" w:rsidTr="00CB5181">
        <w:trPr>
          <w:trHeight w:val="252"/>
        </w:trPr>
        <w:tc>
          <w:tcPr>
            <w:tcW w:w="683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E814AD" w14:textId="77777777" w:rsidR="004A4C74" w:rsidRPr="00173B36" w:rsidRDefault="004A4C74" w:rsidP="005A3E0B"/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E1ED7" w14:textId="77777777" w:rsidR="004A4C74" w:rsidRPr="00173B36" w:rsidRDefault="004A4C74" w:rsidP="005A3E0B"/>
        </w:tc>
        <w:tc>
          <w:tcPr>
            <w:tcW w:w="9719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210D2" w14:textId="77777777" w:rsidR="004A4C74" w:rsidRPr="00173B36" w:rsidRDefault="004A4C74" w:rsidP="001E5794">
            <w:pPr>
              <w:pStyle w:val="NoSpacing"/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6C25A7" w14:textId="77777777" w:rsidR="004A4C74" w:rsidRPr="00173B36" w:rsidRDefault="004A4C74" w:rsidP="005A3E0B"/>
        </w:tc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D3796" w14:textId="77777777" w:rsidR="004A4C74" w:rsidRPr="00173B36" w:rsidRDefault="004A4C74" w:rsidP="005A3E0B"/>
        </w:tc>
      </w:tr>
      <w:tr w:rsidR="00F91753" w:rsidRPr="00320ECB" w14:paraId="43F1196B" w14:textId="77777777" w:rsidTr="00CB5181">
        <w:trPr>
          <w:trHeight w:val="432"/>
        </w:trPr>
        <w:tc>
          <w:tcPr>
            <w:tcW w:w="11634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97EC5" w14:textId="77777777" w:rsidR="00F91753" w:rsidRPr="00173B36" w:rsidRDefault="00F91753" w:rsidP="005A3E0B"/>
        </w:tc>
      </w:tr>
      <w:tr w:rsidR="00686284" w:rsidRPr="00320ECB" w14:paraId="5F71F648" w14:textId="77777777" w:rsidTr="00CB5181">
        <w:trPr>
          <w:trHeight w:val="2597"/>
        </w:trPr>
        <w:tc>
          <w:tcPr>
            <w:tcW w:w="37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680689A7834843FEB16787E5C9D5DD46"/>
              </w:placeholder>
              <w:temporary/>
              <w:showingPlcHdr/>
              <w15:appearance w15:val="hidden"/>
            </w:sdtPr>
            <w:sdtEndPr/>
            <w:sdtContent>
              <w:p w14:paraId="1368ED26" w14:textId="77777777" w:rsidR="00792D43" w:rsidRPr="00173B36" w:rsidRDefault="00FF673C" w:rsidP="00F53B71">
                <w:pPr>
                  <w:pStyle w:val="Heading1"/>
                  <w:outlineLvl w:val="0"/>
                </w:pPr>
                <w:r w:rsidRPr="00173B36">
                  <w:t>CONTACT</w:t>
                </w:r>
              </w:p>
            </w:sdtContent>
          </w:sdt>
          <w:p w14:paraId="3B5E8506" w14:textId="77777777" w:rsidR="003E1692" w:rsidRPr="00173B36" w:rsidRDefault="003E1692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75DDAE6" wp14:editId="46A39201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line w14:anchorId="7BB481FC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LCWJY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4221631" w14:textId="77777777" w:rsidR="00792D43" w:rsidRPr="00B41B0D" w:rsidRDefault="00FB1F01" w:rsidP="009D0DD6">
            <w:pPr>
              <w:pStyle w:val="Contact"/>
              <w:framePr w:wrap="auto" w:vAnchor="margin" w:xAlign="left" w:yAlign="inline"/>
              <w:spacing w:before="0" w:line="240" w:lineRule="auto"/>
              <w:suppressOverlap w:val="0"/>
              <w:rPr>
                <w:sz w:val="22"/>
                <w:szCs w:val="22"/>
              </w:rPr>
            </w:pPr>
            <w:r w:rsidRPr="009D0DD6">
              <w:rPr>
                <w:noProof/>
                <w:sz w:val="20"/>
                <w:szCs w:val="14"/>
              </w:rPr>
              <w:drawing>
                <wp:inline distT="0" distB="0" distL="0" distR="0" wp14:anchorId="0C251226" wp14:editId="0535F0DC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F02ECA">
              <w:rPr>
                <w:sz w:val="22"/>
                <w:szCs w:val="14"/>
              </w:rPr>
              <w:t xml:space="preserve"> </w:t>
            </w:r>
            <w:r w:rsidR="00F02ECA" w:rsidRPr="00B41B0D">
              <w:rPr>
                <w:sz w:val="22"/>
                <w:szCs w:val="22"/>
              </w:rPr>
              <w:t>919-491-1874</w:t>
            </w:r>
          </w:p>
          <w:p w14:paraId="07B8DC22" w14:textId="3B26107E" w:rsidR="009D0DD6" w:rsidRPr="009D0DD6" w:rsidRDefault="00F02ECA" w:rsidP="009D0DD6">
            <w:pPr>
              <w:pStyle w:val="Contact"/>
              <w:framePr w:wrap="auto" w:vAnchor="margin" w:xAlign="left" w:yAlign="inline"/>
              <w:numPr>
                <w:ilvl w:val="0"/>
                <w:numId w:val="17"/>
              </w:numPr>
              <w:spacing w:before="0" w:line="240" w:lineRule="auto"/>
              <w:suppressOverlap w:val="0"/>
              <w:rPr>
                <w:sz w:val="22"/>
                <w:szCs w:val="22"/>
              </w:rPr>
            </w:pPr>
            <w:r w:rsidRPr="00B41B0D">
              <w:rPr>
                <w:sz w:val="22"/>
                <w:szCs w:val="22"/>
              </w:rPr>
              <w:t>becciann3@gmail.com</w:t>
            </w:r>
          </w:p>
          <w:p w14:paraId="297DD657" w14:textId="3D47D4BB" w:rsidR="009D0DD6" w:rsidRPr="00B41B0D" w:rsidRDefault="009D0DD6" w:rsidP="009D0DD6">
            <w:pPr>
              <w:pStyle w:val="Contact"/>
              <w:framePr w:wrap="auto" w:vAnchor="margin" w:xAlign="left" w:yAlign="inline"/>
              <w:numPr>
                <w:ilvl w:val="0"/>
                <w:numId w:val="17"/>
              </w:numPr>
              <w:spacing w:before="0" w:line="240" w:lineRule="auto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3716 </w:t>
            </w:r>
            <w:proofErr w:type="spellStart"/>
            <w:r>
              <w:rPr>
                <w:sz w:val="22"/>
                <w:szCs w:val="22"/>
              </w:rPr>
              <w:t>Sunchase</w:t>
            </w:r>
            <w:proofErr w:type="spellEnd"/>
            <w:r>
              <w:rPr>
                <w:sz w:val="22"/>
                <w:szCs w:val="22"/>
              </w:rPr>
              <w:t xml:space="preserve"> Drive, Fayetteville, NC 28306</w:t>
            </w:r>
          </w:p>
          <w:p w14:paraId="50D1B09C" w14:textId="02320AFE" w:rsidR="003D38D3" w:rsidRDefault="00D10CE8" w:rsidP="009D0DD6">
            <w:pPr>
              <w:pStyle w:val="Contact"/>
              <w:framePr w:wrap="auto" w:vAnchor="margin" w:xAlign="left" w:yAlign="inline"/>
              <w:spacing w:before="0" w:line="240" w:lineRule="auto"/>
              <w:suppressOverlap w:val="0"/>
              <w:rPr>
                <w:rStyle w:val="vanity-namedisplay-name"/>
                <w:sz w:val="22"/>
                <w:szCs w:val="22"/>
              </w:rPr>
            </w:pPr>
            <w:r>
              <w:pict w14:anchorId="7D0D6A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1" o:spid="_x0000_i1025" type="#_x0000_t75" alt="Globe icon" style="width:14.95pt;height:14.05pt;visibility:visible" o:bullet="t">
                  <v:imagedata r:id="rId13" o:title="Globe icon"/>
                </v:shape>
              </w:pict>
            </w:r>
            <w:r w:rsidR="00F53B71" w:rsidRPr="00B41B0D">
              <w:rPr>
                <w:sz w:val="22"/>
                <w:szCs w:val="22"/>
              </w:rPr>
              <w:t xml:space="preserve"> </w:t>
            </w:r>
            <w:hyperlink r:id="rId14" w:history="1">
              <w:r w:rsidR="0025537A" w:rsidRPr="00C87632">
                <w:rPr>
                  <w:rStyle w:val="Hyperlink"/>
                  <w:sz w:val="22"/>
                  <w:szCs w:val="22"/>
                </w:rPr>
                <w:t>www.linkedin.com/in/rar-education</w:t>
              </w:r>
            </w:hyperlink>
          </w:p>
          <w:p w14:paraId="6FDA2541" w14:textId="0D76524E" w:rsidR="00E90203" w:rsidRPr="00E90203" w:rsidRDefault="00E90203" w:rsidP="00B41B0D">
            <w:pPr>
              <w:pStyle w:val="Contact"/>
              <w:framePr w:wrap="auto" w:vAnchor="margin" w:xAlign="left" w:yAlign="inline"/>
              <w:suppressOverlap w:val="0"/>
              <w:rPr>
                <w:sz w:val="22"/>
                <w:szCs w:val="22"/>
              </w:rPr>
            </w:pPr>
            <w:r w:rsidRPr="00E90203">
              <w:rPr>
                <w:rFonts w:eastAsia="Calibri" w:cstheme="minorHAnsi"/>
                <w:b/>
                <w:bCs/>
                <w:color w:val="806153" w:themeColor="accent4"/>
                <w:sz w:val="22"/>
                <w:szCs w:val="22"/>
              </w:rPr>
              <w:t>CLEARANCE:</w:t>
            </w:r>
            <w:r w:rsidRPr="00E90203">
              <w:rPr>
                <w:rFonts w:eastAsia="Calibri" w:cstheme="minorHAnsi"/>
                <w:bCs/>
                <w:color w:val="806153" w:themeColor="accent4"/>
                <w:sz w:val="22"/>
                <w:szCs w:val="22"/>
              </w:rPr>
              <w:t xml:space="preserve"> TS/SCI CI Poly</w:t>
            </w:r>
          </w:p>
        </w:tc>
        <w:tc>
          <w:tcPr>
            <w:tcW w:w="786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sdt>
            <w:sdtPr>
              <w:id w:val="-447008296"/>
              <w:placeholder>
                <w:docPart w:val="C9C85C4FB96D40B69C294CF6E266792A"/>
              </w:placeholder>
              <w:temporary/>
              <w:showingPlcHdr/>
              <w15:appearance w15:val="hidden"/>
            </w:sdtPr>
            <w:sdtEndPr/>
            <w:sdtContent>
              <w:p w14:paraId="1ED416B1" w14:textId="77777777" w:rsidR="008C78F5" w:rsidRPr="00173B36" w:rsidRDefault="00FF673C" w:rsidP="00FF673C">
                <w:pPr>
                  <w:pStyle w:val="Heading1"/>
                  <w:outlineLvl w:val="0"/>
                </w:pPr>
                <w:r w:rsidRPr="00173B36">
                  <w:t>PROFILE</w:t>
                </w:r>
              </w:p>
            </w:sdtContent>
          </w:sdt>
          <w:p w14:paraId="49774351" w14:textId="77777777" w:rsidR="003E1692" w:rsidRPr="00173B36" w:rsidRDefault="003E1692" w:rsidP="003E1692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290EA3FC" wp14:editId="31B5D2BD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line w14:anchorId="32C12464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TTQp+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92CFBD5" w14:textId="16186A9A" w:rsidR="004D328B" w:rsidRDefault="004D328B" w:rsidP="00C5042B">
            <w:pPr>
              <w:jc w:val="both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Highly</w:t>
            </w:r>
            <w:r w:rsidR="00AA4B26">
              <w:rPr>
                <w:rFonts w:eastAsia="Calibri" w:cstheme="minorHAnsi"/>
                <w:sz w:val="22"/>
                <w:szCs w:val="22"/>
              </w:rPr>
              <w:t xml:space="preserve"> skilled</w:t>
            </w:r>
            <w:r w:rsidR="00F02ECA" w:rsidRPr="00CE55FB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E55033">
              <w:rPr>
                <w:rFonts w:eastAsia="Calibri" w:cstheme="minorHAnsi"/>
                <w:sz w:val="22"/>
                <w:szCs w:val="22"/>
              </w:rPr>
              <w:t>e</w:t>
            </w:r>
            <w:r w:rsidR="00F02ECA" w:rsidRPr="00CE55FB">
              <w:rPr>
                <w:rFonts w:eastAsia="Calibri" w:cstheme="minorHAnsi"/>
                <w:sz w:val="22"/>
                <w:szCs w:val="22"/>
              </w:rPr>
              <w:t xml:space="preserve">xecutive </w:t>
            </w:r>
            <w:r w:rsidR="0063305C">
              <w:rPr>
                <w:rFonts w:eastAsia="Calibri" w:cstheme="minorHAnsi"/>
                <w:sz w:val="22"/>
                <w:szCs w:val="22"/>
              </w:rPr>
              <w:t xml:space="preserve">training </w:t>
            </w:r>
            <w:r w:rsidR="00F02ECA" w:rsidRPr="00CE55FB">
              <w:rPr>
                <w:rFonts w:eastAsia="Calibri" w:cstheme="minorHAnsi"/>
                <w:sz w:val="22"/>
                <w:szCs w:val="22"/>
              </w:rPr>
              <w:t>specialist for complex</w:t>
            </w:r>
            <w:r w:rsidR="003D38D3">
              <w:rPr>
                <w:rFonts w:eastAsia="Calibri" w:cstheme="minorHAnsi"/>
                <w:sz w:val="22"/>
                <w:szCs w:val="22"/>
              </w:rPr>
              <w:t xml:space="preserve"> organizations; delivering </w:t>
            </w:r>
            <w:r w:rsidR="00F02ECA" w:rsidRPr="00CE55FB">
              <w:rPr>
                <w:rFonts w:eastAsia="Calibri" w:cstheme="minorHAnsi"/>
                <w:sz w:val="22"/>
                <w:szCs w:val="22"/>
              </w:rPr>
              <w:t>1</w:t>
            </w:r>
            <w:r w:rsidR="00CB5181">
              <w:rPr>
                <w:rFonts w:eastAsia="Calibri" w:cstheme="minorHAnsi"/>
                <w:sz w:val="22"/>
                <w:szCs w:val="22"/>
              </w:rPr>
              <w:t>8</w:t>
            </w:r>
            <w:r w:rsidR="003D38D3">
              <w:rPr>
                <w:rFonts w:eastAsia="Calibri" w:cstheme="minorHAnsi"/>
                <w:sz w:val="22"/>
                <w:szCs w:val="22"/>
              </w:rPr>
              <w:t>+</w:t>
            </w:r>
            <w:r w:rsidR="00F02ECA" w:rsidRPr="00CE55FB">
              <w:rPr>
                <w:rFonts w:eastAsia="Calibri" w:cstheme="minorHAnsi"/>
                <w:sz w:val="22"/>
                <w:szCs w:val="22"/>
              </w:rPr>
              <w:t xml:space="preserve"> years of creative leadership</w:t>
            </w:r>
            <w:r w:rsidR="0063305C">
              <w:rPr>
                <w:rFonts w:eastAsia="Calibri" w:cstheme="minorHAnsi"/>
                <w:sz w:val="22"/>
                <w:szCs w:val="22"/>
              </w:rPr>
              <w:t>, curriculum development,</w:t>
            </w:r>
            <w:r w:rsidR="00F02ECA" w:rsidRPr="00CE55FB">
              <w:rPr>
                <w:rFonts w:eastAsia="Calibri" w:cstheme="minorHAnsi"/>
                <w:sz w:val="22"/>
                <w:szCs w:val="22"/>
              </w:rPr>
              <w:t xml:space="preserve"> and world-class educational </w:t>
            </w:r>
            <w:r w:rsidR="0063305C">
              <w:rPr>
                <w:rFonts w:eastAsia="Calibri" w:cstheme="minorHAnsi"/>
                <w:sz w:val="22"/>
                <w:szCs w:val="22"/>
              </w:rPr>
              <w:t>services</w:t>
            </w:r>
            <w:r w:rsidR="00F02ECA" w:rsidRPr="00CE55FB">
              <w:rPr>
                <w:rFonts w:eastAsia="Calibri" w:cstheme="minorHAnsi"/>
                <w:sz w:val="22"/>
                <w:szCs w:val="22"/>
              </w:rPr>
              <w:t xml:space="preserve"> in</w:t>
            </w:r>
            <w:r w:rsidR="0063305C">
              <w:rPr>
                <w:rFonts w:eastAsia="Calibri" w:cstheme="minorHAnsi"/>
                <w:sz w:val="22"/>
                <w:szCs w:val="22"/>
              </w:rPr>
              <w:t xml:space="preserve"> fluid, </w:t>
            </w:r>
            <w:r w:rsidR="00F02ECA" w:rsidRPr="00CE55FB">
              <w:rPr>
                <w:rFonts w:eastAsia="Calibri" w:cstheme="minorHAnsi"/>
                <w:sz w:val="22"/>
                <w:szCs w:val="22"/>
              </w:rPr>
              <w:t>rapid-paced environments.</w:t>
            </w:r>
            <w:r w:rsidR="00E55033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F5E4B0C" w14:textId="1F8129D6" w:rsidR="003D38D3" w:rsidRPr="003D38D3" w:rsidRDefault="00AA4B26" w:rsidP="00E90203">
            <w:pPr>
              <w:jc w:val="both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Consistent experience</w:t>
            </w:r>
            <w:r w:rsidR="00E55033">
              <w:rPr>
                <w:rFonts w:eastAsia="Calibri" w:cstheme="minorHAnsi"/>
                <w:sz w:val="22"/>
                <w:szCs w:val="22"/>
              </w:rPr>
              <w:t xml:space="preserve"> d</w:t>
            </w:r>
            <w:r w:rsidR="00B35E20">
              <w:rPr>
                <w:rFonts w:eastAsia="Calibri" w:cstheme="minorHAnsi"/>
                <w:sz w:val="22"/>
                <w:szCs w:val="22"/>
              </w:rPr>
              <w:t>irecting</w:t>
            </w:r>
            <w:r w:rsidR="0063305C">
              <w:rPr>
                <w:rFonts w:eastAsia="Calibri" w:cstheme="minorHAnsi"/>
                <w:sz w:val="22"/>
                <w:szCs w:val="22"/>
              </w:rPr>
              <w:t xml:space="preserve">, </w:t>
            </w:r>
            <w:r w:rsidR="001B4DB2" w:rsidRPr="00C5042B">
              <w:rPr>
                <w:rFonts w:eastAsia="Calibri" w:cstheme="minorHAnsi"/>
                <w:sz w:val="22"/>
                <w:szCs w:val="22"/>
              </w:rPr>
              <w:t>developing,</w:t>
            </w:r>
            <w:r w:rsidR="00C5042B" w:rsidRPr="00C5042B">
              <w:rPr>
                <w:rFonts w:eastAsia="Calibri" w:cstheme="minorHAnsi"/>
                <w:sz w:val="22"/>
                <w:szCs w:val="22"/>
              </w:rPr>
              <w:t xml:space="preserve"> and recommending solutions for the accomplishment of educational programs and objectives; providing technical and administrative direction and leadership to assigned personnel</w:t>
            </w:r>
            <w:r w:rsidR="00DA1911">
              <w:rPr>
                <w:rFonts w:eastAsia="Calibri" w:cstheme="minorHAnsi"/>
                <w:sz w:val="22"/>
                <w:szCs w:val="22"/>
              </w:rPr>
              <w:t>;</w:t>
            </w:r>
            <w:r w:rsidR="001F1451">
              <w:rPr>
                <w:rFonts w:eastAsia="Calibri" w:cstheme="minorHAnsi"/>
                <w:sz w:val="22"/>
                <w:szCs w:val="22"/>
              </w:rPr>
              <w:t xml:space="preserve"> leading</w:t>
            </w:r>
            <w:r w:rsidR="001F1451" w:rsidRPr="001F1451">
              <w:rPr>
                <w:rFonts w:eastAsia="Calibri" w:cstheme="minorHAnsi"/>
                <w:sz w:val="22"/>
                <w:szCs w:val="22"/>
              </w:rPr>
              <w:t xml:space="preserve"> key decisions and policy-making events </w:t>
            </w:r>
            <w:r w:rsidR="001F1451">
              <w:rPr>
                <w:rFonts w:eastAsia="Calibri" w:cstheme="minorHAnsi"/>
                <w:sz w:val="22"/>
                <w:szCs w:val="22"/>
              </w:rPr>
              <w:t xml:space="preserve">critical to </w:t>
            </w:r>
            <w:r w:rsidR="001F1451" w:rsidRPr="001F1451">
              <w:rPr>
                <w:rFonts w:eastAsia="Calibri" w:cstheme="minorHAnsi"/>
                <w:sz w:val="22"/>
                <w:szCs w:val="22"/>
              </w:rPr>
              <w:t>mission</w:t>
            </w:r>
            <w:r w:rsidR="001F1451">
              <w:rPr>
                <w:rFonts w:eastAsia="Calibri" w:cstheme="minorHAnsi"/>
                <w:sz w:val="22"/>
                <w:szCs w:val="22"/>
              </w:rPr>
              <w:t xml:space="preserve"> success</w:t>
            </w:r>
            <w:r w:rsidR="0063305C">
              <w:rPr>
                <w:rFonts w:eastAsia="Calibri" w:cstheme="minorHAnsi"/>
                <w:sz w:val="22"/>
                <w:szCs w:val="22"/>
              </w:rPr>
              <w:t>.</w:t>
            </w:r>
          </w:p>
        </w:tc>
      </w:tr>
      <w:tr w:rsidR="00A4603C" w:rsidRPr="00320ECB" w14:paraId="6A747F79" w14:textId="77777777" w:rsidTr="00CB5181">
        <w:tc>
          <w:tcPr>
            <w:tcW w:w="37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rPr>
                <w:sz w:val="22"/>
              </w:rPr>
              <w:id w:val="2071618592"/>
              <w:placeholder>
                <w:docPart w:val="254FE95CFF9547028AE1260C3ED0BD9E"/>
              </w:placeholder>
              <w:temporary/>
              <w:showingPlcHdr/>
              <w15:appearance w15:val="hidden"/>
            </w:sdtPr>
            <w:sdtEndPr/>
            <w:sdtContent>
              <w:p w14:paraId="42158624" w14:textId="77777777" w:rsidR="00A4603C" w:rsidRPr="00407B9E" w:rsidRDefault="00A4603C" w:rsidP="00FF673C">
                <w:pPr>
                  <w:pStyle w:val="Heading1"/>
                  <w:outlineLvl w:val="0"/>
                  <w:rPr>
                    <w:sz w:val="22"/>
                  </w:rPr>
                </w:pPr>
                <w:r w:rsidRPr="00377EA6">
                  <w:t>EDUCATION</w:t>
                </w:r>
              </w:p>
            </w:sdtContent>
          </w:sdt>
          <w:p w14:paraId="4EC7E473" w14:textId="77777777" w:rsidR="00A4603C" w:rsidRPr="00407B9E" w:rsidRDefault="00A4603C" w:rsidP="00F53B71">
            <w:pPr>
              <w:pStyle w:val="NoSpacing"/>
              <w:rPr>
                <w:sz w:val="22"/>
              </w:rPr>
            </w:pPr>
            <w:r w:rsidRPr="00407B9E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7944D77F" wp14:editId="610C236A">
                      <wp:extent cx="521970" cy="0"/>
                      <wp:effectExtent l="0" t="0" r="0" b="0"/>
                      <wp:docPr id="29" name="Straight Connector 2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line w14:anchorId="508F4B8F" id="Straight Connector 2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DKNgZo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593F3A8" w14:textId="77777777" w:rsidR="00A4603C" w:rsidRPr="00407B9E" w:rsidRDefault="00A4603C" w:rsidP="00F53B71">
            <w:pPr>
              <w:pStyle w:val="Date"/>
              <w:rPr>
                <w:rFonts w:eastAsiaTheme="majorEastAsia" w:cstheme="majorBidi"/>
                <w:color w:val="5E7697" w:themeColor="accent1"/>
                <w:sz w:val="22"/>
                <w:szCs w:val="26"/>
              </w:rPr>
            </w:pPr>
            <w:r w:rsidRPr="00407B9E">
              <w:rPr>
                <w:rFonts w:eastAsiaTheme="majorEastAsia" w:cstheme="majorBidi"/>
                <w:color w:val="5E7697" w:themeColor="accent1"/>
                <w:sz w:val="22"/>
                <w:szCs w:val="26"/>
              </w:rPr>
              <w:t>Master of Business Administration (In Pursuit)</w:t>
            </w:r>
          </w:p>
          <w:p w14:paraId="77F752BD" w14:textId="254D813A" w:rsidR="00A4603C" w:rsidRPr="00407B9E" w:rsidRDefault="00A4603C" w:rsidP="00B80CE4">
            <w:pPr>
              <w:pStyle w:val="Date"/>
              <w:rPr>
                <w:rFonts w:eastAsia="Calibri" w:cstheme="minorHAnsi"/>
                <w:bCs/>
                <w:sz w:val="22"/>
                <w:szCs w:val="22"/>
              </w:rPr>
            </w:pPr>
            <w:r w:rsidRPr="00407B9E">
              <w:rPr>
                <w:rFonts w:eastAsia="Calibri" w:cstheme="minorHAnsi"/>
                <w:bCs/>
                <w:sz w:val="22"/>
                <w:szCs w:val="22"/>
              </w:rPr>
              <w:t>University of Ill</w:t>
            </w:r>
            <w:r w:rsidR="003D38D3" w:rsidRPr="00407B9E">
              <w:rPr>
                <w:rFonts w:eastAsia="Calibri" w:cstheme="minorHAnsi"/>
                <w:bCs/>
                <w:sz w:val="22"/>
                <w:szCs w:val="22"/>
              </w:rPr>
              <w:t>inois</w:t>
            </w:r>
          </w:p>
          <w:p w14:paraId="662E0D46" w14:textId="77777777" w:rsidR="00A4603C" w:rsidRPr="00407B9E" w:rsidRDefault="00A4603C" w:rsidP="00F51E3E">
            <w:pPr>
              <w:pStyle w:val="NoSpacing"/>
              <w:rPr>
                <w:sz w:val="22"/>
              </w:rPr>
            </w:pPr>
            <w:r w:rsidRPr="00407B9E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29B77226" wp14:editId="7DA2F112">
                      <wp:extent cx="2016000" cy="0"/>
                      <wp:effectExtent l="0" t="0" r="0" b="0"/>
                      <wp:docPr id="30" name="Straight Connector 3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line w14:anchorId="75F4043F" id="Straight Connector 3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87BDE8E" w14:textId="277168FA" w:rsidR="00A4603C" w:rsidRPr="00407B9E" w:rsidRDefault="00A4603C" w:rsidP="00F02ECA">
            <w:pPr>
              <w:tabs>
                <w:tab w:val="left" w:pos="709"/>
              </w:tabs>
              <w:ind w:right="-144"/>
              <w:rPr>
                <w:rFonts w:eastAsiaTheme="majorEastAsia" w:cstheme="majorBidi"/>
                <w:color w:val="5E7697" w:themeColor="accent1"/>
                <w:sz w:val="22"/>
                <w:szCs w:val="26"/>
              </w:rPr>
            </w:pPr>
            <w:r w:rsidRPr="00407B9E">
              <w:rPr>
                <w:rFonts w:eastAsiaTheme="majorEastAsia" w:cstheme="majorBidi"/>
                <w:color w:val="5E7697" w:themeColor="accent1"/>
                <w:sz w:val="22"/>
                <w:szCs w:val="26"/>
              </w:rPr>
              <w:t>Master of Education: Instructional Technology</w:t>
            </w:r>
          </w:p>
          <w:p w14:paraId="5315C447" w14:textId="77777777" w:rsidR="00A4603C" w:rsidRPr="00407B9E" w:rsidRDefault="00A4603C" w:rsidP="00B80CE4">
            <w:pPr>
              <w:pStyle w:val="Date"/>
              <w:rPr>
                <w:rFonts w:eastAsia="Calibri" w:cstheme="minorHAnsi"/>
                <w:bCs/>
                <w:sz w:val="22"/>
                <w:szCs w:val="22"/>
              </w:rPr>
            </w:pPr>
            <w:r w:rsidRPr="00407B9E">
              <w:rPr>
                <w:rFonts w:eastAsia="Calibri" w:cstheme="minorHAnsi"/>
                <w:bCs/>
                <w:sz w:val="22"/>
                <w:szCs w:val="22"/>
              </w:rPr>
              <w:t xml:space="preserve">George Mason University </w:t>
            </w:r>
          </w:p>
          <w:p w14:paraId="0517C617" w14:textId="77777777" w:rsidR="00A4603C" w:rsidRPr="00407B9E" w:rsidRDefault="00A4603C" w:rsidP="00F02ECA">
            <w:pPr>
              <w:tabs>
                <w:tab w:val="left" w:pos="709"/>
              </w:tabs>
              <w:ind w:right="-144"/>
              <w:rPr>
                <w:rFonts w:eastAsiaTheme="majorEastAsia" w:cstheme="majorBidi"/>
                <w:color w:val="5E7697" w:themeColor="accent1"/>
                <w:sz w:val="22"/>
                <w:szCs w:val="26"/>
              </w:rPr>
            </w:pPr>
            <w:r w:rsidRPr="00407B9E">
              <w:rPr>
                <w:rFonts w:eastAsiaTheme="majorEastAsia" w:cstheme="majorBidi"/>
                <w:noProof/>
                <w:color w:val="5E7697" w:themeColor="accent1"/>
                <w:sz w:val="22"/>
                <w:szCs w:val="26"/>
              </w:rPr>
              <mc:AlternateContent>
                <mc:Choice Requires="wps">
                  <w:drawing>
                    <wp:inline distT="0" distB="0" distL="0" distR="0" wp14:anchorId="65F96A8D" wp14:editId="2C798FD5">
                      <wp:extent cx="2016000" cy="0"/>
                      <wp:effectExtent l="0" t="0" r="0" b="0"/>
                      <wp:docPr id="31" name="Straight Connector 3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line w14:anchorId="0B712B5D" id="Straight Connector 3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C172237" w14:textId="77777777" w:rsidR="00A4603C" w:rsidRPr="00407B9E" w:rsidRDefault="00A4603C" w:rsidP="00F02ECA">
            <w:pPr>
              <w:pStyle w:val="NoSpacing"/>
              <w:rPr>
                <w:rFonts w:eastAsiaTheme="majorEastAsia" w:cstheme="majorBidi"/>
                <w:color w:val="5E7697" w:themeColor="accent1"/>
                <w:sz w:val="22"/>
                <w:szCs w:val="26"/>
              </w:rPr>
            </w:pPr>
            <w:r w:rsidRPr="00407B9E">
              <w:rPr>
                <w:rFonts w:eastAsiaTheme="majorEastAsia" w:cstheme="majorBidi"/>
                <w:color w:val="5E7697" w:themeColor="accent1"/>
                <w:sz w:val="22"/>
                <w:szCs w:val="26"/>
              </w:rPr>
              <w:t>Master of Education: Curriculum and Instruction/Multi-Cultural Education</w:t>
            </w:r>
          </w:p>
          <w:p w14:paraId="1E888B39" w14:textId="77777777" w:rsidR="00A4603C" w:rsidRPr="00407B9E" w:rsidRDefault="00A4603C" w:rsidP="00B80CE4">
            <w:pPr>
              <w:pStyle w:val="Date"/>
              <w:rPr>
                <w:rFonts w:eastAsia="Calibri" w:cstheme="minorHAnsi"/>
                <w:bCs/>
                <w:sz w:val="22"/>
                <w:szCs w:val="22"/>
              </w:rPr>
            </w:pPr>
            <w:r w:rsidRPr="00407B9E">
              <w:rPr>
                <w:rFonts w:eastAsia="Calibri" w:cstheme="minorHAnsi"/>
                <w:bCs/>
                <w:sz w:val="22"/>
                <w:szCs w:val="22"/>
              </w:rPr>
              <w:t xml:space="preserve">George Mason University </w:t>
            </w:r>
          </w:p>
          <w:p w14:paraId="7751CB44" w14:textId="77777777" w:rsidR="00A4603C" w:rsidRPr="00407B9E" w:rsidRDefault="00A4603C" w:rsidP="00F02ECA">
            <w:pPr>
              <w:pStyle w:val="NoSpacing"/>
              <w:rPr>
                <w:rFonts w:eastAsiaTheme="majorEastAsia" w:cstheme="majorBidi"/>
                <w:color w:val="5E7697" w:themeColor="accent1"/>
                <w:sz w:val="22"/>
                <w:szCs w:val="26"/>
              </w:rPr>
            </w:pPr>
            <w:r w:rsidRPr="00407B9E">
              <w:rPr>
                <w:rFonts w:eastAsiaTheme="majorEastAsia" w:cstheme="majorBidi"/>
                <w:noProof/>
                <w:color w:val="5E7697" w:themeColor="accent1"/>
                <w:sz w:val="22"/>
                <w:szCs w:val="26"/>
              </w:rPr>
              <mc:AlternateContent>
                <mc:Choice Requires="wps">
                  <w:drawing>
                    <wp:inline distT="0" distB="0" distL="0" distR="0" wp14:anchorId="4E8FB00D" wp14:editId="7961BC1C">
                      <wp:extent cx="2016000" cy="0"/>
                      <wp:effectExtent l="0" t="0" r="0" b="0"/>
                      <wp:docPr id="32" name="Straight Connector 3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line w14:anchorId="2D2C4CEE" id="Straight Connector 3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DD4502B" w14:textId="5766360F" w:rsidR="0083559C" w:rsidRPr="00407B9E" w:rsidRDefault="0083559C" w:rsidP="0083559C">
            <w:pPr>
              <w:rPr>
                <w:rFonts w:eastAsiaTheme="majorEastAsia" w:cstheme="majorBidi"/>
                <w:color w:val="5E7697" w:themeColor="accent1"/>
                <w:sz w:val="22"/>
                <w:szCs w:val="26"/>
              </w:rPr>
            </w:pPr>
            <w:r w:rsidRPr="00407B9E">
              <w:rPr>
                <w:rFonts w:eastAsiaTheme="majorEastAsia" w:cstheme="majorBidi"/>
                <w:color w:val="5E7697" w:themeColor="accent1"/>
                <w:sz w:val="22"/>
                <w:szCs w:val="26"/>
              </w:rPr>
              <w:t>Bachelor of Arts: Political Science/Law and Political Philosophy (Magna Cum Laude)</w:t>
            </w:r>
          </w:p>
          <w:p w14:paraId="35147264" w14:textId="77777777" w:rsidR="0083559C" w:rsidRPr="00407B9E" w:rsidRDefault="0083559C" w:rsidP="0083559C">
            <w:pPr>
              <w:pStyle w:val="Date"/>
              <w:rPr>
                <w:rFonts w:eastAsia="Calibri" w:cstheme="minorHAnsi"/>
                <w:bCs/>
                <w:sz w:val="22"/>
                <w:szCs w:val="22"/>
              </w:rPr>
            </w:pPr>
            <w:r w:rsidRPr="00407B9E">
              <w:rPr>
                <w:rFonts w:eastAsia="Calibri" w:cstheme="minorHAnsi"/>
                <w:bCs/>
                <w:sz w:val="22"/>
                <w:szCs w:val="22"/>
              </w:rPr>
              <w:t xml:space="preserve">North Carolina State University </w:t>
            </w:r>
          </w:p>
          <w:p w14:paraId="0212892F" w14:textId="77777777" w:rsidR="00A4603C" w:rsidRDefault="0083559C" w:rsidP="0083559C">
            <w:pPr>
              <w:pStyle w:val="Date"/>
            </w:pPr>
            <w:r w:rsidRPr="00DA1911">
              <w:t>Honors: Phi Beta Kappa, Phi Kappa Phi, Pi Sigma Alpha, Golden Key, National Society of Women Engineers</w:t>
            </w:r>
          </w:p>
          <w:p w14:paraId="6509A2D7" w14:textId="77777777" w:rsidR="00377EA6" w:rsidRDefault="00377EA6" w:rsidP="00377EA6"/>
          <w:p w14:paraId="67964853" w14:textId="3DB91019" w:rsidR="00377EA6" w:rsidRPr="00377EA6" w:rsidRDefault="00377EA6" w:rsidP="00377EA6"/>
        </w:tc>
        <w:tc>
          <w:tcPr>
            <w:tcW w:w="786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0B6188C6" w14:textId="221C2350" w:rsidR="00A4603C" w:rsidRPr="00173B36" w:rsidRDefault="003D38D3" w:rsidP="00A4603C">
            <w:pPr>
              <w:pStyle w:val="Heading1"/>
              <w:outlineLvl w:val="0"/>
            </w:pPr>
            <w:r>
              <w:t>professional experience</w:t>
            </w:r>
          </w:p>
          <w:p w14:paraId="37C8C7A2" w14:textId="77777777" w:rsidR="00A4603C" w:rsidRPr="00173B36" w:rsidRDefault="00A4603C" w:rsidP="00B41B0D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455AB94" wp14:editId="75A427F3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line w14:anchorId="4DC700AC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IWfZ6H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D369711" w14:textId="036FAE69" w:rsidR="00556C4E" w:rsidRPr="00691529" w:rsidRDefault="00556C4E" w:rsidP="00556C4E">
            <w:pPr>
              <w:pStyle w:val="Heading2"/>
              <w:jc w:val="both"/>
              <w:outlineLvl w:val="1"/>
            </w:pPr>
            <w:proofErr w:type="spellStart"/>
            <w:r>
              <w:t>Bee</w:t>
            </w:r>
            <w:r w:rsidR="008722C8">
              <w:t>spokeVintage</w:t>
            </w:r>
            <w:proofErr w:type="spellEnd"/>
            <w:r w:rsidRPr="00691529">
              <w:t xml:space="preserve">| </w:t>
            </w:r>
            <w:r w:rsidR="008722C8">
              <w:t>Fayetteville,</w:t>
            </w:r>
            <w:r w:rsidRPr="00691529">
              <w:t xml:space="preserve"> NC</w:t>
            </w:r>
          </w:p>
          <w:p w14:paraId="224E3DA5" w14:textId="40CD90CB" w:rsidR="00556C4E" w:rsidRPr="00F02ECA" w:rsidRDefault="008722C8" w:rsidP="00556C4E">
            <w:pPr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b/>
                <w:i/>
                <w:sz w:val="22"/>
                <w:szCs w:val="22"/>
              </w:rPr>
              <w:t>Owner/Creative Director</w:t>
            </w:r>
            <w:r w:rsidR="00556C4E" w:rsidRPr="00CE55FB">
              <w:rPr>
                <w:rFonts w:eastAsia="Calibri" w:cstheme="minorHAnsi"/>
                <w:b/>
                <w:i/>
                <w:sz w:val="22"/>
                <w:szCs w:val="22"/>
              </w:rPr>
              <w:t xml:space="preserve"> </w:t>
            </w:r>
          </w:p>
          <w:p w14:paraId="2E9FADF2" w14:textId="72B93EC5" w:rsidR="00556C4E" w:rsidRPr="00173B36" w:rsidRDefault="008722C8" w:rsidP="00556C4E">
            <w:pPr>
              <w:pStyle w:val="Date"/>
            </w:pPr>
            <w:r>
              <w:t>SEP</w:t>
            </w:r>
            <w:r w:rsidR="00556C4E">
              <w:t xml:space="preserve"> 202</w:t>
            </w:r>
            <w:r>
              <w:t>1</w:t>
            </w:r>
            <w:r w:rsidR="00556C4E">
              <w:t xml:space="preserve"> – </w:t>
            </w:r>
            <w:r>
              <w:t>Current</w:t>
            </w:r>
            <w:r w:rsidR="00556C4E">
              <w:t xml:space="preserve"> (40hrs/</w:t>
            </w:r>
            <w:proofErr w:type="spellStart"/>
            <w:r w:rsidR="00556C4E">
              <w:t>wk</w:t>
            </w:r>
            <w:proofErr w:type="spellEnd"/>
            <w:r w:rsidR="00556C4E">
              <w:t>)</w:t>
            </w:r>
          </w:p>
          <w:p w14:paraId="4B165E1C" w14:textId="71483709" w:rsidR="006B01E9" w:rsidRDefault="00D2605B" w:rsidP="006B01E9">
            <w:pPr>
              <w:jc w:val="both"/>
              <w:rPr>
                <w:rFonts w:eastAsia="Calibri" w:cstheme="minorHAnsi"/>
                <w:sz w:val="22"/>
                <w:szCs w:val="22"/>
              </w:rPr>
            </w:pPr>
            <w:proofErr w:type="gramStart"/>
            <w:r>
              <w:rPr>
                <w:rFonts w:eastAsia="Calibri" w:cstheme="minorHAnsi"/>
                <w:sz w:val="22"/>
                <w:szCs w:val="22"/>
              </w:rPr>
              <w:t>Researches</w:t>
            </w:r>
            <w:proofErr w:type="gramEnd"/>
            <w:r w:rsidR="00446086">
              <w:rPr>
                <w:rFonts w:eastAsia="Calibri" w:cstheme="minorHAnsi"/>
                <w:sz w:val="22"/>
                <w:szCs w:val="22"/>
              </w:rPr>
              <w:t xml:space="preserve">, </w:t>
            </w:r>
            <w:r w:rsidR="00BE382D">
              <w:rPr>
                <w:rFonts w:eastAsia="Calibri" w:cstheme="minorHAnsi"/>
                <w:sz w:val="22"/>
                <w:szCs w:val="22"/>
              </w:rPr>
              <w:t>designs,</w:t>
            </w:r>
            <w:r w:rsidR="00446086">
              <w:rPr>
                <w:rFonts w:eastAsia="Calibri" w:cstheme="minorHAnsi"/>
                <w:sz w:val="22"/>
                <w:szCs w:val="22"/>
              </w:rPr>
              <w:t xml:space="preserve"> and constructs custom-made, historically accurate clothing from the 18</w:t>
            </w:r>
            <w:r w:rsidR="00446086" w:rsidRPr="00446086">
              <w:rPr>
                <w:rFonts w:eastAsia="Calibri" w:cstheme="minorHAnsi"/>
                <w:sz w:val="22"/>
                <w:szCs w:val="22"/>
                <w:vertAlign w:val="superscript"/>
              </w:rPr>
              <w:t>th</w:t>
            </w:r>
            <w:r w:rsidR="00446086">
              <w:rPr>
                <w:rFonts w:eastAsia="Calibri" w:cstheme="minorHAnsi"/>
                <w:sz w:val="22"/>
                <w:szCs w:val="22"/>
              </w:rPr>
              <w:t xml:space="preserve"> Century through the mid-20</w:t>
            </w:r>
            <w:r w:rsidR="00446086" w:rsidRPr="00446086">
              <w:rPr>
                <w:rFonts w:eastAsia="Calibri" w:cstheme="minorHAnsi"/>
                <w:sz w:val="22"/>
                <w:szCs w:val="22"/>
                <w:vertAlign w:val="superscript"/>
              </w:rPr>
              <w:t>th</w:t>
            </w:r>
            <w:r w:rsidR="00446086">
              <w:rPr>
                <w:rFonts w:eastAsia="Calibri" w:cstheme="minorHAnsi"/>
                <w:sz w:val="22"/>
                <w:szCs w:val="22"/>
              </w:rPr>
              <w:t xml:space="preserve"> Century for individuals, theaters and museums.  </w:t>
            </w:r>
            <w:r w:rsidR="00125BB5">
              <w:rPr>
                <w:rFonts w:eastAsia="Calibri" w:cstheme="minorHAnsi"/>
                <w:sz w:val="22"/>
                <w:szCs w:val="22"/>
              </w:rPr>
              <w:t xml:space="preserve">Responsible for all aspects of small business </w:t>
            </w:r>
            <w:r w:rsidR="00E3439D">
              <w:rPr>
                <w:rFonts w:eastAsia="Calibri" w:cstheme="minorHAnsi"/>
                <w:sz w:val="22"/>
                <w:szCs w:val="22"/>
              </w:rPr>
              <w:t xml:space="preserve">functions and customer-facing success.  Increased revenue </w:t>
            </w:r>
            <w:r w:rsidR="00A45314">
              <w:rPr>
                <w:rFonts w:eastAsia="Calibri" w:cstheme="minorHAnsi"/>
                <w:sz w:val="22"/>
                <w:szCs w:val="22"/>
              </w:rPr>
              <w:t xml:space="preserve">300% within the first three months and </w:t>
            </w:r>
            <w:r w:rsidR="00545BE1">
              <w:rPr>
                <w:rFonts w:eastAsia="Calibri" w:cstheme="minorHAnsi"/>
                <w:sz w:val="22"/>
                <w:szCs w:val="22"/>
              </w:rPr>
              <w:t>quadrupled customer base.</w:t>
            </w:r>
            <w:r w:rsidR="006B01E9" w:rsidRPr="003544FB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EC2856">
              <w:rPr>
                <w:rFonts w:eastAsia="Calibri" w:cstheme="minorHAnsi"/>
                <w:sz w:val="22"/>
                <w:szCs w:val="22"/>
              </w:rPr>
              <w:t xml:space="preserve"> Implemented several innovative marketing campaigns via social media</w:t>
            </w:r>
            <w:r w:rsidR="003F73CA">
              <w:rPr>
                <w:rFonts w:eastAsia="Calibri" w:cstheme="minorHAnsi"/>
                <w:sz w:val="22"/>
                <w:szCs w:val="22"/>
              </w:rPr>
              <w:t xml:space="preserve"> which</w:t>
            </w:r>
            <w:r w:rsidR="00EC2856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3F73CA">
              <w:rPr>
                <w:rFonts w:eastAsia="Calibri" w:cstheme="minorHAnsi"/>
                <w:sz w:val="22"/>
                <w:szCs w:val="22"/>
              </w:rPr>
              <w:t xml:space="preserve">doubled the customer following within </w:t>
            </w:r>
            <w:r w:rsidR="007E0164">
              <w:rPr>
                <w:rFonts w:eastAsia="Calibri" w:cstheme="minorHAnsi"/>
                <w:sz w:val="22"/>
                <w:szCs w:val="22"/>
              </w:rPr>
              <w:t>the month.</w:t>
            </w:r>
            <w:r w:rsidR="00B37939">
              <w:rPr>
                <w:rFonts w:eastAsia="Calibri" w:cstheme="minorHAnsi"/>
                <w:sz w:val="22"/>
                <w:szCs w:val="22"/>
              </w:rPr>
              <w:t xml:space="preserve">  </w:t>
            </w:r>
          </w:p>
          <w:p w14:paraId="622A2AAE" w14:textId="3B43527B" w:rsidR="00556C4E" w:rsidRDefault="00556C4E" w:rsidP="00691529">
            <w:pPr>
              <w:pStyle w:val="Heading2"/>
              <w:jc w:val="both"/>
              <w:outlineLvl w:val="1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20C00BDB" wp14:editId="02939BDE">
                      <wp:extent cx="3968496" cy="0"/>
                      <wp:effectExtent l="0" t="0" r="0" b="0"/>
                      <wp:docPr id="9" name="Straight Connector 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9660B6" id="Straight Connector 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CDF3BDD" w14:textId="68AA23BE" w:rsidR="00691529" w:rsidRPr="00691529" w:rsidRDefault="00691529" w:rsidP="00691529">
            <w:pPr>
              <w:pStyle w:val="Heading2"/>
              <w:jc w:val="both"/>
              <w:outlineLvl w:val="1"/>
            </w:pPr>
            <w:r w:rsidRPr="00691529">
              <w:t>LREC, 2SWTG(A), SWCS| Ft. Bragg NC</w:t>
            </w:r>
          </w:p>
          <w:p w14:paraId="5B171BF8" w14:textId="06675A17" w:rsidR="007B2671" w:rsidRPr="00F02ECA" w:rsidRDefault="007B2671" w:rsidP="007B2671">
            <w:pPr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b/>
                <w:i/>
                <w:sz w:val="22"/>
                <w:szCs w:val="22"/>
              </w:rPr>
              <w:t>Directo</w:t>
            </w:r>
            <w:r w:rsidRPr="00CE55FB">
              <w:rPr>
                <w:rFonts w:eastAsia="Calibri" w:cstheme="minorHAnsi"/>
                <w:b/>
                <w:i/>
                <w:sz w:val="22"/>
                <w:szCs w:val="22"/>
              </w:rPr>
              <w:t xml:space="preserve">r </w:t>
            </w:r>
            <w:proofErr w:type="gramStart"/>
            <w:r w:rsidRPr="00CE55FB">
              <w:rPr>
                <w:rFonts w:eastAsia="Calibri" w:cstheme="minorHAnsi"/>
                <w:b/>
                <w:i/>
                <w:sz w:val="22"/>
                <w:szCs w:val="22"/>
              </w:rPr>
              <w:t>–</w:t>
            </w:r>
            <w:r>
              <w:t xml:space="preserve">  </w:t>
            </w:r>
            <w:r w:rsidRPr="007B2671">
              <w:rPr>
                <w:rFonts w:eastAsia="Calibri" w:cstheme="minorHAnsi"/>
                <w:b/>
                <w:i/>
                <w:sz w:val="22"/>
                <w:szCs w:val="22"/>
              </w:rPr>
              <w:t>Language</w:t>
            </w:r>
            <w:proofErr w:type="gramEnd"/>
            <w:r w:rsidRPr="007B2671">
              <w:rPr>
                <w:rFonts w:eastAsia="Calibri" w:cstheme="minorHAnsi"/>
                <w:b/>
                <w:i/>
                <w:sz w:val="22"/>
                <w:szCs w:val="22"/>
              </w:rPr>
              <w:t>, Regional Education and Culture (LREC)</w:t>
            </w:r>
          </w:p>
          <w:p w14:paraId="2098DB07" w14:textId="79E4D930" w:rsidR="007B2671" w:rsidRPr="00173B36" w:rsidRDefault="00361469" w:rsidP="007B2671">
            <w:pPr>
              <w:pStyle w:val="Date"/>
            </w:pPr>
            <w:r>
              <w:t xml:space="preserve">JAN </w:t>
            </w:r>
            <w:r w:rsidR="00691529">
              <w:t>2020</w:t>
            </w:r>
            <w:r w:rsidR="007B2671">
              <w:t xml:space="preserve"> – </w:t>
            </w:r>
            <w:r>
              <w:t>SEP 2021</w:t>
            </w:r>
            <w:r w:rsidR="007B2671">
              <w:t xml:space="preserve"> (40hrs/</w:t>
            </w:r>
            <w:proofErr w:type="spellStart"/>
            <w:r w:rsidR="007B2671">
              <w:t>wk</w:t>
            </w:r>
            <w:proofErr w:type="spellEnd"/>
            <w:r w:rsidR="007B2671">
              <w:t>)</w:t>
            </w:r>
          </w:p>
          <w:p w14:paraId="23175E88" w14:textId="141CEB88" w:rsidR="007B2671" w:rsidRDefault="00E9221A" w:rsidP="007B2671">
            <w:pPr>
              <w:jc w:val="both"/>
              <w:rPr>
                <w:rFonts w:eastAsia="Calibri" w:cstheme="minorHAnsi"/>
                <w:sz w:val="22"/>
                <w:szCs w:val="22"/>
              </w:rPr>
            </w:pPr>
            <w:r w:rsidRPr="00E9221A">
              <w:rPr>
                <w:rFonts w:eastAsia="Calibri" w:cstheme="minorHAnsi"/>
                <w:sz w:val="22"/>
                <w:szCs w:val="22"/>
              </w:rPr>
              <w:t>Manage</w:t>
            </w:r>
            <w:r w:rsidR="008212E6">
              <w:rPr>
                <w:rFonts w:eastAsia="Calibri" w:cstheme="minorHAnsi"/>
                <w:sz w:val="22"/>
                <w:szCs w:val="22"/>
              </w:rPr>
              <w:t>d</w:t>
            </w:r>
            <w:r w:rsidRPr="00E9221A">
              <w:rPr>
                <w:rFonts w:eastAsia="Calibri" w:cstheme="minorHAnsi"/>
                <w:sz w:val="22"/>
                <w:szCs w:val="22"/>
              </w:rPr>
              <w:t xml:space="preserve"> the organization’s daily academic programs, functions, and activities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7B2671" w:rsidRPr="003544FB">
              <w:rPr>
                <w:rFonts w:eastAsia="Calibri" w:cstheme="minorHAnsi"/>
                <w:sz w:val="22"/>
                <w:szCs w:val="22"/>
              </w:rPr>
              <w:t xml:space="preserve">for the </w:t>
            </w:r>
            <w:r w:rsidR="001A56C2">
              <w:rPr>
                <w:rFonts w:eastAsia="Calibri" w:cstheme="minorHAnsi"/>
                <w:sz w:val="22"/>
                <w:szCs w:val="22"/>
              </w:rPr>
              <w:t>critical delivery</w:t>
            </w:r>
            <w:r w:rsidR="007B2671" w:rsidRPr="003544FB">
              <w:rPr>
                <w:rFonts w:eastAsia="Calibri" w:cstheme="minorHAnsi"/>
                <w:sz w:val="22"/>
                <w:szCs w:val="22"/>
              </w:rPr>
              <w:t xml:space="preserve"> of </w:t>
            </w:r>
            <w:r w:rsidR="00420A13">
              <w:rPr>
                <w:rFonts w:eastAsia="Calibri" w:cstheme="minorHAnsi"/>
                <w:sz w:val="22"/>
                <w:szCs w:val="22"/>
              </w:rPr>
              <w:t>Foreign Language</w:t>
            </w:r>
            <w:r w:rsidR="007B2671">
              <w:rPr>
                <w:rFonts w:eastAsia="Calibri" w:cstheme="minorHAnsi"/>
                <w:sz w:val="22"/>
                <w:szCs w:val="22"/>
              </w:rPr>
              <w:t xml:space="preserve"> T</w:t>
            </w:r>
            <w:r w:rsidR="007B2671" w:rsidRPr="003544FB">
              <w:rPr>
                <w:rFonts w:eastAsia="Calibri" w:cstheme="minorHAnsi"/>
                <w:sz w:val="22"/>
                <w:szCs w:val="22"/>
              </w:rPr>
              <w:t xml:space="preserve">raining </w:t>
            </w:r>
            <w:r>
              <w:rPr>
                <w:rFonts w:eastAsia="Calibri" w:cstheme="minorHAnsi"/>
                <w:sz w:val="22"/>
                <w:szCs w:val="22"/>
              </w:rPr>
              <w:t>to</w:t>
            </w:r>
            <w:r w:rsidR="007B2671">
              <w:rPr>
                <w:rFonts w:eastAsia="Calibri" w:cstheme="minorHAnsi"/>
                <w:sz w:val="22"/>
                <w:szCs w:val="22"/>
              </w:rPr>
              <w:t xml:space="preserve"> highly qualified </w:t>
            </w:r>
            <w:r w:rsidR="00420A13">
              <w:rPr>
                <w:rFonts w:eastAsia="Calibri" w:cstheme="minorHAnsi"/>
                <w:sz w:val="22"/>
                <w:szCs w:val="22"/>
              </w:rPr>
              <w:t xml:space="preserve">Army </w:t>
            </w:r>
            <w:r w:rsidR="007B2671">
              <w:rPr>
                <w:rFonts w:eastAsia="Calibri" w:cstheme="minorHAnsi"/>
                <w:sz w:val="22"/>
                <w:szCs w:val="22"/>
              </w:rPr>
              <w:t>Special Operation Forces</w:t>
            </w:r>
            <w:r w:rsidR="001A56C2">
              <w:rPr>
                <w:rFonts w:eastAsia="Calibri" w:cstheme="minorHAnsi"/>
                <w:sz w:val="22"/>
                <w:szCs w:val="22"/>
              </w:rPr>
              <w:t xml:space="preserve"> (</w:t>
            </w:r>
            <w:r w:rsidR="00420A13">
              <w:rPr>
                <w:rFonts w:eastAsia="Calibri" w:cstheme="minorHAnsi"/>
                <w:sz w:val="22"/>
                <w:szCs w:val="22"/>
              </w:rPr>
              <w:t>ARSOF</w:t>
            </w:r>
            <w:r w:rsidR="001A56C2">
              <w:rPr>
                <w:rFonts w:eastAsia="Calibri" w:cstheme="minorHAnsi"/>
                <w:sz w:val="22"/>
                <w:szCs w:val="22"/>
              </w:rPr>
              <w:t>)</w:t>
            </w:r>
            <w:r w:rsidR="00420A13">
              <w:rPr>
                <w:rFonts w:eastAsia="Calibri" w:cstheme="minorHAnsi"/>
                <w:sz w:val="22"/>
                <w:szCs w:val="22"/>
              </w:rPr>
              <w:t xml:space="preserve"> Students</w:t>
            </w:r>
            <w:r w:rsidR="007B2671" w:rsidRPr="003544FB">
              <w:rPr>
                <w:rFonts w:eastAsia="Calibri" w:cstheme="minorHAnsi"/>
                <w:sz w:val="22"/>
                <w:szCs w:val="22"/>
              </w:rPr>
              <w:t xml:space="preserve">. </w:t>
            </w:r>
          </w:p>
          <w:p w14:paraId="529249B8" w14:textId="77777777" w:rsidR="007B2671" w:rsidRDefault="007B2671" w:rsidP="007B2671">
            <w:pPr>
              <w:jc w:val="both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b/>
                <w:i/>
                <w:sz w:val="22"/>
                <w:szCs w:val="22"/>
              </w:rPr>
              <w:t>Accomplishments</w:t>
            </w:r>
          </w:p>
          <w:p w14:paraId="264EA7F4" w14:textId="4F693D3E" w:rsidR="007B2671" w:rsidRPr="007B2671" w:rsidRDefault="007B2671" w:rsidP="00B53668">
            <w:pPr>
              <w:numPr>
                <w:ilvl w:val="0"/>
                <w:numId w:val="5"/>
              </w:numPr>
              <w:spacing w:before="0"/>
              <w:contextualSpacing/>
              <w:jc w:val="both"/>
            </w:pPr>
            <w:r>
              <w:rPr>
                <w:rFonts w:cstheme="minorHAnsi"/>
                <w:sz w:val="22"/>
                <w:szCs w:val="22"/>
              </w:rPr>
              <w:t>D</w:t>
            </w:r>
            <w:r w:rsidRPr="007B2671">
              <w:rPr>
                <w:rFonts w:cstheme="minorHAnsi"/>
                <w:sz w:val="22"/>
                <w:szCs w:val="22"/>
              </w:rPr>
              <w:t xml:space="preserve">emonstrated superior adaptability </w:t>
            </w:r>
            <w:r>
              <w:rPr>
                <w:rFonts w:cstheme="minorHAnsi"/>
                <w:sz w:val="22"/>
                <w:szCs w:val="22"/>
              </w:rPr>
              <w:t>responding</w:t>
            </w:r>
            <w:r w:rsidRPr="007B2671">
              <w:rPr>
                <w:rFonts w:cstheme="minorHAnsi"/>
                <w:sz w:val="22"/>
                <w:szCs w:val="22"/>
              </w:rPr>
              <w:t xml:space="preserve"> to unprecedented COVID-19 challenges, seamlessly transitioning</w:t>
            </w:r>
            <w:r w:rsidR="003D377C">
              <w:rPr>
                <w:rFonts w:cstheme="minorHAnsi"/>
                <w:sz w:val="22"/>
                <w:szCs w:val="22"/>
              </w:rPr>
              <w:t xml:space="preserve"> the</w:t>
            </w:r>
            <w:r w:rsidRPr="007B2671">
              <w:rPr>
                <w:rFonts w:cstheme="minorHAnsi"/>
                <w:sz w:val="22"/>
                <w:szCs w:val="22"/>
              </w:rPr>
              <w:t xml:space="preserve"> </w:t>
            </w:r>
            <w:r w:rsidR="001A56C2">
              <w:rPr>
                <w:rFonts w:cstheme="minorHAnsi"/>
                <w:sz w:val="22"/>
                <w:szCs w:val="22"/>
              </w:rPr>
              <w:t>Basic Special Operations Language Training (B</w:t>
            </w:r>
            <w:r w:rsidRPr="007B2671">
              <w:rPr>
                <w:rFonts w:cstheme="minorHAnsi"/>
                <w:sz w:val="22"/>
                <w:szCs w:val="22"/>
              </w:rPr>
              <w:t>SOLT</w:t>
            </w:r>
            <w:r w:rsidR="001A56C2">
              <w:rPr>
                <w:rFonts w:cstheme="minorHAnsi"/>
                <w:sz w:val="22"/>
                <w:szCs w:val="22"/>
              </w:rPr>
              <w:t>) and the Cadre Language School (CLS)</w:t>
            </w:r>
            <w:r w:rsidRPr="007B2671">
              <w:rPr>
                <w:rFonts w:cstheme="minorHAnsi"/>
                <w:sz w:val="22"/>
                <w:szCs w:val="22"/>
              </w:rPr>
              <w:t xml:space="preserve"> students, </w:t>
            </w:r>
            <w:r w:rsidR="00B53668" w:rsidRPr="007B2671">
              <w:rPr>
                <w:rFonts w:cstheme="minorHAnsi"/>
                <w:sz w:val="22"/>
                <w:szCs w:val="22"/>
              </w:rPr>
              <w:t>instructors,</w:t>
            </w:r>
            <w:r w:rsidRPr="007B2671">
              <w:rPr>
                <w:rFonts w:cstheme="minorHAnsi"/>
                <w:sz w:val="22"/>
                <w:szCs w:val="22"/>
              </w:rPr>
              <w:t xml:space="preserve"> and staff to a </w:t>
            </w:r>
            <w:r w:rsidR="001F1451" w:rsidRPr="001A56C2">
              <w:rPr>
                <w:rFonts w:cstheme="minorHAnsi"/>
                <w:sz w:val="22"/>
                <w:szCs w:val="22"/>
              </w:rPr>
              <w:t>fully operational</w:t>
            </w:r>
            <w:r w:rsidRPr="001A56C2">
              <w:rPr>
                <w:rFonts w:cstheme="minorHAnsi"/>
                <w:sz w:val="22"/>
                <w:szCs w:val="22"/>
              </w:rPr>
              <w:t>, 100% virtual learning environment</w:t>
            </w:r>
            <w:r w:rsidR="001A56C2" w:rsidRPr="001A56C2">
              <w:rPr>
                <w:rFonts w:cstheme="minorHAnsi"/>
                <w:sz w:val="22"/>
                <w:szCs w:val="22"/>
              </w:rPr>
              <w:t>.</w:t>
            </w:r>
            <w:r w:rsidRPr="001A56C2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i/>
                <w:sz w:val="22"/>
                <w:szCs w:val="22"/>
              </w:rPr>
              <w:t>Th</w:t>
            </w:r>
            <w:r w:rsidR="00420A13">
              <w:rPr>
                <w:rFonts w:cstheme="minorHAnsi"/>
                <w:b/>
                <w:i/>
                <w:sz w:val="22"/>
                <w:szCs w:val="22"/>
              </w:rPr>
              <w:t xml:space="preserve">ese initiatives allowed for no </w:t>
            </w:r>
            <w:r w:rsidRPr="007B2671">
              <w:rPr>
                <w:rFonts w:cstheme="minorHAnsi"/>
                <w:b/>
                <w:i/>
                <w:sz w:val="22"/>
                <w:szCs w:val="22"/>
              </w:rPr>
              <w:t>disruption of pre-</w:t>
            </w:r>
            <w:r w:rsidRPr="007B2671">
              <w:rPr>
                <w:rFonts w:cstheme="minorHAnsi"/>
                <w:b/>
                <w:i/>
                <w:sz w:val="22"/>
                <w:szCs w:val="22"/>
              </w:rPr>
              <w:lastRenderedPageBreak/>
              <w:t xml:space="preserve">COVID throughput </w:t>
            </w:r>
            <w:r w:rsidR="00420A13">
              <w:rPr>
                <w:rFonts w:cstheme="minorHAnsi"/>
                <w:b/>
                <w:i/>
                <w:sz w:val="22"/>
                <w:szCs w:val="22"/>
              </w:rPr>
              <w:t>of</w:t>
            </w:r>
            <w:r w:rsidRPr="007B2671">
              <w:rPr>
                <w:rFonts w:cstheme="minorHAnsi"/>
                <w:b/>
                <w:i/>
                <w:sz w:val="22"/>
                <w:szCs w:val="22"/>
              </w:rPr>
              <w:t xml:space="preserve"> over 1,700 ARSOF </w:t>
            </w:r>
            <w:r w:rsidR="006B01E9" w:rsidRPr="007B2671">
              <w:rPr>
                <w:rFonts w:cstheme="minorHAnsi"/>
                <w:b/>
                <w:i/>
                <w:sz w:val="22"/>
                <w:szCs w:val="22"/>
              </w:rPr>
              <w:t>soldiers</w:t>
            </w:r>
            <w:r w:rsidR="006B01E9">
              <w:rPr>
                <w:rFonts w:cstheme="minorHAnsi"/>
                <w:b/>
                <w:i/>
                <w:sz w:val="22"/>
                <w:szCs w:val="22"/>
              </w:rPr>
              <w:t xml:space="preserve"> and</w:t>
            </w:r>
            <w:r w:rsidR="001A56C2">
              <w:rPr>
                <w:rFonts w:cstheme="minorHAnsi"/>
                <w:b/>
                <w:i/>
                <w:sz w:val="22"/>
                <w:szCs w:val="22"/>
              </w:rPr>
              <w:t xml:space="preserve"> resulted in the same </w:t>
            </w:r>
            <w:r w:rsidRPr="007B2671">
              <w:rPr>
                <w:rFonts w:cstheme="minorHAnsi"/>
                <w:b/>
                <w:i/>
                <w:sz w:val="22"/>
                <w:szCs w:val="22"/>
              </w:rPr>
              <w:t>high pass-rates of 96% passing / 25% exceeding.</w:t>
            </w:r>
          </w:p>
          <w:p w14:paraId="7F51E526" w14:textId="5B377E18" w:rsidR="007B2671" w:rsidRDefault="0063305C" w:rsidP="00B53668">
            <w:pPr>
              <w:numPr>
                <w:ilvl w:val="0"/>
                <w:numId w:val="5"/>
              </w:numPr>
              <w:spacing w:before="0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</w:t>
            </w:r>
            <w:r w:rsidR="007B2671" w:rsidRPr="007B2671">
              <w:rPr>
                <w:rFonts w:cstheme="minorHAnsi"/>
                <w:sz w:val="22"/>
                <w:szCs w:val="22"/>
              </w:rPr>
              <w:t>ransition</w:t>
            </w:r>
            <w:r>
              <w:rPr>
                <w:rFonts w:cstheme="minorHAnsi"/>
                <w:sz w:val="22"/>
                <w:szCs w:val="22"/>
              </w:rPr>
              <w:t xml:space="preserve">ed the </w:t>
            </w:r>
            <w:r w:rsidR="007B2671" w:rsidRPr="007B2671">
              <w:rPr>
                <w:rFonts w:cstheme="minorHAnsi"/>
                <w:sz w:val="22"/>
                <w:szCs w:val="22"/>
              </w:rPr>
              <w:t>CAT I/II language training from a 25-week course to a 19-week course</w:t>
            </w:r>
            <w:r w:rsidR="00E9221A">
              <w:rPr>
                <w:rFonts w:cstheme="minorHAnsi"/>
                <w:sz w:val="22"/>
                <w:szCs w:val="22"/>
              </w:rPr>
              <w:t>, a</w:t>
            </w:r>
            <w:r w:rsidR="00E9221A">
              <w:rPr>
                <w:rFonts w:cstheme="minorHAnsi"/>
                <w:b/>
                <w:i/>
                <w:sz w:val="22"/>
                <w:szCs w:val="22"/>
              </w:rPr>
              <w:t>l</w:t>
            </w:r>
            <w:r w:rsidR="001A56C2" w:rsidRPr="001A56C2">
              <w:rPr>
                <w:rFonts w:cstheme="minorHAnsi"/>
                <w:b/>
                <w:i/>
                <w:sz w:val="22"/>
                <w:szCs w:val="22"/>
              </w:rPr>
              <w:t>low</w:t>
            </w:r>
            <w:r w:rsidR="00E9221A">
              <w:rPr>
                <w:rFonts w:cstheme="minorHAnsi"/>
                <w:b/>
                <w:i/>
                <w:sz w:val="22"/>
                <w:szCs w:val="22"/>
              </w:rPr>
              <w:t>ing</w:t>
            </w:r>
            <w:r w:rsidR="007B2671" w:rsidRPr="001A56C2">
              <w:rPr>
                <w:rFonts w:cstheme="minorHAnsi"/>
                <w:b/>
                <w:i/>
                <w:sz w:val="22"/>
                <w:szCs w:val="22"/>
              </w:rPr>
              <w:t xml:space="preserve"> students to reach the Operational Force six weeks sooner.</w:t>
            </w:r>
            <w:r w:rsidR="007B2671" w:rsidRPr="007B2671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1F3EDC44" w14:textId="4E6BE4FE" w:rsidR="007B2671" w:rsidRPr="00420A13" w:rsidRDefault="007B2671" w:rsidP="00B53668">
            <w:pPr>
              <w:numPr>
                <w:ilvl w:val="0"/>
                <w:numId w:val="5"/>
              </w:numPr>
              <w:spacing w:before="0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1A56C2">
              <w:rPr>
                <w:rFonts w:cstheme="minorHAnsi"/>
                <w:sz w:val="22"/>
                <w:szCs w:val="22"/>
              </w:rPr>
              <w:t xml:space="preserve">Exercised exceptional fiduciary oversight of $13 million budget, </w:t>
            </w:r>
            <w:r w:rsidR="00420A13">
              <w:rPr>
                <w:rFonts w:cstheme="minorHAnsi"/>
                <w:b/>
                <w:i/>
                <w:sz w:val="22"/>
                <w:szCs w:val="22"/>
              </w:rPr>
              <w:t>ensuring sustaining and innovative funding</w:t>
            </w:r>
            <w:r w:rsidR="001A56C2" w:rsidRPr="001A56C2">
              <w:rPr>
                <w:rFonts w:cstheme="minorHAnsi"/>
                <w:b/>
                <w:i/>
                <w:sz w:val="22"/>
                <w:szCs w:val="22"/>
              </w:rPr>
              <w:t>, while simultaneously streamlining</w:t>
            </w:r>
            <w:r w:rsidRPr="001A56C2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  <w:r w:rsidR="001A56C2" w:rsidRPr="001A56C2">
              <w:rPr>
                <w:rFonts w:cstheme="minorHAnsi"/>
                <w:b/>
                <w:i/>
                <w:sz w:val="22"/>
                <w:szCs w:val="22"/>
              </w:rPr>
              <w:t xml:space="preserve">and increasing the effectiveness of </w:t>
            </w:r>
            <w:r w:rsidRPr="001A56C2">
              <w:rPr>
                <w:rFonts w:cstheme="minorHAnsi"/>
                <w:b/>
                <w:i/>
                <w:sz w:val="22"/>
                <w:szCs w:val="22"/>
              </w:rPr>
              <w:t>the department's manpower, physical infrastructure, and personnel.</w:t>
            </w:r>
          </w:p>
          <w:p w14:paraId="5F454800" w14:textId="204190A3" w:rsidR="00420A13" w:rsidRDefault="00420A13" w:rsidP="00420A13">
            <w:pPr>
              <w:jc w:val="both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b/>
                <w:i/>
                <w:sz w:val="22"/>
                <w:szCs w:val="22"/>
              </w:rPr>
              <w:t>Responsibilities</w:t>
            </w:r>
          </w:p>
          <w:p w14:paraId="587C2A3D" w14:textId="375F6CB5" w:rsidR="0063305C" w:rsidRPr="0063305C" w:rsidRDefault="00E5307F" w:rsidP="0063305C">
            <w:pPr>
              <w:numPr>
                <w:ilvl w:val="0"/>
                <w:numId w:val="5"/>
              </w:numPr>
              <w:spacing w:before="0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</w:t>
            </w:r>
            <w:r w:rsidR="00D2605B">
              <w:rPr>
                <w:rFonts w:cstheme="minorHAnsi"/>
                <w:sz w:val="22"/>
                <w:szCs w:val="22"/>
              </w:rPr>
              <w:t>versaw</w:t>
            </w:r>
            <w:r w:rsidR="00B53668">
              <w:rPr>
                <w:rFonts w:cstheme="minorHAnsi"/>
                <w:sz w:val="22"/>
                <w:szCs w:val="22"/>
              </w:rPr>
              <w:t xml:space="preserve"> </w:t>
            </w:r>
            <w:r w:rsidR="0064604D">
              <w:rPr>
                <w:rFonts w:cstheme="minorHAnsi"/>
                <w:sz w:val="22"/>
                <w:szCs w:val="22"/>
              </w:rPr>
              <w:t>administrative</w:t>
            </w:r>
            <w:r>
              <w:rPr>
                <w:rFonts w:cstheme="minorHAnsi"/>
                <w:sz w:val="22"/>
                <w:szCs w:val="22"/>
              </w:rPr>
              <w:t>/</w:t>
            </w:r>
            <w:r w:rsidR="0064604D">
              <w:rPr>
                <w:rFonts w:cstheme="minorHAnsi"/>
                <w:sz w:val="22"/>
                <w:szCs w:val="22"/>
              </w:rPr>
              <w:t>p</w:t>
            </w:r>
            <w:r w:rsidR="00B53668" w:rsidRPr="00B53668">
              <w:rPr>
                <w:rFonts w:cstheme="minorHAnsi"/>
                <w:sz w:val="22"/>
                <w:szCs w:val="22"/>
              </w:rPr>
              <w:t>rogram activities, serv</w:t>
            </w:r>
            <w:r w:rsidR="00E9221A">
              <w:rPr>
                <w:rFonts w:cstheme="minorHAnsi"/>
                <w:sz w:val="22"/>
                <w:szCs w:val="22"/>
              </w:rPr>
              <w:t>e</w:t>
            </w:r>
            <w:r w:rsidR="00D2605B">
              <w:rPr>
                <w:rFonts w:cstheme="minorHAnsi"/>
                <w:sz w:val="22"/>
                <w:szCs w:val="22"/>
              </w:rPr>
              <w:t>d</w:t>
            </w:r>
            <w:r w:rsidR="00B53668" w:rsidRPr="00B53668">
              <w:rPr>
                <w:rFonts w:cstheme="minorHAnsi"/>
                <w:sz w:val="22"/>
                <w:szCs w:val="22"/>
              </w:rPr>
              <w:t xml:space="preserve"> as technical advisor, and</w:t>
            </w:r>
            <w:r w:rsidR="0063305C">
              <w:rPr>
                <w:rFonts w:cstheme="minorHAnsi"/>
                <w:sz w:val="22"/>
                <w:szCs w:val="22"/>
              </w:rPr>
              <w:t xml:space="preserve"> provid</w:t>
            </w:r>
            <w:r w:rsidR="00E9221A">
              <w:rPr>
                <w:rFonts w:cstheme="minorHAnsi"/>
                <w:sz w:val="22"/>
                <w:szCs w:val="22"/>
              </w:rPr>
              <w:t>e</w:t>
            </w:r>
            <w:r w:rsidR="00D2605B">
              <w:rPr>
                <w:rFonts w:cstheme="minorHAnsi"/>
                <w:sz w:val="22"/>
                <w:szCs w:val="22"/>
              </w:rPr>
              <w:t xml:space="preserve">d </w:t>
            </w:r>
            <w:r w:rsidR="0063305C" w:rsidRPr="0063305C">
              <w:rPr>
                <w:rFonts w:cstheme="minorHAnsi"/>
                <w:sz w:val="22"/>
                <w:szCs w:val="22"/>
              </w:rPr>
              <w:t>advice</w:t>
            </w:r>
            <w:r w:rsidR="00EE6EDE">
              <w:rPr>
                <w:rFonts w:cstheme="minorHAnsi"/>
                <w:sz w:val="22"/>
                <w:szCs w:val="22"/>
              </w:rPr>
              <w:t xml:space="preserve">, </w:t>
            </w:r>
            <w:r w:rsidR="00E9221A" w:rsidRPr="0063305C">
              <w:rPr>
                <w:rFonts w:cstheme="minorHAnsi"/>
                <w:sz w:val="22"/>
                <w:szCs w:val="22"/>
              </w:rPr>
              <w:t>guidance,</w:t>
            </w:r>
            <w:r w:rsidR="0063305C" w:rsidRPr="0063305C">
              <w:rPr>
                <w:rFonts w:cstheme="minorHAnsi"/>
                <w:sz w:val="22"/>
                <w:szCs w:val="22"/>
              </w:rPr>
              <w:t xml:space="preserve"> and expertise to the SWCS Commander concerning LREC activities. </w:t>
            </w:r>
          </w:p>
          <w:p w14:paraId="19D61D1E" w14:textId="29415BDE" w:rsidR="0063305C" w:rsidRDefault="0063305C" w:rsidP="0063305C">
            <w:pPr>
              <w:numPr>
                <w:ilvl w:val="0"/>
                <w:numId w:val="5"/>
              </w:numPr>
              <w:spacing w:before="0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63305C">
              <w:rPr>
                <w:rFonts w:cstheme="minorHAnsi"/>
                <w:sz w:val="22"/>
                <w:szCs w:val="22"/>
              </w:rPr>
              <w:t>Provide</w:t>
            </w:r>
            <w:r w:rsidR="00D2605B">
              <w:rPr>
                <w:rFonts w:cstheme="minorHAnsi"/>
                <w:sz w:val="22"/>
                <w:szCs w:val="22"/>
              </w:rPr>
              <w:t>d</w:t>
            </w:r>
            <w:r w:rsidRPr="0063305C">
              <w:rPr>
                <w:rFonts w:cstheme="minorHAnsi"/>
                <w:sz w:val="22"/>
                <w:szCs w:val="22"/>
              </w:rPr>
              <w:t xml:space="preserve"> technical guidance and </w:t>
            </w:r>
            <w:r w:rsidR="00E9221A">
              <w:rPr>
                <w:rFonts w:cstheme="minorHAnsi"/>
                <w:sz w:val="22"/>
                <w:szCs w:val="22"/>
              </w:rPr>
              <w:t>logistical/</w:t>
            </w:r>
            <w:r w:rsidRPr="0063305C">
              <w:rPr>
                <w:rFonts w:cstheme="minorHAnsi"/>
                <w:sz w:val="22"/>
                <w:szCs w:val="22"/>
              </w:rPr>
              <w:t xml:space="preserve">administrative oversight through supervision of subordinate supervisors and </w:t>
            </w:r>
            <w:r w:rsidR="0064604D" w:rsidRPr="0063305C">
              <w:rPr>
                <w:rFonts w:cstheme="minorHAnsi"/>
                <w:sz w:val="22"/>
                <w:szCs w:val="22"/>
              </w:rPr>
              <w:t>employees</w:t>
            </w:r>
            <w:r w:rsidR="0064604D">
              <w:rPr>
                <w:rFonts w:cstheme="minorHAnsi"/>
                <w:sz w:val="22"/>
                <w:szCs w:val="22"/>
              </w:rPr>
              <w:t xml:space="preserve"> and</w:t>
            </w:r>
            <w:r w:rsidRPr="0063305C">
              <w:rPr>
                <w:rFonts w:cstheme="minorHAnsi"/>
                <w:sz w:val="22"/>
                <w:szCs w:val="22"/>
              </w:rPr>
              <w:t xml:space="preserve"> exercise</w:t>
            </w:r>
            <w:r w:rsidR="00D2605B">
              <w:rPr>
                <w:rFonts w:cstheme="minorHAnsi"/>
                <w:sz w:val="22"/>
                <w:szCs w:val="22"/>
              </w:rPr>
              <w:t>d</w:t>
            </w:r>
            <w:r w:rsidRPr="0063305C">
              <w:rPr>
                <w:rFonts w:cstheme="minorHAnsi"/>
                <w:sz w:val="22"/>
                <w:szCs w:val="22"/>
              </w:rPr>
              <w:t xml:space="preserve"> the full range of personnel management responsibilities.</w:t>
            </w:r>
          </w:p>
          <w:p w14:paraId="7FE81EC2" w14:textId="6D8798E7" w:rsidR="00420A13" w:rsidRDefault="00420A13" w:rsidP="00B53668">
            <w:pPr>
              <w:numPr>
                <w:ilvl w:val="0"/>
                <w:numId w:val="5"/>
              </w:numPr>
              <w:spacing w:before="0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B53668">
              <w:rPr>
                <w:rFonts w:cstheme="minorHAnsi"/>
                <w:sz w:val="22"/>
                <w:szCs w:val="22"/>
              </w:rPr>
              <w:t>Develop</w:t>
            </w:r>
            <w:r w:rsidR="00D2605B">
              <w:rPr>
                <w:rFonts w:cstheme="minorHAnsi"/>
                <w:sz w:val="22"/>
                <w:szCs w:val="22"/>
              </w:rPr>
              <w:t>ed</w:t>
            </w:r>
            <w:r w:rsidRPr="00B53668">
              <w:rPr>
                <w:rFonts w:cstheme="minorHAnsi"/>
                <w:sz w:val="22"/>
                <w:szCs w:val="22"/>
              </w:rPr>
              <w:t xml:space="preserve"> and recommend</w:t>
            </w:r>
            <w:r w:rsidR="00D2605B">
              <w:rPr>
                <w:rFonts w:cstheme="minorHAnsi"/>
                <w:sz w:val="22"/>
                <w:szCs w:val="22"/>
              </w:rPr>
              <w:t>ed</w:t>
            </w:r>
            <w:r w:rsidRPr="00B53668">
              <w:rPr>
                <w:rFonts w:cstheme="minorHAnsi"/>
                <w:sz w:val="22"/>
                <w:szCs w:val="22"/>
              </w:rPr>
              <w:t xml:space="preserve"> solutions for issues directly affecting the accomplishment of educational programs</w:t>
            </w:r>
            <w:r w:rsidR="00B53668">
              <w:rPr>
                <w:rFonts w:cstheme="minorHAnsi"/>
                <w:sz w:val="22"/>
                <w:szCs w:val="22"/>
              </w:rPr>
              <w:t>,</w:t>
            </w:r>
            <w:r w:rsidRPr="00B53668">
              <w:rPr>
                <w:rFonts w:cstheme="minorHAnsi"/>
                <w:sz w:val="22"/>
                <w:szCs w:val="22"/>
              </w:rPr>
              <w:t xml:space="preserve"> </w:t>
            </w:r>
            <w:r w:rsidR="00B53668">
              <w:rPr>
                <w:rFonts w:cstheme="minorHAnsi"/>
                <w:sz w:val="22"/>
                <w:szCs w:val="22"/>
              </w:rPr>
              <w:t xml:space="preserve">including </w:t>
            </w:r>
            <w:r w:rsidR="0064604D" w:rsidRPr="00B53668">
              <w:rPr>
                <w:rFonts w:cstheme="minorHAnsi"/>
                <w:sz w:val="22"/>
                <w:szCs w:val="22"/>
              </w:rPr>
              <w:t>planning,</w:t>
            </w:r>
            <w:r w:rsidR="00B53668" w:rsidRPr="00B53668">
              <w:rPr>
                <w:rFonts w:cstheme="minorHAnsi"/>
                <w:sz w:val="22"/>
                <w:szCs w:val="22"/>
              </w:rPr>
              <w:t xml:space="preserve"> and developing curriculum</w:t>
            </w:r>
            <w:r w:rsidR="00B53668">
              <w:rPr>
                <w:rFonts w:cstheme="minorHAnsi"/>
                <w:sz w:val="22"/>
                <w:szCs w:val="22"/>
              </w:rPr>
              <w:t xml:space="preserve"> </w:t>
            </w:r>
            <w:r w:rsidRPr="00B53668">
              <w:rPr>
                <w:rFonts w:cstheme="minorHAnsi"/>
                <w:sz w:val="22"/>
                <w:szCs w:val="22"/>
              </w:rPr>
              <w:t xml:space="preserve">across </w:t>
            </w:r>
            <w:r w:rsidR="0064604D">
              <w:rPr>
                <w:rFonts w:cstheme="minorHAnsi"/>
                <w:sz w:val="22"/>
                <w:szCs w:val="22"/>
              </w:rPr>
              <w:t>17</w:t>
            </w:r>
            <w:r w:rsidRPr="00B53668">
              <w:rPr>
                <w:rFonts w:cstheme="minorHAnsi"/>
                <w:sz w:val="22"/>
                <w:szCs w:val="22"/>
              </w:rPr>
              <w:t xml:space="preserve"> </w:t>
            </w:r>
            <w:r w:rsidR="0064604D">
              <w:rPr>
                <w:rFonts w:cstheme="minorHAnsi"/>
                <w:sz w:val="22"/>
                <w:szCs w:val="22"/>
              </w:rPr>
              <w:t xml:space="preserve">different language </w:t>
            </w:r>
            <w:r w:rsidRPr="00B53668">
              <w:rPr>
                <w:rFonts w:cstheme="minorHAnsi"/>
                <w:sz w:val="22"/>
                <w:szCs w:val="22"/>
              </w:rPr>
              <w:t>POIs.</w:t>
            </w:r>
          </w:p>
          <w:p w14:paraId="19BD3D49" w14:textId="0E834064" w:rsidR="0064604D" w:rsidRPr="0064604D" w:rsidRDefault="0064604D" w:rsidP="0064604D">
            <w:pPr>
              <w:numPr>
                <w:ilvl w:val="0"/>
                <w:numId w:val="5"/>
              </w:numPr>
              <w:spacing w:before="0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64604D">
              <w:rPr>
                <w:rFonts w:cstheme="minorHAnsi"/>
                <w:sz w:val="22"/>
                <w:szCs w:val="22"/>
              </w:rPr>
              <w:t>Analyze</w:t>
            </w:r>
            <w:r w:rsidR="00D2605B">
              <w:rPr>
                <w:rFonts w:cstheme="minorHAnsi"/>
                <w:sz w:val="22"/>
                <w:szCs w:val="22"/>
              </w:rPr>
              <w:t>d</w:t>
            </w:r>
            <w:r w:rsidRPr="00D313DC">
              <w:rPr>
                <w:rFonts w:cstheme="minorHAnsi"/>
                <w:sz w:val="22"/>
                <w:szCs w:val="22"/>
              </w:rPr>
              <w:t xml:space="preserve"> trends related to </w:t>
            </w:r>
            <w:r w:rsidRPr="0064604D">
              <w:rPr>
                <w:rFonts w:cstheme="minorHAnsi"/>
                <w:sz w:val="22"/>
                <w:szCs w:val="22"/>
              </w:rPr>
              <w:t xml:space="preserve">programs of </w:t>
            </w:r>
            <w:r w:rsidRPr="00D313DC">
              <w:rPr>
                <w:rFonts w:cstheme="minorHAnsi"/>
                <w:sz w:val="22"/>
                <w:szCs w:val="22"/>
              </w:rPr>
              <w:t>instruction</w:t>
            </w:r>
            <w:r>
              <w:rPr>
                <w:rFonts w:cstheme="minorHAnsi"/>
                <w:sz w:val="22"/>
                <w:szCs w:val="22"/>
              </w:rPr>
              <w:t xml:space="preserve"> to meet TRADOC</w:t>
            </w:r>
            <w:r w:rsidRPr="00D313DC">
              <w:rPr>
                <w:rFonts w:cstheme="minorHAnsi"/>
                <w:sz w:val="22"/>
                <w:szCs w:val="22"/>
              </w:rPr>
              <w:t xml:space="preserve"> educational accreditation standards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D3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CF271E" w14:textId="54ABAC62" w:rsidR="00B53668" w:rsidRPr="00B53668" w:rsidRDefault="00B53668" w:rsidP="00B53668">
            <w:pPr>
              <w:numPr>
                <w:ilvl w:val="0"/>
                <w:numId w:val="5"/>
              </w:numPr>
              <w:spacing w:before="0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B53668">
              <w:rPr>
                <w:rFonts w:cstheme="minorHAnsi"/>
                <w:sz w:val="22"/>
                <w:szCs w:val="22"/>
              </w:rPr>
              <w:t>Conduct</w:t>
            </w:r>
            <w:r w:rsidR="009F7FA7">
              <w:rPr>
                <w:rFonts w:cstheme="minorHAnsi"/>
                <w:sz w:val="22"/>
                <w:szCs w:val="22"/>
              </w:rPr>
              <w:t>ed</w:t>
            </w:r>
            <w:r w:rsidRPr="00B53668">
              <w:rPr>
                <w:rFonts w:cstheme="minorHAnsi"/>
                <w:sz w:val="22"/>
                <w:szCs w:val="22"/>
              </w:rPr>
              <w:t xml:space="preserve"> periodic reviews evaluat</w:t>
            </w:r>
            <w:r w:rsidR="009F7FA7">
              <w:rPr>
                <w:rFonts w:cstheme="minorHAnsi"/>
                <w:sz w:val="22"/>
                <w:szCs w:val="22"/>
              </w:rPr>
              <w:t>ing</w:t>
            </w:r>
            <w:r w:rsidRPr="00B53668">
              <w:rPr>
                <w:rFonts w:cstheme="minorHAnsi"/>
                <w:sz w:val="22"/>
                <w:szCs w:val="22"/>
              </w:rPr>
              <w:t xml:space="preserve"> the effectiveness of programs provided and to determine if mission requirements </w:t>
            </w:r>
            <w:r w:rsidR="00A81573">
              <w:rPr>
                <w:rFonts w:cstheme="minorHAnsi"/>
                <w:sz w:val="22"/>
                <w:szCs w:val="22"/>
              </w:rPr>
              <w:t>were</w:t>
            </w:r>
            <w:r w:rsidRPr="00B53668">
              <w:rPr>
                <w:rFonts w:cstheme="minorHAnsi"/>
                <w:sz w:val="22"/>
                <w:szCs w:val="22"/>
              </w:rPr>
              <w:t xml:space="preserve"> being met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512772AD" w14:textId="42928778" w:rsidR="0064604D" w:rsidRPr="0064604D" w:rsidRDefault="0064604D" w:rsidP="0064604D">
            <w:pPr>
              <w:numPr>
                <w:ilvl w:val="0"/>
                <w:numId w:val="5"/>
              </w:numPr>
              <w:spacing w:before="0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B53668">
              <w:rPr>
                <w:rFonts w:cstheme="minorHAnsi"/>
                <w:sz w:val="22"/>
                <w:szCs w:val="22"/>
              </w:rPr>
              <w:t>Provide</w:t>
            </w:r>
            <w:r w:rsidR="00A81573">
              <w:rPr>
                <w:rFonts w:cstheme="minorHAnsi"/>
                <w:sz w:val="22"/>
                <w:szCs w:val="22"/>
              </w:rPr>
              <w:t>d</w:t>
            </w:r>
            <w:r w:rsidRPr="00B53668">
              <w:rPr>
                <w:rFonts w:cstheme="minorHAnsi"/>
                <w:sz w:val="22"/>
                <w:szCs w:val="22"/>
              </w:rPr>
              <w:t xml:space="preserve"> cost estimates</w:t>
            </w:r>
            <w:r w:rsidR="007F4C6F">
              <w:rPr>
                <w:rFonts w:cstheme="minorHAnsi"/>
                <w:sz w:val="22"/>
                <w:szCs w:val="22"/>
              </w:rPr>
              <w:t xml:space="preserve">, </w:t>
            </w:r>
            <w:r w:rsidRPr="00B53668">
              <w:rPr>
                <w:rFonts w:cstheme="minorHAnsi"/>
                <w:sz w:val="22"/>
                <w:szCs w:val="22"/>
              </w:rPr>
              <w:t>produce</w:t>
            </w:r>
            <w:r w:rsidR="007F4C6F">
              <w:rPr>
                <w:rFonts w:cstheme="minorHAnsi"/>
                <w:sz w:val="22"/>
                <w:szCs w:val="22"/>
              </w:rPr>
              <w:t>d</w:t>
            </w:r>
            <w:r w:rsidRPr="00B53668">
              <w:rPr>
                <w:rFonts w:cstheme="minorHAnsi"/>
                <w:sz w:val="22"/>
                <w:szCs w:val="22"/>
              </w:rPr>
              <w:t xml:space="preserve"> program budgeting forecasts</w:t>
            </w:r>
            <w:r w:rsidR="007F4C6F">
              <w:rPr>
                <w:rFonts w:cstheme="minorHAnsi"/>
                <w:sz w:val="22"/>
                <w:szCs w:val="22"/>
              </w:rPr>
              <w:t>,</w:t>
            </w:r>
            <w:r w:rsidRPr="00B53668">
              <w:rPr>
                <w:rFonts w:cstheme="minorHAnsi"/>
                <w:sz w:val="22"/>
                <w:szCs w:val="22"/>
              </w:rPr>
              <w:t xml:space="preserve"> and manage</w:t>
            </w:r>
            <w:r w:rsidR="007F4C6F">
              <w:rPr>
                <w:rFonts w:cstheme="minorHAnsi"/>
                <w:sz w:val="22"/>
                <w:szCs w:val="22"/>
              </w:rPr>
              <w:t>d</w:t>
            </w:r>
            <w:r w:rsidRPr="00B53668">
              <w:rPr>
                <w:rFonts w:cstheme="minorHAnsi"/>
                <w:sz w:val="22"/>
                <w:szCs w:val="22"/>
              </w:rPr>
              <w:t xml:space="preserve"> operating funds for the department</w:t>
            </w:r>
            <w:r w:rsidRPr="0063305C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44AC0FC" w14:textId="38BC2E72" w:rsidR="007B2671" w:rsidRPr="00173B36" w:rsidRDefault="007B2671" w:rsidP="007B26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2DA311B" wp14:editId="579A9D11">
                      <wp:extent cx="3968496" cy="0"/>
                      <wp:effectExtent l="0" t="0" r="0" b="0"/>
                      <wp:docPr id="7" name="Straight Connector 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line w14:anchorId="3162E1BF" id="Straight Connector 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C9F5211" w14:textId="6E82AD1C" w:rsidR="00A4603C" w:rsidRDefault="00A4603C" w:rsidP="00B41B0D">
            <w:pPr>
              <w:pStyle w:val="Heading2"/>
              <w:outlineLvl w:val="1"/>
              <w:rPr>
                <w:rFonts w:eastAsiaTheme="minorHAnsi" w:cstheme="minorBidi"/>
                <w:color w:val="666666" w:themeColor="background2"/>
                <w:sz w:val="18"/>
                <w:szCs w:val="18"/>
              </w:rPr>
            </w:pPr>
            <w:r w:rsidRPr="00B41B0D">
              <w:t>Joint Sp</w:t>
            </w:r>
            <w:r w:rsidR="003D38D3">
              <w:t xml:space="preserve">ecial Operations Command (JSOC) | </w:t>
            </w:r>
            <w:r>
              <w:t>Ft. Bragg</w:t>
            </w:r>
            <w:r w:rsidR="008722C8">
              <w:t>,</w:t>
            </w:r>
            <w:r w:rsidRPr="00B41B0D">
              <w:t xml:space="preserve"> NC</w:t>
            </w:r>
          </w:p>
          <w:p w14:paraId="771C2333" w14:textId="48974EBF" w:rsidR="00A4603C" w:rsidRPr="00F02ECA" w:rsidRDefault="00A4603C" w:rsidP="00B41B0D">
            <w:pPr>
              <w:rPr>
                <w:rFonts w:eastAsia="Calibri" w:cstheme="minorHAnsi"/>
                <w:sz w:val="22"/>
                <w:szCs w:val="22"/>
              </w:rPr>
            </w:pPr>
            <w:r w:rsidRPr="00CE55FB">
              <w:rPr>
                <w:rFonts w:eastAsia="Calibri" w:cstheme="minorHAnsi"/>
                <w:b/>
                <w:i/>
                <w:sz w:val="22"/>
                <w:szCs w:val="22"/>
              </w:rPr>
              <w:t xml:space="preserve">Senior Manager – Learning Management Systems and Development </w:t>
            </w:r>
          </w:p>
          <w:p w14:paraId="0D7F513E" w14:textId="7DC22072" w:rsidR="00A4603C" w:rsidRPr="00173B36" w:rsidRDefault="00F24183" w:rsidP="00B41B0D">
            <w:pPr>
              <w:pStyle w:val="Date"/>
            </w:pPr>
            <w:r>
              <w:t xml:space="preserve">JAN </w:t>
            </w:r>
            <w:r w:rsidR="00A4603C">
              <w:t xml:space="preserve">2013 </w:t>
            </w:r>
            <w:r w:rsidR="009D0DD6">
              <w:t>–</w:t>
            </w:r>
            <w:r w:rsidR="00A4603C">
              <w:t xml:space="preserve"> </w:t>
            </w:r>
            <w:r>
              <w:t>NOV 2019</w:t>
            </w:r>
            <w:r w:rsidR="009D0DD6">
              <w:t xml:space="preserve"> (40hrs/</w:t>
            </w:r>
            <w:proofErr w:type="spellStart"/>
            <w:r w:rsidR="009D0DD6">
              <w:t>wk</w:t>
            </w:r>
            <w:proofErr w:type="spellEnd"/>
            <w:r w:rsidR="009D0DD6">
              <w:t>)</w:t>
            </w:r>
          </w:p>
          <w:p w14:paraId="369BF09F" w14:textId="725D274E" w:rsidR="00E507DC" w:rsidRDefault="00A4603C" w:rsidP="003544FB">
            <w:pPr>
              <w:jc w:val="both"/>
              <w:rPr>
                <w:rFonts w:eastAsia="Calibri" w:cstheme="minorHAnsi"/>
                <w:sz w:val="22"/>
                <w:szCs w:val="22"/>
              </w:rPr>
            </w:pPr>
            <w:r w:rsidRPr="003544FB">
              <w:rPr>
                <w:rFonts w:eastAsia="Calibri" w:cstheme="minorHAnsi"/>
                <w:sz w:val="22"/>
                <w:szCs w:val="22"/>
              </w:rPr>
              <w:t xml:space="preserve">Lead daily operations for the complex deployment of education and training in </w:t>
            </w:r>
            <w:r w:rsidR="00EE6EDE">
              <w:rPr>
                <w:rFonts w:eastAsia="Calibri" w:cstheme="minorHAnsi"/>
                <w:sz w:val="22"/>
                <w:szCs w:val="22"/>
              </w:rPr>
              <w:t xml:space="preserve">a 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specialized and highly mobile environment, </w:t>
            </w:r>
            <w:r w:rsidR="000370EC">
              <w:rPr>
                <w:rFonts w:eastAsia="Calibri" w:cstheme="minorHAnsi"/>
                <w:sz w:val="22"/>
                <w:szCs w:val="22"/>
              </w:rPr>
              <w:t>supporting 4K+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 onsite and world-wide</w:t>
            </w:r>
            <w:r w:rsidR="0083559C">
              <w:rPr>
                <w:rFonts w:eastAsia="Calibri" w:cstheme="minorHAnsi"/>
                <w:sz w:val="22"/>
                <w:szCs w:val="22"/>
              </w:rPr>
              <w:t xml:space="preserve"> users</w:t>
            </w:r>
            <w:r w:rsidRPr="003544FB">
              <w:rPr>
                <w:rFonts w:eastAsia="Calibri" w:cstheme="minorHAnsi"/>
                <w:sz w:val="22"/>
                <w:szCs w:val="22"/>
              </w:rPr>
              <w:t>. Provide</w:t>
            </w:r>
            <w:r w:rsidR="0064604D">
              <w:rPr>
                <w:rFonts w:eastAsia="Calibri" w:cstheme="minorHAnsi"/>
                <w:sz w:val="22"/>
                <w:szCs w:val="22"/>
              </w:rPr>
              <w:t>d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 technical and intellectual support for secure, dynamic, special projects between JSOC</w:t>
            </w:r>
            <w:r w:rsidR="003358DD">
              <w:rPr>
                <w:rFonts w:eastAsia="Calibri" w:cstheme="minorHAnsi"/>
                <w:sz w:val="22"/>
                <w:szCs w:val="22"/>
              </w:rPr>
              <w:t>, D</w:t>
            </w:r>
            <w:r w:rsidR="0064604D">
              <w:rPr>
                <w:rFonts w:eastAsia="Calibri" w:cstheme="minorHAnsi"/>
                <w:sz w:val="22"/>
                <w:szCs w:val="22"/>
              </w:rPr>
              <w:t>oD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 leaders, and national agencies. </w:t>
            </w:r>
          </w:p>
          <w:p w14:paraId="52A9A2A8" w14:textId="36780D1D" w:rsidR="00A4603C" w:rsidRDefault="00A4603C" w:rsidP="003544FB">
            <w:pPr>
              <w:jc w:val="both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b/>
                <w:i/>
                <w:sz w:val="22"/>
                <w:szCs w:val="22"/>
              </w:rPr>
              <w:t>Accomplishments</w:t>
            </w:r>
          </w:p>
          <w:p w14:paraId="1AA3B838" w14:textId="37C20961" w:rsidR="000370EC" w:rsidRPr="000370EC" w:rsidRDefault="000370EC" w:rsidP="00B53668">
            <w:pPr>
              <w:numPr>
                <w:ilvl w:val="0"/>
                <w:numId w:val="5"/>
              </w:numPr>
              <w:spacing w:before="0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Successfully transferred program of record for Command Training from Blackboard to Defense Ready, including complete redesign of 40+ training courses,</w:t>
            </w:r>
            <w:r w:rsidR="0064604D">
              <w:rPr>
                <w:rFonts w:cstheme="minorHAnsi"/>
                <w:sz w:val="22"/>
                <w:szCs w:val="22"/>
              </w:rPr>
              <w:t xml:space="preserve"> curriculum development,</w:t>
            </w:r>
            <w:r>
              <w:rPr>
                <w:rFonts w:cstheme="minorHAnsi"/>
                <w:sz w:val="22"/>
                <w:szCs w:val="22"/>
              </w:rPr>
              <w:t xml:space="preserve"> migration of 4K+ users and their training </w:t>
            </w:r>
            <w:r w:rsidR="00F60E29">
              <w:rPr>
                <w:rFonts w:cstheme="minorHAnsi"/>
                <w:sz w:val="22"/>
                <w:szCs w:val="22"/>
              </w:rPr>
              <w:t>records, and</w:t>
            </w:r>
            <w:r>
              <w:rPr>
                <w:rFonts w:cstheme="minorHAnsi"/>
                <w:sz w:val="22"/>
                <w:szCs w:val="22"/>
              </w:rPr>
              <w:t xml:space="preserve"> re-training of system users, </w:t>
            </w:r>
            <w:r w:rsidRPr="000370EC">
              <w:rPr>
                <w:rFonts w:cstheme="minorHAnsi"/>
                <w:b/>
                <w:i/>
                <w:sz w:val="22"/>
                <w:szCs w:val="22"/>
              </w:rPr>
              <w:t xml:space="preserve">resulting in recovery of 500+ missing accounts, </w:t>
            </w:r>
            <w:r w:rsidR="00EC6655">
              <w:rPr>
                <w:rFonts w:cstheme="minorHAnsi"/>
                <w:b/>
                <w:i/>
                <w:sz w:val="22"/>
                <w:szCs w:val="22"/>
              </w:rPr>
              <w:t xml:space="preserve">and </w:t>
            </w:r>
            <w:r w:rsidR="00EC6655" w:rsidRPr="000370EC">
              <w:rPr>
                <w:rFonts w:cstheme="minorHAnsi"/>
                <w:b/>
                <w:i/>
                <w:sz w:val="22"/>
                <w:szCs w:val="22"/>
              </w:rPr>
              <w:t>150%</w:t>
            </w:r>
            <w:r w:rsidR="00EC6655">
              <w:rPr>
                <w:rFonts w:cstheme="minorHAnsi"/>
                <w:b/>
                <w:i/>
                <w:sz w:val="22"/>
                <w:szCs w:val="22"/>
              </w:rPr>
              <w:t xml:space="preserve"> increase in </w:t>
            </w:r>
            <w:r w:rsidRPr="000370EC">
              <w:rPr>
                <w:rFonts w:cstheme="minorHAnsi"/>
                <w:b/>
                <w:i/>
                <w:sz w:val="22"/>
                <w:szCs w:val="22"/>
              </w:rPr>
              <w:t>efficiency and overall Command cooperation and compliance</w:t>
            </w:r>
          </w:p>
          <w:p w14:paraId="3E9298E0" w14:textId="7D4AC22F" w:rsidR="00A4603C" w:rsidRPr="003544FB" w:rsidRDefault="00A4603C" w:rsidP="00B53668">
            <w:pPr>
              <w:numPr>
                <w:ilvl w:val="0"/>
                <w:numId w:val="5"/>
              </w:numPr>
              <w:spacing w:before="0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Launched B</w:t>
            </w:r>
            <w:r w:rsidRPr="003544FB">
              <w:rPr>
                <w:rFonts w:eastAsia="Calibri" w:cstheme="minorHAnsi"/>
                <w:sz w:val="22"/>
                <w:szCs w:val="22"/>
              </w:rPr>
              <w:t>lackboard as the primary LMS for the Command, manag</w:t>
            </w:r>
            <w:r>
              <w:rPr>
                <w:rFonts w:eastAsia="Calibri" w:cstheme="minorHAnsi"/>
                <w:sz w:val="22"/>
                <w:szCs w:val="22"/>
              </w:rPr>
              <w:t>ing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 the $150K/year contract and renewal, </w:t>
            </w:r>
            <w:r>
              <w:rPr>
                <w:rFonts w:eastAsia="Calibri" w:cstheme="minorHAnsi"/>
                <w:sz w:val="22"/>
                <w:szCs w:val="22"/>
              </w:rPr>
              <w:t>d</w:t>
            </w:r>
            <w:r w:rsidRPr="003544FB">
              <w:rPr>
                <w:rFonts w:eastAsia="Calibri" w:cstheme="minorHAnsi"/>
                <w:sz w:val="22"/>
                <w:szCs w:val="22"/>
              </w:rPr>
              <w:t>eliver</w:t>
            </w:r>
            <w:r>
              <w:rPr>
                <w:rFonts w:eastAsia="Calibri" w:cstheme="minorHAnsi"/>
                <w:sz w:val="22"/>
                <w:szCs w:val="22"/>
              </w:rPr>
              <w:t>ing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 the </w:t>
            </w:r>
            <w:r w:rsidR="000370EC">
              <w:rPr>
                <w:rFonts w:eastAsia="Calibri" w:cstheme="minorHAnsi"/>
                <w:sz w:val="22"/>
                <w:szCs w:val="22"/>
              </w:rPr>
              <w:t>seamless migration of 4K+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 legacy records, </w:t>
            </w:r>
            <w:r w:rsidRPr="000509EF">
              <w:rPr>
                <w:rFonts w:eastAsia="Calibri" w:cstheme="minorHAnsi"/>
                <w:b/>
                <w:bCs/>
                <w:i/>
                <w:iCs/>
                <w:sz w:val="22"/>
                <w:szCs w:val="22"/>
              </w:rPr>
              <w:t>resulting in a substantial increase in morale, efficiency, and training modernization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  </w:t>
            </w:r>
          </w:p>
          <w:p w14:paraId="18FFABC2" w14:textId="14313FA7" w:rsidR="00A4603C" w:rsidRDefault="00A4603C" w:rsidP="00B53668">
            <w:pPr>
              <w:numPr>
                <w:ilvl w:val="0"/>
                <w:numId w:val="5"/>
              </w:numPr>
              <w:spacing w:before="0"/>
              <w:contextualSpacing/>
              <w:jc w:val="both"/>
              <w:rPr>
                <w:rFonts w:eastAsia="Calibri" w:cstheme="minorHAnsi"/>
                <w:b/>
                <w:bCs/>
                <w:i/>
                <w:iCs/>
                <w:sz w:val="22"/>
                <w:szCs w:val="22"/>
              </w:rPr>
            </w:pPr>
            <w:r w:rsidRPr="003358DD">
              <w:rPr>
                <w:rFonts w:eastAsia="Calibri" w:cstheme="minorHAnsi"/>
                <w:sz w:val="22"/>
                <w:szCs w:val="22"/>
              </w:rPr>
              <w:t xml:space="preserve">Directed </w:t>
            </w:r>
            <w:r w:rsidR="00EC6655">
              <w:rPr>
                <w:rFonts w:eastAsia="Calibri" w:cstheme="minorHAnsi"/>
                <w:sz w:val="22"/>
                <w:szCs w:val="22"/>
              </w:rPr>
              <w:t xml:space="preserve">the </w:t>
            </w:r>
            <w:r w:rsidRPr="003358DD">
              <w:rPr>
                <w:rFonts w:eastAsia="Calibri" w:cstheme="minorHAnsi"/>
                <w:sz w:val="22"/>
                <w:szCs w:val="22"/>
              </w:rPr>
              <w:t xml:space="preserve">design and execution of a multi-lesson, multi-format, Command Reception Course, within an aggressive timeframe, </w:t>
            </w:r>
            <w:r w:rsidRPr="003358DD">
              <w:rPr>
                <w:rFonts w:eastAsia="Calibri" w:cstheme="minorHAnsi"/>
                <w:b/>
                <w:bCs/>
                <w:i/>
                <w:iCs/>
                <w:sz w:val="22"/>
                <w:szCs w:val="22"/>
              </w:rPr>
              <w:t>increasing success rates from 15% to 90%</w:t>
            </w:r>
          </w:p>
          <w:p w14:paraId="34AF33DE" w14:textId="19AE5695" w:rsidR="00A4603C" w:rsidRPr="003544FB" w:rsidRDefault="00A4603C" w:rsidP="00B53668">
            <w:pPr>
              <w:numPr>
                <w:ilvl w:val="0"/>
                <w:numId w:val="5"/>
              </w:numPr>
              <w:spacing w:before="0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3544FB">
              <w:rPr>
                <w:rFonts w:eastAsia="Calibri" w:cstheme="minorHAnsi"/>
                <w:sz w:val="22"/>
                <w:szCs w:val="22"/>
              </w:rPr>
              <w:t xml:space="preserve">Independently initiated and led a team of IT developers in the design and execution of intricate user interfaces for cumulative training reports with unique displays for users, and Command efficiency reports for training </w:t>
            </w:r>
            <w:r w:rsidR="00F60E29" w:rsidRPr="003544FB">
              <w:rPr>
                <w:rFonts w:eastAsia="Calibri" w:cstheme="minorHAnsi"/>
                <w:sz w:val="22"/>
                <w:szCs w:val="22"/>
              </w:rPr>
              <w:lastRenderedPageBreak/>
              <w:t>managers,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282064">
              <w:rPr>
                <w:rFonts w:eastAsia="Calibri" w:cstheme="minorHAnsi"/>
                <w:b/>
                <w:bCs/>
                <w:i/>
                <w:iCs/>
                <w:sz w:val="22"/>
                <w:szCs w:val="22"/>
              </w:rPr>
              <w:t xml:space="preserve">improving quality of </w:t>
            </w:r>
            <w:proofErr w:type="gramStart"/>
            <w:r w:rsidRPr="00282064">
              <w:rPr>
                <w:rFonts w:eastAsia="Calibri" w:cstheme="minorHAnsi"/>
                <w:b/>
                <w:bCs/>
                <w:i/>
                <w:iCs/>
                <w:sz w:val="22"/>
                <w:szCs w:val="22"/>
              </w:rPr>
              <w:t>services</w:t>
            </w:r>
            <w:proofErr w:type="gramEnd"/>
            <w:r>
              <w:rPr>
                <w:rFonts w:eastAsia="Calibri" w:cstheme="minorHAnsi"/>
                <w:b/>
                <w:bCs/>
                <w:i/>
                <w:iCs/>
                <w:sz w:val="22"/>
                <w:szCs w:val="22"/>
              </w:rPr>
              <w:t xml:space="preserve"> and increasing the </w:t>
            </w:r>
            <w:r w:rsidRPr="00282064">
              <w:rPr>
                <w:rFonts w:eastAsia="Calibri" w:cstheme="minorHAnsi"/>
                <w:b/>
                <w:bCs/>
                <w:i/>
                <w:iCs/>
                <w:sz w:val="22"/>
                <w:szCs w:val="22"/>
              </w:rPr>
              <w:t>accuracy of audits</w:t>
            </w:r>
            <w:r w:rsidR="00E507DC">
              <w:rPr>
                <w:rFonts w:eastAsia="Calibri" w:cstheme="minorHAnsi"/>
                <w:b/>
                <w:bCs/>
                <w:i/>
                <w:iCs/>
                <w:sz w:val="22"/>
                <w:szCs w:val="22"/>
              </w:rPr>
              <w:t xml:space="preserve"> for 4K+</w:t>
            </w:r>
            <w:r>
              <w:rPr>
                <w:rFonts w:eastAsia="Calibri" w:cstheme="minorHAnsi"/>
                <w:b/>
                <w:bCs/>
                <w:i/>
                <w:iCs/>
                <w:sz w:val="22"/>
                <w:szCs w:val="22"/>
              </w:rPr>
              <w:t xml:space="preserve"> users by 300%</w:t>
            </w:r>
          </w:p>
          <w:p w14:paraId="0DC8B92A" w14:textId="079A67F4" w:rsidR="00A4603C" w:rsidRDefault="00A4603C" w:rsidP="00B53668">
            <w:pPr>
              <w:numPr>
                <w:ilvl w:val="0"/>
                <w:numId w:val="5"/>
              </w:numPr>
              <w:spacing w:before="0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Redesigned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 Command Lean Six Sigma course,</w:t>
            </w:r>
            <w:r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3544FB">
              <w:rPr>
                <w:rFonts w:eastAsia="Calibri" w:cstheme="minorHAnsi"/>
                <w:sz w:val="22"/>
                <w:szCs w:val="22"/>
              </w:rPr>
              <w:t>managing a project team through the implementation of Instructional</w:t>
            </w:r>
            <w:r w:rsidR="00EC6655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Design techniques, </w:t>
            </w:r>
            <w:r w:rsidRPr="00282064">
              <w:rPr>
                <w:rFonts w:eastAsia="Calibri" w:cstheme="minorHAnsi"/>
                <w:b/>
                <w:bCs/>
                <w:i/>
                <w:iCs/>
                <w:sz w:val="22"/>
                <w:szCs w:val="22"/>
              </w:rPr>
              <w:t xml:space="preserve">resulting in </w:t>
            </w:r>
            <w:r>
              <w:rPr>
                <w:rFonts w:eastAsia="Calibri" w:cstheme="minorHAnsi"/>
                <w:b/>
                <w:bCs/>
                <w:i/>
                <w:iCs/>
                <w:sz w:val="22"/>
                <w:szCs w:val="22"/>
              </w:rPr>
              <w:t xml:space="preserve">80% </w:t>
            </w:r>
            <w:r w:rsidRPr="00282064">
              <w:rPr>
                <w:rFonts w:eastAsia="Calibri" w:cstheme="minorHAnsi"/>
                <w:b/>
                <w:bCs/>
                <w:i/>
                <w:iCs/>
                <w:sz w:val="22"/>
                <w:szCs w:val="22"/>
              </w:rPr>
              <w:t>increased user</w:t>
            </w:r>
            <w:r w:rsidR="00EC6655">
              <w:rPr>
                <w:rFonts w:eastAsia="Calibri" w:cstheme="minorHAnsi"/>
                <w:b/>
                <w:bCs/>
                <w:i/>
                <w:iCs/>
                <w:sz w:val="22"/>
                <w:szCs w:val="22"/>
              </w:rPr>
              <w:t xml:space="preserve"> attendance </w:t>
            </w:r>
            <w:r w:rsidR="00F60E29">
              <w:rPr>
                <w:rFonts w:eastAsia="Calibri" w:cstheme="minorHAnsi"/>
                <w:b/>
                <w:bCs/>
                <w:i/>
                <w:iCs/>
                <w:sz w:val="22"/>
                <w:szCs w:val="22"/>
              </w:rPr>
              <w:t xml:space="preserve">and </w:t>
            </w:r>
            <w:r w:rsidR="00F60E29" w:rsidRPr="00282064">
              <w:rPr>
                <w:rFonts w:eastAsia="Calibri" w:cstheme="minorHAnsi"/>
                <w:b/>
                <w:bCs/>
                <w:i/>
                <w:iCs/>
                <w:sz w:val="22"/>
                <w:szCs w:val="22"/>
              </w:rPr>
              <w:t>success</w:t>
            </w:r>
            <w:r>
              <w:rPr>
                <w:rFonts w:eastAsia="Calibri" w:cstheme="minorHAnsi"/>
                <w:b/>
                <w:bCs/>
                <w:i/>
                <w:iCs/>
                <w:sz w:val="22"/>
                <w:szCs w:val="22"/>
              </w:rPr>
              <w:t xml:space="preserve"> rates</w:t>
            </w:r>
          </w:p>
          <w:p w14:paraId="68744258" w14:textId="77777777" w:rsidR="00A4603C" w:rsidRPr="00173B36" w:rsidRDefault="00A4603C" w:rsidP="00B41B0D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359D97A7" wp14:editId="79CFBD9A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line w14:anchorId="259F819D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F220BC0" w14:textId="54E8F8AE" w:rsidR="00A4603C" w:rsidRPr="00173B36" w:rsidRDefault="003D38D3" w:rsidP="00B41B0D">
            <w:pPr>
              <w:pStyle w:val="Heading2"/>
              <w:outlineLvl w:val="1"/>
            </w:pPr>
            <w:r>
              <w:t xml:space="preserve">University of North Carolina | </w:t>
            </w:r>
            <w:r w:rsidR="00A4603C" w:rsidRPr="00B41B0D">
              <w:t>Chapel Hill</w:t>
            </w:r>
            <w:r>
              <w:t>, NC</w:t>
            </w:r>
            <w:r w:rsidR="00A4603C" w:rsidRPr="00B41B0D">
              <w:t xml:space="preserve"> </w:t>
            </w:r>
          </w:p>
          <w:p w14:paraId="6829A029" w14:textId="77777777" w:rsidR="00A4603C" w:rsidRPr="00B41B0D" w:rsidRDefault="00A4603C" w:rsidP="00B41B0D">
            <w:pPr>
              <w:rPr>
                <w:rFonts w:cstheme="minorHAnsi"/>
                <w:sz w:val="22"/>
                <w:szCs w:val="22"/>
              </w:rPr>
            </w:pPr>
            <w:r w:rsidRPr="00CE55FB">
              <w:rPr>
                <w:rFonts w:eastAsia="Calibri" w:cstheme="minorHAnsi"/>
                <w:b/>
                <w:i/>
                <w:sz w:val="22"/>
                <w:szCs w:val="22"/>
              </w:rPr>
              <w:t>Senior Educational Consultant/Instructional Designer</w:t>
            </w:r>
          </w:p>
          <w:p w14:paraId="1FF235D0" w14:textId="3DC1B7BE" w:rsidR="00A4603C" w:rsidRPr="00173B36" w:rsidRDefault="00A4603C" w:rsidP="00B41B0D">
            <w:pPr>
              <w:pStyle w:val="Date"/>
            </w:pPr>
            <w:r>
              <w:t xml:space="preserve">2012 </w:t>
            </w:r>
            <w:r w:rsidR="009D0DD6">
              <w:t>–</w:t>
            </w:r>
            <w:r>
              <w:t xml:space="preserve"> 2013</w:t>
            </w:r>
            <w:r w:rsidR="009D0DD6">
              <w:t xml:space="preserve"> (40hrs/</w:t>
            </w:r>
            <w:proofErr w:type="spellStart"/>
            <w:r w:rsidR="009D0DD6">
              <w:t>wk</w:t>
            </w:r>
            <w:proofErr w:type="spellEnd"/>
            <w:r w:rsidR="009D0DD6">
              <w:t>)</w:t>
            </w:r>
          </w:p>
          <w:p w14:paraId="2A073C23" w14:textId="7332CCEF" w:rsidR="00A4603C" w:rsidRPr="003544FB" w:rsidRDefault="00A4603C" w:rsidP="003544FB">
            <w:pPr>
              <w:jc w:val="both"/>
              <w:rPr>
                <w:rFonts w:eastAsia="Calibri" w:cstheme="minorHAnsi"/>
                <w:sz w:val="22"/>
                <w:szCs w:val="22"/>
              </w:rPr>
            </w:pPr>
            <w:r w:rsidRPr="003544FB">
              <w:rPr>
                <w:rFonts w:eastAsia="Calibri" w:cstheme="minorHAnsi"/>
                <w:sz w:val="22"/>
                <w:szCs w:val="22"/>
              </w:rPr>
              <w:t>Managed t</w:t>
            </w:r>
            <w:r w:rsidR="00E90203">
              <w:rPr>
                <w:rFonts w:eastAsia="Calibri" w:cstheme="minorHAnsi"/>
                <w:sz w:val="22"/>
                <w:szCs w:val="22"/>
              </w:rPr>
              <w:t xml:space="preserve">he </w:t>
            </w:r>
            <w:r w:rsidR="00EC6655">
              <w:rPr>
                <w:rFonts w:eastAsia="Calibri" w:cstheme="minorHAnsi"/>
                <w:sz w:val="22"/>
                <w:szCs w:val="22"/>
              </w:rPr>
              <w:t xml:space="preserve">UNC </w:t>
            </w:r>
            <w:r w:rsidR="00E90203">
              <w:rPr>
                <w:rFonts w:eastAsia="Calibri" w:cstheme="minorHAnsi"/>
                <w:sz w:val="22"/>
                <w:szCs w:val="22"/>
              </w:rPr>
              <w:t>Sc</w:t>
            </w:r>
            <w:r w:rsidRPr="003544FB">
              <w:rPr>
                <w:rFonts w:eastAsia="Calibri" w:cstheme="minorHAnsi"/>
                <w:sz w:val="22"/>
                <w:szCs w:val="22"/>
              </w:rPr>
              <w:t>hool of Education</w:t>
            </w:r>
            <w:r w:rsidR="00E90203">
              <w:rPr>
                <w:rFonts w:eastAsia="Calibri" w:cstheme="minorHAnsi"/>
                <w:sz w:val="22"/>
                <w:szCs w:val="22"/>
              </w:rPr>
              <w:t>’s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 LEARN NC project, </w:t>
            </w:r>
            <w:r>
              <w:rPr>
                <w:rFonts w:eastAsia="Calibri" w:cstheme="minorHAnsi"/>
                <w:sz w:val="22"/>
                <w:szCs w:val="22"/>
              </w:rPr>
              <w:t>r</w:t>
            </w:r>
            <w:r w:rsidRPr="003544FB">
              <w:rPr>
                <w:rFonts w:eastAsia="Calibri" w:cstheme="minorHAnsi"/>
                <w:sz w:val="22"/>
                <w:szCs w:val="22"/>
              </w:rPr>
              <w:t>esearch</w:t>
            </w:r>
            <w:r>
              <w:rPr>
                <w:rFonts w:eastAsia="Calibri" w:cstheme="minorHAnsi"/>
                <w:sz w:val="22"/>
                <w:szCs w:val="22"/>
              </w:rPr>
              <w:t>ing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 and recommen</w:t>
            </w:r>
            <w:r>
              <w:rPr>
                <w:rFonts w:eastAsia="Calibri" w:cstheme="minorHAnsi"/>
                <w:sz w:val="22"/>
                <w:szCs w:val="22"/>
              </w:rPr>
              <w:t>ding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 more effective learning processes</w:t>
            </w:r>
            <w:r w:rsidR="00EC6655">
              <w:rPr>
                <w:rFonts w:eastAsia="Calibri" w:cstheme="minorHAnsi"/>
                <w:sz w:val="22"/>
                <w:szCs w:val="22"/>
              </w:rPr>
              <w:t xml:space="preserve"> and </w:t>
            </w:r>
            <w:r w:rsidRPr="003544FB">
              <w:rPr>
                <w:rFonts w:eastAsia="Calibri" w:cstheme="minorHAnsi"/>
                <w:sz w:val="22"/>
                <w:szCs w:val="22"/>
              </w:rPr>
              <w:t>curriculum for use throughout the</w:t>
            </w:r>
            <w:r w:rsidR="00420A13">
              <w:rPr>
                <w:rFonts w:eastAsia="Calibri" w:cstheme="minorHAnsi"/>
                <w:sz w:val="22"/>
                <w:szCs w:val="22"/>
              </w:rPr>
              <w:t xml:space="preserve"> NC University and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gramStart"/>
            <w:r w:rsidR="00420A13">
              <w:rPr>
                <w:rFonts w:eastAsia="Calibri" w:cstheme="minorHAnsi"/>
                <w:sz w:val="22"/>
                <w:szCs w:val="22"/>
              </w:rPr>
              <w:t>P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ublic </w:t>
            </w:r>
            <w:r w:rsidR="00420A13">
              <w:rPr>
                <w:rFonts w:eastAsia="Calibri" w:cstheme="minorHAnsi"/>
                <w:sz w:val="22"/>
                <w:szCs w:val="22"/>
              </w:rPr>
              <w:t>S</w:t>
            </w:r>
            <w:r w:rsidRPr="003544FB">
              <w:rPr>
                <w:rFonts w:eastAsia="Calibri" w:cstheme="minorHAnsi"/>
                <w:sz w:val="22"/>
                <w:szCs w:val="22"/>
              </w:rPr>
              <w:t>chool</w:t>
            </w:r>
            <w:proofErr w:type="gramEnd"/>
            <w:r w:rsidRPr="003544FB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420A13">
              <w:rPr>
                <w:rFonts w:eastAsia="Calibri" w:cstheme="minorHAnsi"/>
                <w:sz w:val="22"/>
                <w:szCs w:val="22"/>
              </w:rPr>
              <w:t>S</w:t>
            </w:r>
            <w:r w:rsidRPr="003544FB">
              <w:rPr>
                <w:rFonts w:eastAsia="Calibri" w:cstheme="minorHAnsi"/>
                <w:sz w:val="22"/>
                <w:szCs w:val="22"/>
              </w:rPr>
              <w:t>ystem</w:t>
            </w:r>
            <w:r w:rsidR="00420A13">
              <w:rPr>
                <w:rFonts w:eastAsia="Calibri" w:cstheme="minorHAnsi"/>
                <w:sz w:val="22"/>
                <w:szCs w:val="22"/>
              </w:rPr>
              <w:t>s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.  </w:t>
            </w:r>
          </w:p>
          <w:p w14:paraId="3AAF33BA" w14:textId="43A60C38" w:rsidR="00A4603C" w:rsidRPr="003544FB" w:rsidRDefault="00EC6655" w:rsidP="00B53668">
            <w:pPr>
              <w:numPr>
                <w:ilvl w:val="0"/>
                <w:numId w:val="5"/>
              </w:numPr>
              <w:spacing w:before="0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r w:rsidRPr="00EC6655">
              <w:rPr>
                <w:rFonts w:eastAsia="Calibri" w:cstheme="minorHAnsi"/>
                <w:sz w:val="22"/>
                <w:szCs w:val="22"/>
              </w:rPr>
              <w:t>P</w:t>
            </w:r>
            <w:r>
              <w:rPr>
                <w:rFonts w:eastAsia="Calibri" w:cstheme="minorHAnsi"/>
                <w:sz w:val="22"/>
                <w:szCs w:val="22"/>
              </w:rPr>
              <w:t>lanned</w:t>
            </w:r>
            <w:r w:rsidRPr="00EC6655">
              <w:rPr>
                <w:rFonts w:eastAsia="Calibri" w:cstheme="minorHAnsi"/>
                <w:sz w:val="22"/>
                <w:szCs w:val="22"/>
              </w:rPr>
              <w:t xml:space="preserve"> and develop</w:t>
            </w:r>
            <w:r>
              <w:rPr>
                <w:rFonts w:eastAsia="Calibri" w:cstheme="minorHAnsi"/>
                <w:sz w:val="22"/>
                <w:szCs w:val="22"/>
              </w:rPr>
              <w:t>ed</w:t>
            </w:r>
            <w:r w:rsidRPr="00EC6655">
              <w:rPr>
                <w:rFonts w:eastAsia="Calibri" w:cstheme="minorHAnsi"/>
                <w:sz w:val="22"/>
                <w:szCs w:val="22"/>
              </w:rPr>
              <w:t xml:space="preserve"> curriculum </w:t>
            </w:r>
            <w:r w:rsidR="004C6FE0">
              <w:rPr>
                <w:rFonts w:eastAsia="Calibri" w:cstheme="minorHAnsi"/>
                <w:sz w:val="22"/>
                <w:szCs w:val="22"/>
              </w:rPr>
              <w:t>through</w:t>
            </w:r>
            <w:r>
              <w:rPr>
                <w:rFonts w:eastAsia="Calibri" w:cstheme="minorHAnsi"/>
                <w:sz w:val="22"/>
                <w:szCs w:val="22"/>
              </w:rPr>
              <w:t xml:space="preserve"> emerging</w:t>
            </w:r>
            <w:r w:rsidR="00A4603C" w:rsidRPr="003544FB">
              <w:rPr>
                <w:rFonts w:eastAsia="Calibri" w:cstheme="minorHAnsi"/>
                <w:sz w:val="22"/>
                <w:szCs w:val="22"/>
              </w:rPr>
              <w:t xml:space="preserve"> research</w:t>
            </w:r>
            <w:r w:rsidR="009C6ABE">
              <w:rPr>
                <w:rFonts w:eastAsia="Calibri" w:cstheme="minorHAnsi"/>
                <w:sz w:val="22"/>
                <w:szCs w:val="22"/>
              </w:rPr>
              <w:t xml:space="preserve"> and support</w:t>
            </w:r>
            <w:r w:rsidR="00A4603C">
              <w:rPr>
                <w:rFonts w:eastAsia="Calibri" w:cstheme="minorHAnsi"/>
                <w:sz w:val="22"/>
                <w:szCs w:val="22"/>
              </w:rPr>
              <w:t>,</w:t>
            </w:r>
            <w:r w:rsidR="00A4603C" w:rsidRPr="00420A13">
              <w:rPr>
                <w:rFonts w:eastAsia="Calibri" w:cstheme="minorHAnsi"/>
                <w:b/>
                <w:i/>
                <w:sz w:val="22"/>
                <w:szCs w:val="22"/>
              </w:rPr>
              <w:t xml:space="preserve"> increasing </w:t>
            </w:r>
            <w:r>
              <w:rPr>
                <w:rFonts w:eastAsia="Calibri" w:cstheme="minorHAnsi"/>
                <w:b/>
                <w:i/>
                <w:sz w:val="22"/>
                <w:szCs w:val="22"/>
              </w:rPr>
              <w:t>interaction with support</w:t>
            </w:r>
            <w:r w:rsidR="00A4603C" w:rsidRPr="00420A13">
              <w:rPr>
                <w:rFonts w:eastAsia="Calibri" w:cstheme="minorHAnsi"/>
                <w:b/>
                <w:i/>
                <w:sz w:val="22"/>
                <w:szCs w:val="22"/>
              </w:rPr>
              <w:t xml:space="preserve"> sites by 65%.</w:t>
            </w:r>
          </w:p>
          <w:p w14:paraId="792A82F5" w14:textId="5B4C9723" w:rsidR="00A4603C" w:rsidRPr="00420A13" w:rsidRDefault="00A4603C" w:rsidP="00B53668">
            <w:pPr>
              <w:numPr>
                <w:ilvl w:val="0"/>
                <w:numId w:val="5"/>
              </w:numPr>
              <w:spacing w:before="0"/>
              <w:contextualSpacing/>
              <w:jc w:val="both"/>
              <w:rPr>
                <w:rFonts w:eastAsia="Calibri" w:cstheme="minorHAnsi"/>
                <w:b/>
                <w:i/>
                <w:sz w:val="22"/>
                <w:szCs w:val="22"/>
              </w:rPr>
            </w:pPr>
            <w:r w:rsidRPr="00057B8E">
              <w:rPr>
                <w:rFonts w:eastAsia="Calibri" w:cstheme="minorHAnsi"/>
                <w:sz w:val="22"/>
                <w:szCs w:val="22"/>
              </w:rPr>
              <w:t>Initiated field visits</w:t>
            </w:r>
            <w:r>
              <w:rPr>
                <w:rFonts w:eastAsia="Calibri" w:cstheme="minorHAnsi"/>
                <w:sz w:val="22"/>
                <w:szCs w:val="22"/>
              </w:rPr>
              <w:t xml:space="preserve"> c</w:t>
            </w:r>
            <w:r w:rsidRPr="00057B8E">
              <w:rPr>
                <w:rFonts w:eastAsia="Calibri" w:cstheme="minorHAnsi"/>
                <w:sz w:val="22"/>
                <w:szCs w:val="22"/>
              </w:rPr>
              <w:t>ollaborat</w:t>
            </w:r>
            <w:r>
              <w:rPr>
                <w:rFonts w:eastAsia="Calibri" w:cstheme="minorHAnsi"/>
                <w:sz w:val="22"/>
                <w:szCs w:val="22"/>
              </w:rPr>
              <w:t>ing</w:t>
            </w:r>
            <w:r w:rsidRPr="00057B8E">
              <w:rPr>
                <w:rFonts w:eastAsia="Calibri" w:cstheme="minorHAnsi"/>
                <w:sz w:val="22"/>
                <w:szCs w:val="22"/>
              </w:rPr>
              <w:t xml:space="preserve"> with SMEs and technical partners, </w:t>
            </w:r>
            <w:r w:rsidRPr="00420A13">
              <w:rPr>
                <w:rFonts w:eastAsia="Calibri" w:cstheme="minorHAnsi"/>
                <w:b/>
                <w:i/>
                <w:sz w:val="22"/>
                <w:szCs w:val="22"/>
              </w:rPr>
              <w:t>creating functional, effective learning packages for over 35 separate online courses utilized throughout NC and the US.</w:t>
            </w:r>
          </w:p>
          <w:p w14:paraId="5699EFE5" w14:textId="70B17024" w:rsidR="00B53668" w:rsidRDefault="00B53668" w:rsidP="00B53668">
            <w:pPr>
              <w:numPr>
                <w:ilvl w:val="0"/>
                <w:numId w:val="5"/>
              </w:numPr>
              <w:spacing w:before="0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A</w:t>
            </w:r>
            <w:r w:rsidRPr="00B53668">
              <w:rPr>
                <w:rFonts w:eastAsia="Calibri" w:cstheme="minorHAnsi"/>
                <w:sz w:val="22"/>
                <w:szCs w:val="22"/>
              </w:rPr>
              <w:t>nalyz</w:t>
            </w:r>
            <w:r>
              <w:rPr>
                <w:rFonts w:eastAsia="Calibri" w:cstheme="minorHAnsi"/>
                <w:sz w:val="22"/>
                <w:szCs w:val="22"/>
              </w:rPr>
              <w:t>ed</w:t>
            </w:r>
            <w:r w:rsidRPr="00B53668">
              <w:rPr>
                <w:rFonts w:eastAsia="Calibri" w:cstheme="minorHAnsi"/>
                <w:sz w:val="22"/>
                <w:szCs w:val="22"/>
              </w:rPr>
              <w:t xml:space="preserve"> trends related to department instruction and programs in meeting educational accreditation standards </w:t>
            </w:r>
          </w:p>
          <w:p w14:paraId="3C5A9837" w14:textId="6741F560" w:rsidR="0063305C" w:rsidRPr="0063305C" w:rsidRDefault="00420A13" w:rsidP="0063305C">
            <w:pPr>
              <w:numPr>
                <w:ilvl w:val="0"/>
                <w:numId w:val="5"/>
              </w:numPr>
              <w:spacing w:before="0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M</w:t>
            </w:r>
            <w:r w:rsidRPr="00AD458F">
              <w:rPr>
                <w:rFonts w:eastAsia="Calibri" w:cstheme="minorHAnsi"/>
                <w:sz w:val="22"/>
                <w:szCs w:val="22"/>
              </w:rPr>
              <w:t>entored 15 university interns on design and management of multiple web</w:t>
            </w:r>
            <w:r w:rsidR="009C6ABE">
              <w:rPr>
                <w:rFonts w:eastAsia="Calibri" w:cstheme="minorHAnsi"/>
                <w:sz w:val="22"/>
                <w:szCs w:val="22"/>
              </w:rPr>
              <w:t>/</w:t>
            </w:r>
            <w:r w:rsidRPr="00AD458F">
              <w:rPr>
                <w:rFonts w:eastAsia="Calibri" w:cstheme="minorHAnsi"/>
                <w:sz w:val="22"/>
                <w:szCs w:val="22"/>
              </w:rPr>
              <w:t>media projects</w:t>
            </w:r>
            <w:r w:rsidR="009C6ABE">
              <w:rPr>
                <w:rFonts w:eastAsia="Calibri" w:cstheme="minorHAnsi"/>
                <w:sz w:val="22"/>
                <w:szCs w:val="22"/>
              </w:rPr>
              <w:t xml:space="preserve"> (</w:t>
            </w:r>
            <w:r w:rsidRPr="00AD458F">
              <w:rPr>
                <w:rFonts w:eastAsia="Calibri" w:cstheme="minorHAnsi"/>
                <w:sz w:val="22"/>
                <w:szCs w:val="22"/>
              </w:rPr>
              <w:t>websites, blogs, twitter presence, and podcasts</w:t>
            </w:r>
            <w:r w:rsidR="009C6ABE">
              <w:rPr>
                <w:rFonts w:eastAsia="Calibri" w:cstheme="minorHAnsi"/>
                <w:sz w:val="22"/>
                <w:szCs w:val="22"/>
              </w:rPr>
              <w:t>)</w:t>
            </w:r>
            <w:r w:rsidRPr="00AD458F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DFC0358" w14:textId="77777777" w:rsidR="00A4603C" w:rsidRPr="00173B36" w:rsidRDefault="00A4603C" w:rsidP="00B41B0D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31A9B847" wp14:editId="570F5508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line w14:anchorId="3E11154E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8192E99" w14:textId="27BEABF5" w:rsidR="00A4603C" w:rsidRDefault="00A4603C" w:rsidP="00B41B0D">
            <w:pPr>
              <w:pStyle w:val="Date"/>
              <w:rPr>
                <w:rFonts w:eastAsiaTheme="majorEastAsia" w:cstheme="majorBidi"/>
                <w:color w:val="5E7697" w:themeColor="accent1"/>
                <w:sz w:val="28"/>
                <w:szCs w:val="26"/>
              </w:rPr>
            </w:pPr>
            <w:r>
              <w:rPr>
                <w:rFonts w:eastAsiaTheme="majorEastAsia" w:cstheme="majorBidi"/>
                <w:color w:val="5E7697" w:themeColor="accent1"/>
                <w:sz w:val="28"/>
                <w:szCs w:val="26"/>
              </w:rPr>
              <w:t>B</w:t>
            </w:r>
            <w:r w:rsidRPr="00B41B0D">
              <w:rPr>
                <w:rFonts w:eastAsiaTheme="majorEastAsia" w:cstheme="majorBidi"/>
                <w:color w:val="5E7697" w:themeColor="accent1"/>
                <w:sz w:val="28"/>
                <w:szCs w:val="26"/>
              </w:rPr>
              <w:t xml:space="preserve">ooz Allen Hamilton </w:t>
            </w:r>
            <w:r w:rsidR="003D38D3">
              <w:rPr>
                <w:rFonts w:eastAsiaTheme="majorEastAsia" w:cstheme="majorBidi"/>
                <w:color w:val="5E7697" w:themeColor="accent1"/>
                <w:sz w:val="28"/>
                <w:szCs w:val="26"/>
              </w:rPr>
              <w:t>| Springfield, VA</w:t>
            </w:r>
          </w:p>
          <w:p w14:paraId="691D5F13" w14:textId="3FCAED55" w:rsidR="00A4603C" w:rsidRPr="00173B36" w:rsidRDefault="00A4603C" w:rsidP="00B41B0D">
            <w:pPr>
              <w:pStyle w:val="Date"/>
            </w:pPr>
            <w:r>
              <w:t>2009-2012</w:t>
            </w:r>
            <w:r w:rsidR="009D0DD6">
              <w:t xml:space="preserve"> (40hrs/</w:t>
            </w:r>
            <w:proofErr w:type="spellStart"/>
            <w:r w:rsidR="009D0DD6">
              <w:t>wk</w:t>
            </w:r>
            <w:proofErr w:type="spellEnd"/>
            <w:r w:rsidR="009D0DD6">
              <w:t xml:space="preserve">) </w:t>
            </w:r>
          </w:p>
          <w:p w14:paraId="26D53E49" w14:textId="4FAF21DA" w:rsidR="00A4603C" w:rsidRPr="00CE55FB" w:rsidRDefault="00A4603C" w:rsidP="00B41B0D">
            <w:pPr>
              <w:rPr>
                <w:rFonts w:eastAsia="Calibri" w:cstheme="minorHAnsi"/>
                <w:b/>
                <w:i/>
                <w:sz w:val="22"/>
                <w:szCs w:val="22"/>
              </w:rPr>
            </w:pPr>
            <w:r w:rsidRPr="00CE55FB">
              <w:rPr>
                <w:rFonts w:eastAsia="Calibri" w:cstheme="minorHAnsi"/>
                <w:b/>
                <w:i/>
                <w:sz w:val="22"/>
                <w:szCs w:val="22"/>
              </w:rPr>
              <w:t>Senior Consultant: Instructional Designer, National Geospatial</w:t>
            </w:r>
            <w:r w:rsidR="00E90203">
              <w:rPr>
                <w:rFonts w:eastAsia="Calibri" w:cstheme="minorHAnsi"/>
                <w:b/>
                <w:i/>
                <w:sz w:val="22"/>
                <w:szCs w:val="22"/>
              </w:rPr>
              <w:t>-Intelligence Agency (NGA), 2009</w:t>
            </w:r>
            <w:r w:rsidRPr="00CE55FB">
              <w:rPr>
                <w:rFonts w:eastAsia="Calibri" w:cstheme="minorHAnsi"/>
                <w:b/>
                <w:i/>
                <w:sz w:val="22"/>
                <w:szCs w:val="22"/>
              </w:rPr>
              <w:t xml:space="preserve"> to 2012</w:t>
            </w:r>
          </w:p>
          <w:p w14:paraId="55E96F6D" w14:textId="429565DA" w:rsidR="00A4603C" w:rsidRPr="003544FB" w:rsidRDefault="00A4603C" w:rsidP="00E90203">
            <w:pPr>
              <w:jc w:val="both"/>
              <w:rPr>
                <w:rFonts w:eastAsia="Calibri" w:cstheme="minorHAnsi"/>
                <w:sz w:val="22"/>
                <w:szCs w:val="22"/>
              </w:rPr>
            </w:pPr>
            <w:r w:rsidRPr="003544FB">
              <w:rPr>
                <w:rFonts w:eastAsia="Calibri" w:cstheme="minorHAnsi"/>
                <w:sz w:val="22"/>
                <w:szCs w:val="22"/>
              </w:rPr>
              <w:t xml:space="preserve">Designed, </w:t>
            </w:r>
            <w:r w:rsidR="00083AE9" w:rsidRPr="003544FB">
              <w:rPr>
                <w:rFonts w:eastAsia="Calibri" w:cstheme="minorHAnsi"/>
                <w:sz w:val="22"/>
                <w:szCs w:val="22"/>
              </w:rPr>
              <w:t>developed,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 and executed web-based curriculum for the National Capital Region’s Intelligence Community, NGA college system.  Successfully converted over a dozen legacy curses and 50 interdisciplinary lessons from classroom-focused</w:t>
            </w:r>
            <w:r w:rsidR="0016556A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3544FB">
              <w:rPr>
                <w:rFonts w:eastAsia="Calibri" w:cstheme="minorHAnsi"/>
                <w:sz w:val="22"/>
                <w:szCs w:val="22"/>
              </w:rPr>
              <w:t>/</w:t>
            </w:r>
            <w:r w:rsidR="0016556A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3544FB">
              <w:rPr>
                <w:rFonts w:eastAsia="Calibri" w:cstheme="minorHAnsi"/>
                <w:sz w:val="22"/>
                <w:szCs w:val="22"/>
              </w:rPr>
              <w:t>instructor-led courses to web-based training (WBT).</w:t>
            </w:r>
            <w:r w:rsidR="00EC6655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083AE9">
              <w:rPr>
                <w:rFonts w:eastAsia="Calibri" w:cstheme="minorHAnsi"/>
                <w:sz w:val="22"/>
                <w:szCs w:val="22"/>
              </w:rPr>
              <w:t>C</w:t>
            </w:r>
            <w:r w:rsidR="00EC6655" w:rsidRPr="00EC6655">
              <w:rPr>
                <w:rFonts w:eastAsia="Calibri" w:cstheme="minorHAnsi"/>
                <w:sz w:val="22"/>
                <w:szCs w:val="22"/>
              </w:rPr>
              <w:t>onduct</w:t>
            </w:r>
            <w:r w:rsidR="00083AE9">
              <w:rPr>
                <w:rFonts w:eastAsia="Calibri" w:cstheme="minorHAnsi"/>
                <w:sz w:val="22"/>
                <w:szCs w:val="22"/>
              </w:rPr>
              <w:t>ed</w:t>
            </w:r>
            <w:r w:rsidR="00EC6655" w:rsidRPr="00EC6655">
              <w:rPr>
                <w:rFonts w:eastAsia="Calibri" w:cstheme="minorHAnsi"/>
                <w:sz w:val="22"/>
                <w:szCs w:val="22"/>
              </w:rPr>
              <w:t xml:space="preserve"> periodic reviews</w:t>
            </w:r>
            <w:r w:rsidR="00083AE9">
              <w:rPr>
                <w:rFonts w:eastAsia="Calibri" w:cstheme="minorHAnsi"/>
                <w:sz w:val="22"/>
                <w:szCs w:val="22"/>
              </w:rPr>
              <w:t>, analy</w:t>
            </w:r>
            <w:r w:rsidR="00083AE9" w:rsidRPr="00EC6655">
              <w:rPr>
                <w:rFonts w:eastAsia="Calibri" w:cstheme="minorHAnsi"/>
                <w:sz w:val="22"/>
                <w:szCs w:val="22"/>
              </w:rPr>
              <w:t>z</w:t>
            </w:r>
            <w:r w:rsidR="00083AE9">
              <w:rPr>
                <w:rFonts w:eastAsia="Calibri" w:cstheme="minorHAnsi"/>
                <w:sz w:val="22"/>
                <w:szCs w:val="22"/>
              </w:rPr>
              <w:t>ing,</w:t>
            </w:r>
            <w:r w:rsidR="00EC6655" w:rsidRPr="00EC6655">
              <w:rPr>
                <w:rFonts w:eastAsia="Calibri" w:cstheme="minorHAnsi"/>
                <w:sz w:val="22"/>
                <w:szCs w:val="22"/>
              </w:rPr>
              <w:t xml:space="preserve"> and evaluat</w:t>
            </w:r>
            <w:r w:rsidR="00083AE9">
              <w:rPr>
                <w:rFonts w:eastAsia="Calibri" w:cstheme="minorHAnsi"/>
                <w:sz w:val="22"/>
                <w:szCs w:val="22"/>
              </w:rPr>
              <w:t>ing</w:t>
            </w:r>
            <w:r w:rsidR="00EC6655" w:rsidRPr="00EC6655">
              <w:rPr>
                <w:rFonts w:eastAsia="Calibri" w:cstheme="minorHAnsi"/>
                <w:sz w:val="22"/>
                <w:szCs w:val="22"/>
              </w:rPr>
              <w:t xml:space="preserve"> the effectiveness of programs and determin</w:t>
            </w:r>
            <w:r w:rsidR="00083AE9">
              <w:rPr>
                <w:rFonts w:eastAsia="Calibri" w:cstheme="minorHAnsi"/>
                <w:sz w:val="22"/>
                <w:szCs w:val="22"/>
              </w:rPr>
              <w:t>ing</w:t>
            </w:r>
            <w:r w:rsidR="00EC6655" w:rsidRPr="00EC6655">
              <w:rPr>
                <w:rFonts w:eastAsia="Calibri" w:cstheme="minorHAnsi"/>
                <w:sz w:val="22"/>
                <w:szCs w:val="22"/>
              </w:rPr>
              <w:t xml:space="preserve"> if mission requirements </w:t>
            </w:r>
            <w:r w:rsidR="00EC6655">
              <w:rPr>
                <w:rFonts w:eastAsia="Calibri" w:cstheme="minorHAnsi"/>
                <w:sz w:val="22"/>
                <w:szCs w:val="22"/>
              </w:rPr>
              <w:t>were</w:t>
            </w:r>
            <w:r w:rsidR="00EC6655" w:rsidRPr="00EC6655">
              <w:rPr>
                <w:rFonts w:eastAsia="Calibri" w:cstheme="minorHAnsi"/>
                <w:sz w:val="22"/>
                <w:szCs w:val="22"/>
              </w:rPr>
              <w:t xml:space="preserve"> being met</w:t>
            </w:r>
            <w:bookmarkStart w:id="0" w:name="h.3znysh7" w:colFirst="0" w:colLast="0"/>
            <w:bookmarkEnd w:id="0"/>
            <w:r w:rsidR="00EC6655">
              <w:rPr>
                <w:rFonts w:eastAsia="Calibri" w:cstheme="minorHAnsi"/>
                <w:sz w:val="22"/>
                <w:szCs w:val="22"/>
              </w:rPr>
              <w:t xml:space="preserve">.  </w:t>
            </w:r>
            <w:r w:rsidR="00083AE9">
              <w:rPr>
                <w:rFonts w:eastAsia="Calibri" w:cstheme="minorHAnsi"/>
                <w:sz w:val="22"/>
                <w:szCs w:val="22"/>
              </w:rPr>
              <w:t xml:space="preserve"> Used expert oral communication skills to provide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 technical and administ</w:t>
            </w:r>
            <w:r w:rsidR="00E90203">
              <w:rPr>
                <w:rFonts w:eastAsia="Calibri" w:cstheme="minorHAnsi"/>
                <w:sz w:val="22"/>
                <w:szCs w:val="22"/>
              </w:rPr>
              <w:t xml:space="preserve">rative direction </w:t>
            </w:r>
            <w:r w:rsidRPr="003544FB">
              <w:rPr>
                <w:rFonts w:eastAsia="Calibri" w:cstheme="minorHAnsi"/>
                <w:sz w:val="22"/>
                <w:szCs w:val="22"/>
              </w:rPr>
              <w:t>to assigned personnel</w:t>
            </w:r>
            <w:r w:rsidR="00083AE9">
              <w:rPr>
                <w:rFonts w:eastAsia="Calibri" w:cstheme="minorHAnsi"/>
                <w:sz w:val="22"/>
                <w:szCs w:val="22"/>
              </w:rPr>
              <w:t xml:space="preserve"> and improve</w:t>
            </w:r>
            <w:r w:rsidR="00E90203">
              <w:rPr>
                <w:rFonts w:eastAsia="Calibri" w:cstheme="minorHAnsi"/>
                <w:sz w:val="22"/>
                <w:szCs w:val="22"/>
              </w:rPr>
              <w:t xml:space="preserve"> client and staff interfacing.</w:t>
            </w:r>
          </w:p>
          <w:p w14:paraId="0EFE393B" w14:textId="77777777" w:rsidR="00A4603C" w:rsidRPr="00173B36" w:rsidRDefault="00A4603C" w:rsidP="00826D4A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0E576D95" wp14:editId="4B13AD7E">
                      <wp:extent cx="3968496" cy="0"/>
                      <wp:effectExtent l="0" t="0" r="0" b="0"/>
                      <wp:docPr id="5" name="Straight Connector 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line w14:anchorId="0CE3C528" id="Straight Connector 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9E635DE" w14:textId="4652A05C" w:rsidR="00A4603C" w:rsidRDefault="00A4603C" w:rsidP="00826D4A">
            <w:pPr>
              <w:pStyle w:val="Date"/>
              <w:rPr>
                <w:rFonts w:eastAsiaTheme="majorEastAsia" w:cstheme="majorBidi"/>
                <w:color w:val="5E7697" w:themeColor="accent1"/>
                <w:sz w:val="28"/>
                <w:szCs w:val="26"/>
              </w:rPr>
            </w:pPr>
            <w:r w:rsidRPr="00826D4A">
              <w:rPr>
                <w:rFonts w:eastAsiaTheme="majorEastAsia" w:cstheme="majorBidi"/>
                <w:color w:val="5E7697" w:themeColor="accent1"/>
                <w:sz w:val="28"/>
                <w:szCs w:val="26"/>
              </w:rPr>
              <w:t xml:space="preserve">Loudoun County Public Schools </w:t>
            </w:r>
            <w:r w:rsidR="003D38D3">
              <w:rPr>
                <w:rFonts w:eastAsiaTheme="majorEastAsia" w:cstheme="majorBidi"/>
                <w:color w:val="5E7697" w:themeColor="accent1"/>
                <w:sz w:val="28"/>
                <w:szCs w:val="26"/>
              </w:rPr>
              <w:t>| Ashburn, VA</w:t>
            </w:r>
          </w:p>
          <w:p w14:paraId="1FAD70A6" w14:textId="79D9D974" w:rsidR="00A4603C" w:rsidRDefault="00A4603C" w:rsidP="00826D4A">
            <w:pPr>
              <w:pStyle w:val="Date"/>
            </w:pPr>
            <w:r>
              <w:t>2002-2009</w:t>
            </w:r>
            <w:r w:rsidR="009D0DD6">
              <w:t xml:space="preserve"> (40hrs/</w:t>
            </w:r>
            <w:proofErr w:type="spellStart"/>
            <w:r w:rsidR="009D0DD6">
              <w:t>wk</w:t>
            </w:r>
            <w:proofErr w:type="spellEnd"/>
            <w:r w:rsidR="009D0DD6">
              <w:t>)</w:t>
            </w:r>
          </w:p>
          <w:p w14:paraId="5BC75277" w14:textId="77777777" w:rsidR="00A4603C" w:rsidRPr="003544FB" w:rsidRDefault="00A4603C" w:rsidP="00826D4A">
            <w:pPr>
              <w:jc w:val="both"/>
              <w:rPr>
                <w:rFonts w:eastAsia="Calibri" w:cstheme="minorHAnsi"/>
                <w:b/>
                <w:i/>
                <w:sz w:val="22"/>
                <w:szCs w:val="22"/>
              </w:rPr>
            </w:pPr>
            <w:r w:rsidRPr="003544FB">
              <w:rPr>
                <w:rFonts w:eastAsia="Calibri" w:cstheme="minorHAnsi"/>
                <w:b/>
                <w:i/>
                <w:sz w:val="22"/>
                <w:szCs w:val="22"/>
              </w:rPr>
              <w:t>Lead Teacher/Department Chair</w:t>
            </w:r>
            <w:r w:rsidRPr="003544FB">
              <w:rPr>
                <w:rFonts w:eastAsia="Calibri" w:cstheme="minorHAnsi"/>
                <w:b/>
                <w:sz w:val="22"/>
                <w:szCs w:val="22"/>
              </w:rPr>
              <w:t xml:space="preserve"> - </w:t>
            </w:r>
            <w:r w:rsidRPr="003544FB">
              <w:rPr>
                <w:rFonts w:eastAsia="Calibri" w:cstheme="minorHAnsi"/>
                <w:b/>
                <w:i/>
                <w:sz w:val="22"/>
                <w:szCs w:val="22"/>
              </w:rPr>
              <w:t xml:space="preserve">English as a Second Language (ESL) </w:t>
            </w:r>
          </w:p>
          <w:p w14:paraId="08B387FC" w14:textId="46E8A996" w:rsidR="00A4603C" w:rsidRPr="00173B36" w:rsidRDefault="00A4603C" w:rsidP="00E90203">
            <w:pPr>
              <w:spacing w:before="100" w:beforeAutospacing="1" w:after="100" w:afterAutospacing="1"/>
              <w:contextualSpacing/>
              <w:jc w:val="both"/>
            </w:pPr>
            <w:r w:rsidRPr="003544FB">
              <w:rPr>
                <w:rFonts w:eastAsia="Calibri" w:cstheme="minorHAnsi"/>
                <w:sz w:val="22"/>
                <w:szCs w:val="22"/>
              </w:rPr>
              <w:t>Directed the ESL (English as a foreign language and cultural education and training program) for 9-12 grade students and staff.  P</w:t>
            </w:r>
            <w:r w:rsidRPr="00057C88">
              <w:rPr>
                <w:rFonts w:eastAsia="Calibri" w:cstheme="minorHAnsi"/>
                <w:sz w:val="22"/>
                <w:szCs w:val="22"/>
              </w:rPr>
              <w:t>rincipal advisor for the implementation,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057C88">
              <w:rPr>
                <w:rFonts w:eastAsia="Calibri" w:cstheme="minorHAnsi"/>
                <w:sz w:val="22"/>
                <w:szCs w:val="22"/>
              </w:rPr>
              <w:t xml:space="preserve">assessment and direction of all </w:t>
            </w:r>
            <w:r w:rsidR="00083AE9">
              <w:rPr>
                <w:rFonts w:eastAsia="Calibri" w:cstheme="minorHAnsi"/>
                <w:sz w:val="22"/>
                <w:szCs w:val="22"/>
              </w:rPr>
              <w:t>curriculum development</w:t>
            </w:r>
            <w:r w:rsidRPr="00057C88">
              <w:rPr>
                <w:rFonts w:eastAsia="Calibri" w:cstheme="minorHAnsi"/>
                <w:sz w:val="22"/>
                <w:szCs w:val="22"/>
              </w:rPr>
              <w:t xml:space="preserve"> and </w:t>
            </w:r>
            <w:r w:rsidR="00083AE9">
              <w:rPr>
                <w:rFonts w:eastAsia="Calibri" w:cstheme="minorHAnsi"/>
                <w:sz w:val="22"/>
                <w:szCs w:val="22"/>
              </w:rPr>
              <w:t xml:space="preserve">language </w:t>
            </w:r>
            <w:r w:rsidRPr="00057C88">
              <w:rPr>
                <w:rFonts w:eastAsia="Calibri" w:cstheme="minorHAnsi"/>
                <w:sz w:val="22"/>
                <w:szCs w:val="22"/>
              </w:rPr>
              <w:t>education</w:t>
            </w:r>
            <w:r w:rsidRPr="003544FB">
              <w:rPr>
                <w:rFonts w:eastAsia="Calibri" w:cstheme="minorHAnsi"/>
                <w:sz w:val="22"/>
                <w:szCs w:val="22"/>
              </w:rPr>
              <w:t xml:space="preserve"> across two High Schools.  Delivered ground-breaking curriculum tying technology to National skill sets, resulting in high-achieving students, performing well beyond state and national standards</w:t>
            </w:r>
            <w:r w:rsidR="00B53668">
              <w:rPr>
                <w:rFonts w:eastAsia="Calibri" w:cstheme="minorHAnsi"/>
                <w:sz w:val="22"/>
                <w:szCs w:val="22"/>
              </w:rPr>
              <w:t xml:space="preserve">.  </w:t>
            </w:r>
            <w:r w:rsidR="00B53668" w:rsidRPr="00B53668">
              <w:rPr>
                <w:rFonts w:eastAsia="Calibri" w:cstheme="minorHAnsi"/>
                <w:sz w:val="22"/>
                <w:szCs w:val="22"/>
              </w:rPr>
              <w:t>Analyzed trends related to department instruction and programs in meeting educational accreditation standards</w:t>
            </w:r>
            <w:r w:rsidRPr="003544FB">
              <w:rPr>
                <w:rFonts w:eastAsia="Calibri" w:cstheme="minorHAnsi"/>
                <w:sz w:val="22"/>
                <w:szCs w:val="22"/>
              </w:rPr>
              <w:t>.</w:t>
            </w:r>
            <w:r w:rsidR="00E90203">
              <w:rPr>
                <w:rFonts w:eastAsia="Calibri" w:cstheme="minorHAnsi"/>
                <w:sz w:val="22"/>
                <w:szCs w:val="22"/>
              </w:rPr>
              <w:t xml:space="preserve">  </w:t>
            </w:r>
            <w:r w:rsidRPr="003544FB">
              <w:rPr>
                <w:rFonts w:eastAsia="Calibri" w:cstheme="minorHAnsi"/>
                <w:sz w:val="22"/>
                <w:szCs w:val="22"/>
              </w:rPr>
              <w:t>Compiled and reported federally mandated language statistics and use of other communication methods to inform others of program effectiveness</w:t>
            </w:r>
            <w:r>
              <w:rPr>
                <w:rFonts w:eastAsia="Calibri" w:cstheme="minorHAnsi"/>
                <w:sz w:val="22"/>
                <w:szCs w:val="22"/>
              </w:rPr>
              <w:t>.</w:t>
            </w:r>
          </w:p>
        </w:tc>
      </w:tr>
      <w:tr w:rsidR="00A4603C" w:rsidRPr="00320ECB" w14:paraId="7694C97A" w14:textId="77777777" w:rsidTr="00CB5181">
        <w:tc>
          <w:tcPr>
            <w:tcW w:w="37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14:paraId="277E7834" w14:textId="6ABB39CD" w:rsidR="00A4603C" w:rsidRPr="00A4603C" w:rsidRDefault="00A4603C" w:rsidP="002A632E">
            <w:pPr>
              <w:spacing w:before="0" w:line="180" w:lineRule="auto"/>
              <w:rPr>
                <w:rFonts w:asciiTheme="majorHAnsi" w:eastAsiaTheme="majorEastAsia" w:hAnsiTheme="majorHAnsi" w:cstheme="majorBidi"/>
                <w:caps/>
                <w:color w:val="auto"/>
                <w:sz w:val="28"/>
                <w:szCs w:val="32"/>
              </w:rPr>
            </w:pPr>
            <w:r>
              <w:rPr>
                <w:rFonts w:asciiTheme="majorHAnsi" w:eastAsiaTheme="majorEastAsia" w:hAnsiTheme="majorHAnsi" w:cstheme="majorBidi"/>
                <w:caps/>
                <w:color w:val="auto"/>
                <w:sz w:val="28"/>
                <w:szCs w:val="32"/>
              </w:rPr>
              <w:lastRenderedPageBreak/>
              <w:t>certificatioNs</w:t>
            </w:r>
            <w:r w:rsidRPr="0025537A">
              <w:rPr>
                <w:noProof/>
              </w:rPr>
              <mc:AlternateContent>
                <mc:Choice Requires="wps">
                  <w:drawing>
                    <wp:inline distT="0" distB="0" distL="0" distR="0" wp14:anchorId="2AC32383" wp14:editId="1B362DA3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line w14:anchorId="26549039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DGummk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9D61C23" w14:textId="77777777" w:rsidR="00A4603C" w:rsidRPr="00A4603C" w:rsidRDefault="00A4603C" w:rsidP="002A632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caps w:val="0"/>
                <w:color w:val="666666" w:themeColor="background2"/>
                <w:sz w:val="20"/>
              </w:rPr>
            </w:pPr>
            <w:r w:rsidRPr="00A4603C">
              <w:rPr>
                <w:caps w:val="0"/>
                <w:color w:val="666666" w:themeColor="background2"/>
                <w:sz w:val="20"/>
              </w:rPr>
              <w:t>NC/TN Professional Teacher’s License (ESL, History, English)</w:t>
            </w:r>
          </w:p>
          <w:p w14:paraId="66023BDC" w14:textId="77777777" w:rsidR="00A4603C" w:rsidRPr="00A4603C" w:rsidRDefault="00A4603C" w:rsidP="002A632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caps w:val="0"/>
                <w:color w:val="666666" w:themeColor="background2"/>
                <w:sz w:val="20"/>
              </w:rPr>
            </w:pPr>
            <w:r w:rsidRPr="00A4603C">
              <w:rPr>
                <w:caps w:val="0"/>
                <w:color w:val="666666" w:themeColor="background2"/>
                <w:sz w:val="20"/>
              </w:rPr>
              <w:t xml:space="preserve">Lean Six Sigma Yellow Belt </w:t>
            </w:r>
          </w:p>
          <w:p w14:paraId="569EAFD0" w14:textId="77777777" w:rsidR="00DA1911" w:rsidRDefault="00A4603C" w:rsidP="00DA191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caps w:val="0"/>
                <w:color w:val="666666" w:themeColor="background2"/>
                <w:sz w:val="20"/>
              </w:rPr>
            </w:pPr>
            <w:r w:rsidRPr="00A4603C">
              <w:rPr>
                <w:caps w:val="0"/>
                <w:color w:val="666666" w:themeColor="background2"/>
                <w:sz w:val="20"/>
              </w:rPr>
              <w:t>Fundamentals of Agile</w:t>
            </w:r>
          </w:p>
          <w:p w14:paraId="28AA3DF9" w14:textId="07644CC7" w:rsidR="00DA1911" w:rsidRPr="00DA1911" w:rsidRDefault="00DA1911" w:rsidP="00DA191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caps w:val="0"/>
                <w:color w:val="666666" w:themeColor="background2"/>
                <w:sz w:val="20"/>
              </w:rPr>
            </w:pPr>
            <w:r w:rsidRPr="00DA1911">
              <w:rPr>
                <w:caps w:val="0"/>
                <w:color w:val="666666" w:themeColor="background2"/>
                <w:sz w:val="20"/>
              </w:rPr>
              <w:t xml:space="preserve">Foundations of Geographic Information and Spatial Analysis </w:t>
            </w:r>
            <w:proofErr w:type="gramStart"/>
            <w:r w:rsidRPr="00DA1911">
              <w:rPr>
                <w:caps w:val="0"/>
                <w:color w:val="666666" w:themeColor="background2"/>
                <w:sz w:val="20"/>
              </w:rPr>
              <w:t>Certificate  (</w:t>
            </w:r>
            <w:proofErr w:type="gramEnd"/>
            <w:r w:rsidRPr="00DA1911">
              <w:rPr>
                <w:caps w:val="0"/>
                <w:color w:val="666666" w:themeColor="background2"/>
                <w:sz w:val="20"/>
              </w:rPr>
              <w:t>Penn State University)</w:t>
            </w:r>
          </w:p>
          <w:p w14:paraId="0E433B0D" w14:textId="6D81D3E1" w:rsidR="00A4603C" w:rsidRPr="00A4603C" w:rsidRDefault="00A4603C" w:rsidP="002A632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caps w:val="0"/>
                <w:color w:val="666666" w:themeColor="background2"/>
                <w:sz w:val="20"/>
              </w:rPr>
            </w:pPr>
            <w:r w:rsidRPr="00A4603C">
              <w:rPr>
                <w:caps w:val="0"/>
                <w:color w:val="666666" w:themeColor="background2"/>
                <w:sz w:val="20"/>
              </w:rPr>
              <w:t>Full Motion Video (FMV) Training for the Analyst</w:t>
            </w:r>
          </w:p>
          <w:p w14:paraId="443D2AED" w14:textId="77777777" w:rsidR="00A4603C" w:rsidRPr="00A4603C" w:rsidRDefault="00A4603C" w:rsidP="002A632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caps w:val="0"/>
                <w:color w:val="666666" w:themeColor="background2"/>
                <w:sz w:val="20"/>
              </w:rPr>
            </w:pPr>
            <w:r w:rsidRPr="00A4603C">
              <w:rPr>
                <w:caps w:val="0"/>
                <w:color w:val="666666" w:themeColor="background2"/>
                <w:sz w:val="20"/>
              </w:rPr>
              <w:t xml:space="preserve">Multimedia Analysis and Archive System (MAAS) </w:t>
            </w:r>
          </w:p>
          <w:p w14:paraId="79A4B1B1" w14:textId="5A5FB6FC" w:rsidR="00A4603C" w:rsidRPr="00A4603C" w:rsidRDefault="00A4603C" w:rsidP="002A632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caps w:val="0"/>
                <w:color w:val="666666" w:themeColor="background2"/>
                <w:sz w:val="20"/>
              </w:rPr>
            </w:pPr>
            <w:r w:rsidRPr="00A4603C">
              <w:rPr>
                <w:caps w:val="0"/>
                <w:color w:val="666666" w:themeColor="background2"/>
                <w:sz w:val="20"/>
              </w:rPr>
              <w:t>A+ Computer Technician</w:t>
            </w:r>
          </w:p>
          <w:p w14:paraId="24FBB9AA" w14:textId="003A815E" w:rsidR="00A4603C" w:rsidRDefault="00A4603C" w:rsidP="00A4603C">
            <w:pPr>
              <w:rPr>
                <w:sz w:val="22"/>
              </w:rPr>
            </w:pPr>
          </w:p>
          <w:p w14:paraId="088F4015" w14:textId="77777777" w:rsidR="00A4603C" w:rsidRPr="00173B36" w:rsidRDefault="00A4603C" w:rsidP="00A4603C">
            <w:pPr>
              <w:pStyle w:val="Heading1"/>
              <w:outlineLvl w:val="0"/>
            </w:pPr>
            <w:r>
              <w:t>Technical skills</w:t>
            </w:r>
          </w:p>
          <w:p w14:paraId="7A9A1F3F" w14:textId="77777777" w:rsidR="00A4603C" w:rsidRDefault="00A4603C" w:rsidP="00A4603C"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227F81C2" wp14:editId="10A1A727">
                      <wp:extent cx="521970" cy="0"/>
                      <wp:effectExtent l="0" t="0" r="0" b="0"/>
                      <wp:docPr id="33" name="Straight Connector 3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line w14:anchorId="34A7453E" id="Straight Connector 3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2E04093" w14:textId="77777777" w:rsidR="003D38D3" w:rsidRPr="003D38D3" w:rsidRDefault="00A4603C" w:rsidP="003D38D3">
            <w:pPr>
              <w:rPr>
                <w:rFonts w:eastAsia="Calibri" w:cstheme="minorHAnsi"/>
                <w:bCs/>
                <w:color w:val="806153" w:themeColor="accent4"/>
                <w:sz w:val="22"/>
                <w:szCs w:val="22"/>
              </w:rPr>
            </w:pPr>
            <w:r w:rsidRPr="003D38D3">
              <w:rPr>
                <w:rFonts w:eastAsia="Calibri" w:cstheme="minorHAnsi"/>
                <w:bCs/>
                <w:color w:val="806153" w:themeColor="accent4"/>
                <w:sz w:val="22"/>
                <w:szCs w:val="22"/>
              </w:rPr>
              <w:t xml:space="preserve">Software: </w:t>
            </w:r>
          </w:p>
          <w:p w14:paraId="4D772B1D" w14:textId="77777777" w:rsidR="003D38D3" w:rsidRDefault="003D38D3" w:rsidP="003D38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caps w:val="0"/>
                <w:color w:val="666666" w:themeColor="background2"/>
                <w:sz w:val="20"/>
              </w:rPr>
            </w:pPr>
            <w:r>
              <w:rPr>
                <w:caps w:val="0"/>
                <w:color w:val="666666" w:themeColor="background2"/>
                <w:sz w:val="20"/>
              </w:rPr>
              <w:t>Microsoft Office Suite</w:t>
            </w:r>
          </w:p>
          <w:p w14:paraId="1336FB3F" w14:textId="548DCF1F" w:rsidR="003D38D3" w:rsidRDefault="00A4603C" w:rsidP="003D38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caps w:val="0"/>
                <w:color w:val="666666" w:themeColor="background2"/>
                <w:sz w:val="20"/>
              </w:rPr>
            </w:pPr>
            <w:r w:rsidRPr="003D38D3">
              <w:rPr>
                <w:caps w:val="0"/>
                <w:color w:val="666666" w:themeColor="background2"/>
                <w:sz w:val="20"/>
              </w:rPr>
              <w:t>SharePoint</w:t>
            </w:r>
            <w:r w:rsidR="003D38D3">
              <w:rPr>
                <w:caps w:val="0"/>
                <w:color w:val="666666" w:themeColor="background2"/>
                <w:sz w:val="20"/>
              </w:rPr>
              <w:t xml:space="preserve"> </w:t>
            </w:r>
            <w:r w:rsidR="00E9221A">
              <w:rPr>
                <w:caps w:val="0"/>
                <w:color w:val="666666" w:themeColor="background2"/>
                <w:sz w:val="20"/>
              </w:rPr>
              <w:t>Designing</w:t>
            </w:r>
          </w:p>
          <w:p w14:paraId="18476559" w14:textId="2A39BFBB" w:rsidR="003D38D3" w:rsidRPr="003D38D3" w:rsidRDefault="003D38D3" w:rsidP="003D38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caps w:val="0"/>
                <w:color w:val="666666" w:themeColor="background2"/>
                <w:sz w:val="20"/>
              </w:rPr>
            </w:pPr>
            <w:r w:rsidRPr="003D38D3">
              <w:rPr>
                <w:caps w:val="0"/>
                <w:color w:val="666666" w:themeColor="background2"/>
                <w:sz w:val="20"/>
              </w:rPr>
              <w:t>Defense Ready</w:t>
            </w:r>
          </w:p>
          <w:p w14:paraId="2A8C0380" w14:textId="77777777" w:rsidR="003D38D3" w:rsidRDefault="003D38D3" w:rsidP="003D38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caps w:val="0"/>
                <w:color w:val="666666" w:themeColor="background2"/>
                <w:sz w:val="20"/>
              </w:rPr>
            </w:pPr>
            <w:r>
              <w:rPr>
                <w:caps w:val="0"/>
                <w:color w:val="666666" w:themeColor="background2"/>
                <w:sz w:val="20"/>
              </w:rPr>
              <w:t>Blackboard Learn Suite</w:t>
            </w:r>
          </w:p>
          <w:p w14:paraId="75CFBF99" w14:textId="172861F9" w:rsidR="003D38D3" w:rsidRPr="003D38D3" w:rsidRDefault="003D38D3" w:rsidP="002A632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caps w:val="0"/>
                <w:color w:val="666666" w:themeColor="background2"/>
                <w:sz w:val="20"/>
              </w:rPr>
            </w:pPr>
            <w:r w:rsidRPr="003D38D3">
              <w:rPr>
                <w:caps w:val="0"/>
                <w:color w:val="666666" w:themeColor="background2"/>
                <w:sz w:val="20"/>
              </w:rPr>
              <w:t>LMS Authoring Tools</w:t>
            </w:r>
          </w:p>
          <w:p w14:paraId="6893322C" w14:textId="77777777" w:rsidR="003D38D3" w:rsidRDefault="003D38D3" w:rsidP="003D38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caps w:val="0"/>
                <w:color w:val="666666" w:themeColor="background2"/>
                <w:sz w:val="20"/>
              </w:rPr>
            </w:pPr>
            <w:r>
              <w:rPr>
                <w:caps w:val="0"/>
                <w:color w:val="666666" w:themeColor="background2"/>
                <w:sz w:val="20"/>
              </w:rPr>
              <w:t>Moodle</w:t>
            </w:r>
          </w:p>
          <w:p w14:paraId="28164465" w14:textId="03434E33" w:rsidR="003D38D3" w:rsidRDefault="003D38D3" w:rsidP="003D38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caps w:val="0"/>
                <w:color w:val="666666" w:themeColor="background2"/>
                <w:sz w:val="20"/>
              </w:rPr>
            </w:pPr>
            <w:r>
              <w:rPr>
                <w:caps w:val="0"/>
                <w:color w:val="666666" w:themeColor="background2"/>
                <w:sz w:val="20"/>
              </w:rPr>
              <w:t>Camtasia</w:t>
            </w:r>
          </w:p>
          <w:p w14:paraId="4F2D0E96" w14:textId="75DA8295" w:rsidR="003D38D3" w:rsidRPr="003D38D3" w:rsidRDefault="003D38D3" w:rsidP="003D38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caps w:val="0"/>
                <w:color w:val="666666" w:themeColor="background2"/>
                <w:sz w:val="20"/>
              </w:rPr>
            </w:pPr>
            <w:r>
              <w:rPr>
                <w:caps w:val="0"/>
                <w:color w:val="666666" w:themeColor="background2"/>
                <w:sz w:val="20"/>
              </w:rPr>
              <w:t>Captivate</w:t>
            </w:r>
          </w:p>
          <w:p w14:paraId="7D321535" w14:textId="77777777" w:rsidR="003D38D3" w:rsidRDefault="003D38D3" w:rsidP="003D38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caps w:val="0"/>
                <w:color w:val="666666" w:themeColor="background2"/>
                <w:sz w:val="20"/>
              </w:rPr>
            </w:pPr>
            <w:r>
              <w:rPr>
                <w:caps w:val="0"/>
                <w:color w:val="666666" w:themeColor="background2"/>
                <w:sz w:val="20"/>
              </w:rPr>
              <w:t>E-Learning Methodologies</w:t>
            </w:r>
          </w:p>
          <w:p w14:paraId="64CC75EF" w14:textId="0EBCD488" w:rsidR="003D38D3" w:rsidRPr="003D38D3" w:rsidRDefault="003D38D3" w:rsidP="003D38D3">
            <w:pPr>
              <w:rPr>
                <w:sz w:val="20"/>
              </w:rPr>
            </w:pPr>
            <w:r w:rsidRPr="003D38D3">
              <w:rPr>
                <w:rFonts w:eastAsia="Calibri" w:cstheme="minorHAnsi"/>
                <w:bCs/>
                <w:color w:val="806153" w:themeColor="accent4"/>
                <w:sz w:val="22"/>
                <w:szCs w:val="22"/>
              </w:rPr>
              <w:t>O</w:t>
            </w:r>
            <w:r w:rsidR="00A4603C" w:rsidRPr="003D38D3">
              <w:rPr>
                <w:rFonts w:eastAsia="Calibri" w:cstheme="minorHAnsi"/>
                <w:bCs/>
                <w:color w:val="806153" w:themeColor="accent4"/>
                <w:sz w:val="22"/>
                <w:szCs w:val="22"/>
              </w:rPr>
              <w:t xml:space="preserve">perating Systems: </w:t>
            </w:r>
          </w:p>
          <w:p w14:paraId="56CF1E77" w14:textId="3651378A" w:rsidR="00A4603C" w:rsidRPr="003D38D3" w:rsidRDefault="00A4603C" w:rsidP="003D38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sz w:val="22"/>
              </w:rPr>
            </w:pPr>
            <w:r w:rsidRPr="003D38D3">
              <w:rPr>
                <w:caps w:val="0"/>
                <w:color w:val="666666" w:themeColor="background2"/>
                <w:sz w:val="20"/>
              </w:rPr>
              <w:t>Mac / Microsoft Windows</w:t>
            </w:r>
          </w:p>
        </w:tc>
        <w:tc>
          <w:tcPr>
            <w:tcW w:w="7869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62D09298" w14:textId="77777777" w:rsidR="00A4603C" w:rsidRPr="00173B36" w:rsidRDefault="00A4603C" w:rsidP="00241482"/>
        </w:tc>
      </w:tr>
    </w:tbl>
    <w:p w14:paraId="45023B9D" w14:textId="77777777" w:rsidR="00535F87" w:rsidRPr="00173B36" w:rsidRDefault="00535F87" w:rsidP="003544FB"/>
    <w:sectPr w:rsidR="00535F87" w:rsidRPr="00173B36" w:rsidSect="00E90203">
      <w:headerReference w:type="even" r:id="rId15"/>
      <w:headerReference w:type="default" r:id="rId16"/>
      <w:pgSz w:w="12240" w:h="15840" w:code="1"/>
      <w:pgMar w:top="288" w:right="288" w:bottom="288" w:left="28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B59C" w14:textId="77777777" w:rsidR="00D10CE8" w:rsidRDefault="00D10CE8" w:rsidP="00BA3E51">
      <w:pPr>
        <w:spacing w:line="240" w:lineRule="auto"/>
      </w:pPr>
      <w:r>
        <w:separator/>
      </w:r>
    </w:p>
  </w:endnote>
  <w:endnote w:type="continuationSeparator" w:id="0">
    <w:p w14:paraId="45552E0C" w14:textId="77777777" w:rsidR="00D10CE8" w:rsidRDefault="00D10CE8" w:rsidP="00BA3E51">
      <w:pPr>
        <w:spacing w:line="240" w:lineRule="auto"/>
      </w:pPr>
      <w:r>
        <w:continuationSeparator/>
      </w:r>
    </w:p>
  </w:endnote>
  <w:endnote w:type="continuationNotice" w:id="1">
    <w:p w14:paraId="4085E657" w14:textId="77777777" w:rsidR="00D10CE8" w:rsidRDefault="00D10CE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F998" w14:textId="77777777" w:rsidR="00D10CE8" w:rsidRDefault="00D10CE8" w:rsidP="00BA3E51">
      <w:pPr>
        <w:spacing w:line="240" w:lineRule="auto"/>
      </w:pPr>
      <w:r>
        <w:separator/>
      </w:r>
    </w:p>
  </w:footnote>
  <w:footnote w:type="continuationSeparator" w:id="0">
    <w:p w14:paraId="24553796" w14:textId="77777777" w:rsidR="00D10CE8" w:rsidRDefault="00D10CE8" w:rsidP="00BA3E51">
      <w:pPr>
        <w:spacing w:line="240" w:lineRule="auto"/>
      </w:pPr>
      <w:r>
        <w:continuationSeparator/>
      </w:r>
    </w:p>
  </w:footnote>
  <w:footnote w:type="continuationNotice" w:id="1">
    <w:p w14:paraId="2BAE66CC" w14:textId="77777777" w:rsidR="00D10CE8" w:rsidRDefault="00D10CE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E8BC" w14:textId="5587CA34" w:rsidR="009D0DD6" w:rsidRDefault="009D0DD6" w:rsidP="009D0DD6">
    <w:pPr>
      <w:pStyle w:val="Header"/>
      <w:spacing w:before="360" w:after="0"/>
      <w:jc w:val="right"/>
    </w:pPr>
    <w:r>
      <w:t>Rebecca A Russell page 2 of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D45D" w14:textId="453B20B9" w:rsidR="009D0DD6" w:rsidRDefault="009D0DD6" w:rsidP="009D0DD6">
    <w:pPr>
      <w:pStyle w:val="Header"/>
      <w:spacing w:before="360" w:after="0"/>
      <w:jc w:val="right"/>
    </w:pPr>
    <w:r>
      <w:t>Rebecca A Russell page 3 of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4503"/>
    <w:multiLevelType w:val="multilevel"/>
    <w:tmpl w:val="C5D29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6890" w:themeColor="accent3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4447"/>
    <w:multiLevelType w:val="multilevel"/>
    <w:tmpl w:val="3D02FAD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08862A2"/>
    <w:multiLevelType w:val="hybridMultilevel"/>
    <w:tmpl w:val="349A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A38B3"/>
    <w:multiLevelType w:val="hybridMultilevel"/>
    <w:tmpl w:val="DC74F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76568"/>
    <w:multiLevelType w:val="hybridMultilevel"/>
    <w:tmpl w:val="2B4A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2E00"/>
    <w:multiLevelType w:val="multilevel"/>
    <w:tmpl w:val="BEFE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3208D"/>
    <w:multiLevelType w:val="multilevel"/>
    <w:tmpl w:val="C5D29498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6890" w:themeColor="accent3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F1AD0"/>
    <w:multiLevelType w:val="multilevel"/>
    <w:tmpl w:val="C1C2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1A6CE0"/>
    <w:multiLevelType w:val="multilevel"/>
    <w:tmpl w:val="394A1F6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49E34C0A"/>
    <w:multiLevelType w:val="hybridMultilevel"/>
    <w:tmpl w:val="C382FF92"/>
    <w:lvl w:ilvl="0" w:tplc="18945E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A36098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108DB8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DF2B2B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D082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18AE2F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CB220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6268C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AC8A89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52FB3C0A"/>
    <w:multiLevelType w:val="hybridMultilevel"/>
    <w:tmpl w:val="32A2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49C4"/>
    <w:multiLevelType w:val="hybridMultilevel"/>
    <w:tmpl w:val="CE4E3DE8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89090D"/>
    <w:multiLevelType w:val="hybridMultilevel"/>
    <w:tmpl w:val="C5D29498"/>
    <w:lvl w:ilvl="0" w:tplc="04B26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465B1"/>
    <w:multiLevelType w:val="hybridMultilevel"/>
    <w:tmpl w:val="E700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D453C"/>
    <w:multiLevelType w:val="hybridMultilevel"/>
    <w:tmpl w:val="A21C8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B570D2"/>
    <w:multiLevelType w:val="hybridMultilevel"/>
    <w:tmpl w:val="F914F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4453702">
    <w:abstractNumId w:val="11"/>
  </w:num>
  <w:num w:numId="2" w16cid:durableId="1892837933">
    <w:abstractNumId w:val="13"/>
  </w:num>
  <w:num w:numId="3" w16cid:durableId="1523784157">
    <w:abstractNumId w:val="8"/>
  </w:num>
  <w:num w:numId="4" w16cid:durableId="648023391">
    <w:abstractNumId w:val="7"/>
  </w:num>
  <w:num w:numId="5" w16cid:durableId="1698505430">
    <w:abstractNumId w:val="15"/>
  </w:num>
  <w:num w:numId="6" w16cid:durableId="1808665619">
    <w:abstractNumId w:val="1"/>
  </w:num>
  <w:num w:numId="7" w16cid:durableId="1916163302">
    <w:abstractNumId w:val="10"/>
  </w:num>
  <w:num w:numId="8" w16cid:durableId="619150622">
    <w:abstractNumId w:val="14"/>
  </w:num>
  <w:num w:numId="9" w16cid:durableId="816847183">
    <w:abstractNumId w:val="3"/>
  </w:num>
  <w:num w:numId="10" w16cid:durableId="1285501357">
    <w:abstractNumId w:val="2"/>
  </w:num>
  <w:num w:numId="11" w16cid:durableId="2087653640">
    <w:abstractNumId w:val="4"/>
  </w:num>
  <w:num w:numId="12" w16cid:durableId="394472531">
    <w:abstractNumId w:val="12"/>
  </w:num>
  <w:num w:numId="13" w16cid:durableId="1813056719">
    <w:abstractNumId w:val="6"/>
  </w:num>
  <w:num w:numId="14" w16cid:durableId="1472943794">
    <w:abstractNumId w:val="0"/>
  </w:num>
  <w:num w:numId="15" w16cid:durableId="1457093525">
    <w:abstractNumId w:val="11"/>
  </w:num>
  <w:num w:numId="16" w16cid:durableId="178929830">
    <w:abstractNumId w:val="11"/>
  </w:num>
  <w:num w:numId="17" w16cid:durableId="1350445489">
    <w:abstractNumId w:val="9"/>
  </w:num>
  <w:num w:numId="18" w16cid:durableId="305089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isplayBackgroundShape/>
  <w:proofState w:spelling="clean" w:grammar="clean"/>
  <w:attachedTemplate r:id="rId1"/>
  <w:stylePaneSortMethod w:val="000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wNDU3MjA3MTCzMDJR0lEKTi0uzszPAykwqQUANbbBPCwAAAA="/>
  </w:docVars>
  <w:rsids>
    <w:rsidRoot w:val="00F02ECA"/>
    <w:rsid w:val="000370EC"/>
    <w:rsid w:val="00041F8A"/>
    <w:rsid w:val="00045F2E"/>
    <w:rsid w:val="000509EF"/>
    <w:rsid w:val="00054BAD"/>
    <w:rsid w:val="00055BBC"/>
    <w:rsid w:val="00057B8E"/>
    <w:rsid w:val="00073BF3"/>
    <w:rsid w:val="00081B51"/>
    <w:rsid w:val="00083AE9"/>
    <w:rsid w:val="000973DE"/>
    <w:rsid w:val="000A28C1"/>
    <w:rsid w:val="000A335B"/>
    <w:rsid w:val="000A6E00"/>
    <w:rsid w:val="000C7293"/>
    <w:rsid w:val="000D3891"/>
    <w:rsid w:val="000F3FE2"/>
    <w:rsid w:val="00125BB5"/>
    <w:rsid w:val="00140582"/>
    <w:rsid w:val="00144334"/>
    <w:rsid w:val="0016556A"/>
    <w:rsid w:val="00173B36"/>
    <w:rsid w:val="00177BCB"/>
    <w:rsid w:val="001A56C2"/>
    <w:rsid w:val="001B4DB2"/>
    <w:rsid w:val="001C1F2E"/>
    <w:rsid w:val="001E5794"/>
    <w:rsid w:val="001F1451"/>
    <w:rsid w:val="001F6D5E"/>
    <w:rsid w:val="00217454"/>
    <w:rsid w:val="0022428B"/>
    <w:rsid w:val="002251C8"/>
    <w:rsid w:val="0023600D"/>
    <w:rsid w:val="00241482"/>
    <w:rsid w:val="0025537A"/>
    <w:rsid w:val="00261E7B"/>
    <w:rsid w:val="00282064"/>
    <w:rsid w:val="00293BB8"/>
    <w:rsid w:val="002954B8"/>
    <w:rsid w:val="002A4A92"/>
    <w:rsid w:val="002A632E"/>
    <w:rsid w:val="002B0852"/>
    <w:rsid w:val="002C0662"/>
    <w:rsid w:val="002D5478"/>
    <w:rsid w:val="002E4F0B"/>
    <w:rsid w:val="002F47FB"/>
    <w:rsid w:val="00320ECB"/>
    <w:rsid w:val="003358DD"/>
    <w:rsid w:val="00344FC0"/>
    <w:rsid w:val="003544FB"/>
    <w:rsid w:val="00361469"/>
    <w:rsid w:val="00377A0D"/>
    <w:rsid w:val="00377EA6"/>
    <w:rsid w:val="00382737"/>
    <w:rsid w:val="003B5C70"/>
    <w:rsid w:val="003B675B"/>
    <w:rsid w:val="003D377C"/>
    <w:rsid w:val="003D38D3"/>
    <w:rsid w:val="003E02DA"/>
    <w:rsid w:val="003E1692"/>
    <w:rsid w:val="003E4682"/>
    <w:rsid w:val="003E7783"/>
    <w:rsid w:val="003F73CA"/>
    <w:rsid w:val="0040475D"/>
    <w:rsid w:val="00407B9E"/>
    <w:rsid w:val="00410706"/>
    <w:rsid w:val="004126BA"/>
    <w:rsid w:val="004202EB"/>
    <w:rsid w:val="00420A13"/>
    <w:rsid w:val="004264C3"/>
    <w:rsid w:val="00442A0E"/>
    <w:rsid w:val="00443C70"/>
    <w:rsid w:val="00446086"/>
    <w:rsid w:val="00457EE7"/>
    <w:rsid w:val="0049706C"/>
    <w:rsid w:val="004A4842"/>
    <w:rsid w:val="004A4C74"/>
    <w:rsid w:val="004C6FE0"/>
    <w:rsid w:val="004D328B"/>
    <w:rsid w:val="004D642E"/>
    <w:rsid w:val="004E5226"/>
    <w:rsid w:val="004E6AB2"/>
    <w:rsid w:val="004E70E8"/>
    <w:rsid w:val="00535F87"/>
    <w:rsid w:val="00545BE1"/>
    <w:rsid w:val="005542B7"/>
    <w:rsid w:val="00556C4E"/>
    <w:rsid w:val="00564622"/>
    <w:rsid w:val="005A3E0B"/>
    <w:rsid w:val="005B3227"/>
    <w:rsid w:val="005D4499"/>
    <w:rsid w:val="0061158D"/>
    <w:rsid w:val="00624515"/>
    <w:rsid w:val="0063305C"/>
    <w:rsid w:val="00641021"/>
    <w:rsid w:val="0064604D"/>
    <w:rsid w:val="00654C94"/>
    <w:rsid w:val="0066154F"/>
    <w:rsid w:val="00671512"/>
    <w:rsid w:val="0068094B"/>
    <w:rsid w:val="00686284"/>
    <w:rsid w:val="00691529"/>
    <w:rsid w:val="0069732F"/>
    <w:rsid w:val="006B01E9"/>
    <w:rsid w:val="00720923"/>
    <w:rsid w:val="00726D04"/>
    <w:rsid w:val="0073402D"/>
    <w:rsid w:val="00742EE0"/>
    <w:rsid w:val="00762652"/>
    <w:rsid w:val="00762AF2"/>
    <w:rsid w:val="00792D43"/>
    <w:rsid w:val="007B2671"/>
    <w:rsid w:val="007B30FE"/>
    <w:rsid w:val="007B7A61"/>
    <w:rsid w:val="007E0164"/>
    <w:rsid w:val="007E1FA8"/>
    <w:rsid w:val="007E258D"/>
    <w:rsid w:val="007E6083"/>
    <w:rsid w:val="007F4C6F"/>
    <w:rsid w:val="00804313"/>
    <w:rsid w:val="00806C53"/>
    <w:rsid w:val="00821011"/>
    <w:rsid w:val="008212E6"/>
    <w:rsid w:val="00826D4A"/>
    <w:rsid w:val="0083559C"/>
    <w:rsid w:val="00837361"/>
    <w:rsid w:val="00855181"/>
    <w:rsid w:val="008722C8"/>
    <w:rsid w:val="00882F23"/>
    <w:rsid w:val="0089047A"/>
    <w:rsid w:val="008A1020"/>
    <w:rsid w:val="008A1250"/>
    <w:rsid w:val="008A1FCF"/>
    <w:rsid w:val="008B1112"/>
    <w:rsid w:val="008C78F5"/>
    <w:rsid w:val="00914419"/>
    <w:rsid w:val="00934F3D"/>
    <w:rsid w:val="00937F89"/>
    <w:rsid w:val="00962E61"/>
    <w:rsid w:val="00983AC3"/>
    <w:rsid w:val="00986331"/>
    <w:rsid w:val="0099119B"/>
    <w:rsid w:val="009A3D05"/>
    <w:rsid w:val="009A6667"/>
    <w:rsid w:val="009B6716"/>
    <w:rsid w:val="009C6ABE"/>
    <w:rsid w:val="009C7105"/>
    <w:rsid w:val="009D0DD6"/>
    <w:rsid w:val="009D72B5"/>
    <w:rsid w:val="009F7FA7"/>
    <w:rsid w:val="00A122BB"/>
    <w:rsid w:val="00A37F9E"/>
    <w:rsid w:val="00A430DA"/>
    <w:rsid w:val="00A437F6"/>
    <w:rsid w:val="00A45314"/>
    <w:rsid w:val="00A4603C"/>
    <w:rsid w:val="00A65D09"/>
    <w:rsid w:val="00A81573"/>
    <w:rsid w:val="00A8468A"/>
    <w:rsid w:val="00AA0D42"/>
    <w:rsid w:val="00AA4B26"/>
    <w:rsid w:val="00AB0134"/>
    <w:rsid w:val="00AB3953"/>
    <w:rsid w:val="00AB7FE5"/>
    <w:rsid w:val="00AC1E5A"/>
    <w:rsid w:val="00AC39FB"/>
    <w:rsid w:val="00AD458F"/>
    <w:rsid w:val="00AE1B7E"/>
    <w:rsid w:val="00B12149"/>
    <w:rsid w:val="00B35E20"/>
    <w:rsid w:val="00B37939"/>
    <w:rsid w:val="00B41B0D"/>
    <w:rsid w:val="00B52A0A"/>
    <w:rsid w:val="00B53668"/>
    <w:rsid w:val="00B54AD3"/>
    <w:rsid w:val="00B62B99"/>
    <w:rsid w:val="00B643D0"/>
    <w:rsid w:val="00B71E93"/>
    <w:rsid w:val="00B80CE4"/>
    <w:rsid w:val="00B87E22"/>
    <w:rsid w:val="00BA3E51"/>
    <w:rsid w:val="00BB3142"/>
    <w:rsid w:val="00BC1853"/>
    <w:rsid w:val="00BC721C"/>
    <w:rsid w:val="00BD6049"/>
    <w:rsid w:val="00BE2458"/>
    <w:rsid w:val="00BE382D"/>
    <w:rsid w:val="00C155FC"/>
    <w:rsid w:val="00C1594D"/>
    <w:rsid w:val="00C44141"/>
    <w:rsid w:val="00C5042B"/>
    <w:rsid w:val="00C532FC"/>
    <w:rsid w:val="00C71559"/>
    <w:rsid w:val="00C75D84"/>
    <w:rsid w:val="00C84B43"/>
    <w:rsid w:val="00C857CB"/>
    <w:rsid w:val="00C9718A"/>
    <w:rsid w:val="00CA5CD9"/>
    <w:rsid w:val="00CB5181"/>
    <w:rsid w:val="00CC6DE9"/>
    <w:rsid w:val="00D04093"/>
    <w:rsid w:val="00D0794D"/>
    <w:rsid w:val="00D10CE8"/>
    <w:rsid w:val="00D140DF"/>
    <w:rsid w:val="00D16450"/>
    <w:rsid w:val="00D2605B"/>
    <w:rsid w:val="00D40561"/>
    <w:rsid w:val="00D666BB"/>
    <w:rsid w:val="00D720DF"/>
    <w:rsid w:val="00D92ED4"/>
    <w:rsid w:val="00D94ABF"/>
    <w:rsid w:val="00DA1911"/>
    <w:rsid w:val="00DA3B5F"/>
    <w:rsid w:val="00DD30DB"/>
    <w:rsid w:val="00DF0719"/>
    <w:rsid w:val="00E20245"/>
    <w:rsid w:val="00E3439D"/>
    <w:rsid w:val="00E4379F"/>
    <w:rsid w:val="00E507DC"/>
    <w:rsid w:val="00E5307F"/>
    <w:rsid w:val="00E55033"/>
    <w:rsid w:val="00E65596"/>
    <w:rsid w:val="00E819C5"/>
    <w:rsid w:val="00E90203"/>
    <w:rsid w:val="00E919C3"/>
    <w:rsid w:val="00E9221A"/>
    <w:rsid w:val="00E963C7"/>
    <w:rsid w:val="00EA0042"/>
    <w:rsid w:val="00EB1D1B"/>
    <w:rsid w:val="00EC2856"/>
    <w:rsid w:val="00EC6655"/>
    <w:rsid w:val="00EE6EDE"/>
    <w:rsid w:val="00F02ECA"/>
    <w:rsid w:val="00F042FC"/>
    <w:rsid w:val="00F24183"/>
    <w:rsid w:val="00F331E3"/>
    <w:rsid w:val="00F354BB"/>
    <w:rsid w:val="00F36875"/>
    <w:rsid w:val="00F5143E"/>
    <w:rsid w:val="00F51E3E"/>
    <w:rsid w:val="00F53B71"/>
    <w:rsid w:val="00F60E29"/>
    <w:rsid w:val="00F716E1"/>
    <w:rsid w:val="00F7673F"/>
    <w:rsid w:val="00F908C3"/>
    <w:rsid w:val="00F91753"/>
    <w:rsid w:val="00FB1F01"/>
    <w:rsid w:val="00FB2AA5"/>
    <w:rsid w:val="00FC3327"/>
    <w:rsid w:val="00FE2094"/>
    <w:rsid w:val="00FF1E8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3D2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  <w:style w:type="character" w:customStyle="1" w:styleId="vanity-namedomain">
    <w:name w:val="vanity-name__domain"/>
    <w:basedOn w:val="DefaultParagraphFont"/>
    <w:rsid w:val="00F02ECA"/>
  </w:style>
  <w:style w:type="character" w:customStyle="1" w:styleId="vanity-namedisplay-name">
    <w:name w:val="vanity-name__display-name"/>
    <w:basedOn w:val="DefaultParagraphFont"/>
    <w:rsid w:val="00F02ECA"/>
  </w:style>
  <w:style w:type="numbering" w:customStyle="1" w:styleId="Style1">
    <w:name w:val="Style1"/>
    <w:basedOn w:val="NoList"/>
    <w:uiPriority w:val="99"/>
    <w:rsid w:val="00B35E2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inkedin.com/in/rar-educ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ci\AppData\Local\Packages\Microsoft.Office.Desktop_8wekyb3d8bbwe\LocalCache\Roaming\Microsoft\Templates\Column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689A7834843FEB16787E5C9D5D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97DD-A9FA-428C-8E2D-8FD1CE4B5F18}"/>
      </w:docPartPr>
      <w:docPartBody>
        <w:p w:rsidR="000F2054" w:rsidRDefault="001A633C">
          <w:pPr>
            <w:pStyle w:val="680689A7834843FEB16787E5C9D5DD46"/>
          </w:pPr>
          <w:r w:rsidRPr="00173B36">
            <w:t>CONTACT</w:t>
          </w:r>
        </w:p>
      </w:docPartBody>
    </w:docPart>
    <w:docPart>
      <w:docPartPr>
        <w:name w:val="C9C85C4FB96D40B69C294CF6E2667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BCD9-0FF3-4999-B7C5-0044F6B75A7A}"/>
      </w:docPartPr>
      <w:docPartBody>
        <w:p w:rsidR="000F2054" w:rsidRDefault="001A633C">
          <w:pPr>
            <w:pStyle w:val="C9C85C4FB96D40B69C294CF6E266792A"/>
          </w:pPr>
          <w:r w:rsidRPr="00173B36">
            <w:t>PROFILE</w:t>
          </w:r>
        </w:p>
      </w:docPartBody>
    </w:docPart>
    <w:docPart>
      <w:docPartPr>
        <w:name w:val="254FE95CFF9547028AE1260C3ED0B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31404-C70A-4C2B-B635-B3CCC1EFEE72}"/>
      </w:docPartPr>
      <w:docPartBody>
        <w:p w:rsidR="00FB6DB8" w:rsidRDefault="000F2054" w:rsidP="000F2054">
          <w:pPr>
            <w:pStyle w:val="254FE95CFF9547028AE1260C3ED0BD9E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493688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15"/>
    <w:rsid w:val="000F2054"/>
    <w:rsid w:val="001A633C"/>
    <w:rsid w:val="001D515D"/>
    <w:rsid w:val="001D7029"/>
    <w:rsid w:val="00382136"/>
    <w:rsid w:val="00814154"/>
    <w:rsid w:val="00907314"/>
    <w:rsid w:val="00A153BC"/>
    <w:rsid w:val="00AF0EA2"/>
    <w:rsid w:val="00BA1CEA"/>
    <w:rsid w:val="00BD5C86"/>
    <w:rsid w:val="00BF3C15"/>
    <w:rsid w:val="00BF414A"/>
    <w:rsid w:val="00C0480D"/>
    <w:rsid w:val="00E44BF2"/>
    <w:rsid w:val="00EF48F7"/>
    <w:rsid w:val="00F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0689A7834843FEB16787E5C9D5DD46">
    <w:name w:val="680689A7834843FEB16787E5C9D5DD46"/>
  </w:style>
  <w:style w:type="paragraph" w:customStyle="1" w:styleId="C9C85C4FB96D40B69C294CF6E266792A">
    <w:name w:val="C9C85C4FB96D40B69C294CF6E266792A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4472C4" w:themeColor="accent1"/>
      <w:sz w:val="26"/>
      <w:szCs w:val="18"/>
    </w:rPr>
  </w:style>
  <w:style w:type="paragraph" w:customStyle="1" w:styleId="254FE95CFF9547028AE1260C3ED0BD9E">
    <w:name w:val="254FE95CFF9547028AE1260C3ED0BD9E"/>
    <w:rsid w:val="000F20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5B87B-6A67-438A-8E9A-99205526B8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resume.dotx</Template>
  <TotalTime>0</TotalTime>
  <Pages>3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2021-11-04T16:52:00Z</dcterms:created>
  <dcterms:modified xsi:type="dcterms:W3CDTF">2022-06-16T12:20:00Z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