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BFB41A" w14:textId="77777777" w:rsidR="00EA4250" w:rsidRPr="003D1145" w:rsidRDefault="00D85AAA" w:rsidP="00D85AAA">
      <w:pPr>
        <w:pStyle w:val="NoSpacing"/>
        <w:jc w:val="center"/>
        <w:rPr>
          <w:b/>
        </w:rPr>
      </w:pPr>
      <w:r w:rsidRPr="003D1145">
        <w:rPr>
          <w:b/>
        </w:rPr>
        <w:t>BUFFALO ECONOMIC DEVELOPMENT and TOURISM CORPORATION</w:t>
      </w:r>
    </w:p>
    <w:p w14:paraId="316D13B3" w14:textId="77777777" w:rsidR="00D85AAA" w:rsidRDefault="00D85AAA" w:rsidP="00D85AAA">
      <w:pPr>
        <w:pStyle w:val="NoSpacing"/>
        <w:jc w:val="center"/>
        <w:rPr>
          <w:b/>
        </w:rPr>
      </w:pPr>
      <w:r>
        <w:t xml:space="preserve">Board of Director’s Meeting – </w:t>
      </w:r>
      <w:r>
        <w:rPr>
          <w:b/>
        </w:rPr>
        <w:t>MINUTES</w:t>
      </w:r>
    </w:p>
    <w:p w14:paraId="40999417" w14:textId="77777777" w:rsidR="00D85AAA" w:rsidRDefault="00D85AAA" w:rsidP="00D85AAA">
      <w:pPr>
        <w:pStyle w:val="NoSpacing"/>
        <w:jc w:val="center"/>
        <w:rPr>
          <w:b/>
        </w:rPr>
      </w:pPr>
    </w:p>
    <w:p w14:paraId="5ED31CEE" w14:textId="29C40D6C" w:rsidR="00D85AAA" w:rsidRPr="003D1145" w:rsidRDefault="00BF15E7" w:rsidP="00D85AAA">
      <w:pPr>
        <w:pStyle w:val="NoSpacing"/>
        <w:jc w:val="center"/>
        <w:rPr>
          <w:b/>
        </w:rPr>
      </w:pPr>
      <w:r>
        <w:rPr>
          <w:b/>
        </w:rPr>
        <w:t>March 11</w:t>
      </w:r>
      <w:r w:rsidR="00D85AAA" w:rsidRPr="003D1145">
        <w:rPr>
          <w:b/>
        </w:rPr>
        <w:t>, 202</w:t>
      </w:r>
      <w:r w:rsidR="00981F95">
        <w:rPr>
          <w:b/>
        </w:rPr>
        <w:t>6</w:t>
      </w:r>
    </w:p>
    <w:p w14:paraId="6409C9D9" w14:textId="77777777" w:rsidR="00E167B3" w:rsidRPr="003D1145" w:rsidRDefault="00E167B3" w:rsidP="00D85AAA">
      <w:pPr>
        <w:pStyle w:val="NoSpacing"/>
        <w:jc w:val="center"/>
        <w:rPr>
          <w:b/>
        </w:rPr>
      </w:pPr>
    </w:p>
    <w:p w14:paraId="66917F8B" w14:textId="77777777" w:rsidR="00264F6A" w:rsidRDefault="00264F6A" w:rsidP="00D85AAA">
      <w:pPr>
        <w:pStyle w:val="NoSpacing"/>
        <w:jc w:val="center"/>
        <w:rPr>
          <w:b/>
        </w:rPr>
      </w:pPr>
    </w:p>
    <w:p w14:paraId="76D6DF0B" w14:textId="77777777" w:rsidR="00D85AAA" w:rsidRDefault="00D85AAA" w:rsidP="00D85AAA">
      <w:pPr>
        <w:pStyle w:val="NoSpacing"/>
      </w:pPr>
      <w:r>
        <w:t>Buffalo Economic Development Corporation, Board of Director’s Meeting was called to order by Board</w:t>
      </w:r>
    </w:p>
    <w:p w14:paraId="05C902A0" w14:textId="39F3F990" w:rsidR="00D07ED6" w:rsidRPr="000F0A2E" w:rsidRDefault="00D85AAA" w:rsidP="000F0A2E">
      <w:pPr>
        <w:pStyle w:val="NoSpacing"/>
      </w:pPr>
      <w:r>
        <w:t xml:space="preserve">President, </w:t>
      </w:r>
      <w:r w:rsidR="00FC625F">
        <w:t>Russell Jonas</w:t>
      </w:r>
      <w:r>
        <w:t>, at 12:</w:t>
      </w:r>
      <w:r w:rsidR="003D1145">
        <w:t>00</w:t>
      </w:r>
      <w:r>
        <w:t xml:space="preserve"> pm, at the City of Buffalo, Convention Center, located at 812 N. Buffalo Avenue, Buffalo, Texas 75831. Notice of Meeting was posted as required. </w:t>
      </w:r>
    </w:p>
    <w:p w14:paraId="2D59EA3E" w14:textId="77777777" w:rsidR="00D85AAA" w:rsidRDefault="00D85AAA" w:rsidP="00D85AAA">
      <w:pPr>
        <w:pStyle w:val="NoSpacing"/>
        <w:jc w:val="center"/>
        <w:rPr>
          <w:b/>
        </w:rPr>
      </w:pPr>
    </w:p>
    <w:p w14:paraId="2ACE8B12" w14:textId="1BF30BF5" w:rsidR="00D345EE" w:rsidRPr="009C5754" w:rsidRDefault="00D345EE" w:rsidP="00D345EE">
      <w:pPr>
        <w:rPr>
          <w:color w:val="0070C0"/>
        </w:rPr>
      </w:pPr>
      <w:r w:rsidRPr="00D345EE">
        <w:rPr>
          <w:b/>
          <w:bCs/>
        </w:rPr>
        <w:t>Present:</w:t>
      </w:r>
      <w:r w:rsidRPr="00CD3788">
        <w:t xml:space="preserve">, </w:t>
      </w:r>
      <w:r w:rsidR="00722A2E">
        <w:t>John Ingram, Royce Dawkins, Greg Kennedy,</w:t>
      </w:r>
      <w:r w:rsidR="00722A2E" w:rsidRPr="00CD3788">
        <w:t xml:space="preserve"> </w:t>
      </w:r>
      <w:r w:rsidRPr="00CD3788">
        <w:t>Susan Wilder, Dianne Ryder, Cindy Port, Royce Dawkins</w:t>
      </w:r>
      <w:r>
        <w:t>,</w:t>
      </w:r>
      <w:r w:rsidRPr="00D345EE">
        <w:t xml:space="preserve"> </w:t>
      </w:r>
      <w:r w:rsidRPr="00CD3788">
        <w:t>Mike Anderson, Kaci Garner</w:t>
      </w:r>
      <w:r w:rsidR="006D7DA6">
        <w:t>, Nani Hosino</w:t>
      </w:r>
      <w:r w:rsidR="00722A2E">
        <w:t>,</w:t>
      </w:r>
      <w:r w:rsidR="00722A2E" w:rsidRPr="00722A2E">
        <w:t xml:space="preserve"> </w:t>
      </w:r>
    </w:p>
    <w:p w14:paraId="50B9F712" w14:textId="3F2B1BED" w:rsidR="00D345EE" w:rsidRPr="009C5754" w:rsidRDefault="00D345EE" w:rsidP="00D345EE">
      <w:pPr>
        <w:rPr>
          <w:color w:val="0070C0"/>
        </w:rPr>
      </w:pPr>
      <w:r w:rsidRPr="009F12A1">
        <w:rPr>
          <w:b/>
          <w:bCs/>
        </w:rPr>
        <w:t>Absent:</w:t>
      </w:r>
      <w:r>
        <w:t xml:space="preserve"> </w:t>
      </w:r>
      <w:r w:rsidR="00722A2E" w:rsidRPr="00CD3788">
        <w:t>Russell Jonas</w:t>
      </w:r>
    </w:p>
    <w:p w14:paraId="09485CF6" w14:textId="07A0C84D" w:rsidR="00D345EE" w:rsidRPr="00511D90" w:rsidRDefault="00D345EE" w:rsidP="00D345EE">
      <w:r w:rsidRPr="00556B39">
        <w:rPr>
          <w:b/>
          <w:bCs/>
        </w:rPr>
        <w:t>Visitors:</w:t>
      </w:r>
      <w:r w:rsidRPr="00556B39">
        <w:t xml:space="preserve"> </w:t>
      </w:r>
      <w:r w:rsidR="00BF15E7" w:rsidRPr="00556B39">
        <w:t xml:space="preserve">Nita Syphrette, </w:t>
      </w:r>
      <w:r w:rsidR="00511D90">
        <w:t xml:space="preserve">Jerald Syphrette, </w:t>
      </w:r>
      <w:r w:rsidR="00BF15E7" w:rsidRPr="00556B39">
        <w:t>Tracey Bennett</w:t>
      </w:r>
      <w:r w:rsidR="00556B39" w:rsidRPr="00556B39">
        <w:t xml:space="preserve">, Michelle </w:t>
      </w:r>
      <w:r w:rsidR="00511D90">
        <w:t>Czichos</w:t>
      </w:r>
      <w:r w:rsidR="00556B39" w:rsidRPr="00556B39">
        <w:t>, Tyrone S</w:t>
      </w:r>
      <w:r w:rsidR="00556B39">
        <w:t xml:space="preserve">cott, </w:t>
      </w:r>
      <w:r w:rsidR="00511D90" w:rsidRPr="00511D90">
        <w:t>Troy Brown, Chad Garner, Andres de la Garza, Archie VanWey, Jeanette VanWey, Ana Bennett, H</w:t>
      </w:r>
      <w:r w:rsidR="00511D90">
        <w:t>eather Ferguson, Desarie Brown, William Lee, Jeff Gonzales, Emma Gentry</w:t>
      </w:r>
    </w:p>
    <w:p w14:paraId="382300AA" w14:textId="02B0CA1C" w:rsidR="00D345EE" w:rsidRDefault="00D345EE" w:rsidP="00D43EB9">
      <w:pPr>
        <w:pStyle w:val="ListParagraph"/>
        <w:spacing w:after="160" w:line="256" w:lineRule="auto"/>
        <w:ind w:left="0"/>
      </w:pPr>
      <w:r w:rsidRPr="00EE7701">
        <w:rPr>
          <w:b/>
          <w:bCs/>
        </w:rPr>
        <w:t>Call to Order</w:t>
      </w:r>
      <w:r>
        <w:t xml:space="preserve"> – </w:t>
      </w:r>
      <w:r w:rsidR="009F12A1">
        <w:t>The meeting was opened at 12:</w:t>
      </w:r>
      <w:r w:rsidR="001D5524">
        <w:t>0</w:t>
      </w:r>
      <w:r w:rsidR="00A4406D">
        <w:t>0</w:t>
      </w:r>
      <w:r w:rsidR="009F12A1">
        <w:t xml:space="preserve"> pm </w:t>
      </w:r>
      <w:r w:rsidRPr="00CD3788">
        <w:t>by</w:t>
      </w:r>
      <w:r w:rsidR="00556B39">
        <w:t xml:space="preserve"> </w:t>
      </w:r>
      <w:r w:rsidR="00511D90">
        <w:t xml:space="preserve">board member </w:t>
      </w:r>
      <w:r w:rsidR="0053693E">
        <w:t>Cindy Port</w:t>
      </w:r>
      <w:r w:rsidRPr="00CD3788">
        <w:t xml:space="preserve">. </w:t>
      </w:r>
    </w:p>
    <w:p w14:paraId="24664DC5" w14:textId="77777777" w:rsidR="00A4406D" w:rsidRDefault="00A4406D" w:rsidP="00D43EB9">
      <w:pPr>
        <w:pStyle w:val="ListParagraph"/>
        <w:spacing w:after="160" w:line="256" w:lineRule="auto"/>
        <w:ind w:left="0"/>
        <w:rPr>
          <w:b/>
          <w:bCs/>
        </w:rPr>
      </w:pPr>
    </w:p>
    <w:p w14:paraId="31DD558C" w14:textId="16B477D8" w:rsidR="00D345EE" w:rsidRDefault="00D345EE" w:rsidP="00D43EB9">
      <w:pPr>
        <w:pStyle w:val="ListParagraph"/>
        <w:spacing w:after="160" w:line="256" w:lineRule="auto"/>
        <w:ind w:left="0"/>
      </w:pPr>
      <w:r w:rsidRPr="00EE7701">
        <w:rPr>
          <w:b/>
          <w:bCs/>
        </w:rPr>
        <w:t>Open Forum</w:t>
      </w:r>
      <w:r>
        <w:t xml:space="preserve"> </w:t>
      </w:r>
    </w:p>
    <w:p w14:paraId="31836D85" w14:textId="746ECB03" w:rsidR="00D828DC" w:rsidRDefault="002B2B72" w:rsidP="00D828DC">
      <w:pPr>
        <w:pStyle w:val="ListParagraph"/>
        <w:numPr>
          <w:ilvl w:val="0"/>
          <w:numId w:val="17"/>
        </w:numPr>
        <w:spacing w:after="160" w:line="256" w:lineRule="auto"/>
      </w:pPr>
      <w:r w:rsidRPr="00511D90">
        <w:t>H</w:t>
      </w:r>
      <w:r>
        <w:t xml:space="preserve">eather Ferguson, Desarie Brown, William Lee, Jeff Gonzales </w:t>
      </w:r>
      <w:r w:rsidR="00245A51">
        <w:t xml:space="preserve">- </w:t>
      </w:r>
      <w:r w:rsidR="00D828DC">
        <w:t>First Liberty Bank</w:t>
      </w:r>
    </w:p>
    <w:p w14:paraId="79CC63A2" w14:textId="6819C006" w:rsidR="00FB1E5B" w:rsidRDefault="00FB1E5B" w:rsidP="00D828DC">
      <w:pPr>
        <w:pStyle w:val="ListParagraph"/>
        <w:numPr>
          <w:ilvl w:val="0"/>
          <w:numId w:val="17"/>
        </w:numPr>
        <w:spacing w:after="160" w:line="256" w:lineRule="auto"/>
      </w:pPr>
      <w:r>
        <w:t>Troy Brown</w:t>
      </w:r>
      <w:r w:rsidR="002B2B72">
        <w:t xml:space="preserve"> -</w:t>
      </w:r>
      <w:r>
        <w:t xml:space="preserve"> TYRRA </w:t>
      </w:r>
    </w:p>
    <w:p w14:paraId="02BABA12" w14:textId="4B2F58AA" w:rsidR="00D828DC" w:rsidRDefault="004C6FA5" w:rsidP="00D828DC">
      <w:pPr>
        <w:pStyle w:val="ListParagraph"/>
        <w:numPr>
          <w:ilvl w:val="0"/>
          <w:numId w:val="17"/>
        </w:numPr>
        <w:spacing w:after="160" w:line="256" w:lineRule="auto"/>
      </w:pPr>
      <w:r>
        <w:t>Andres de la Garza</w:t>
      </w:r>
    </w:p>
    <w:p w14:paraId="78E6FBF0" w14:textId="44801106" w:rsidR="00D313ED" w:rsidRPr="004A4029" w:rsidRDefault="009F12A1" w:rsidP="004A4029">
      <w:pPr>
        <w:spacing w:after="160" w:line="256" w:lineRule="auto"/>
        <w:rPr>
          <w:u w:val="single"/>
        </w:rPr>
      </w:pPr>
      <w:r w:rsidRPr="00FE4A46">
        <w:rPr>
          <w:b/>
        </w:rPr>
        <w:t xml:space="preserve">Minutes of the </w:t>
      </w:r>
      <w:r w:rsidR="00556B39" w:rsidRPr="00FE4A46">
        <w:rPr>
          <w:b/>
        </w:rPr>
        <w:t>February</w:t>
      </w:r>
      <w:r w:rsidRPr="00FE4A46">
        <w:rPr>
          <w:b/>
        </w:rPr>
        <w:t>, 202</w:t>
      </w:r>
      <w:r w:rsidR="001D5524" w:rsidRPr="00FE4A46">
        <w:rPr>
          <w:b/>
        </w:rPr>
        <w:t>6</w:t>
      </w:r>
      <w:r w:rsidRPr="00FE4A46">
        <w:rPr>
          <w:b/>
        </w:rPr>
        <w:t xml:space="preserve"> Meeting </w:t>
      </w:r>
      <w:r>
        <w:t xml:space="preserve">– Motion by </w:t>
      </w:r>
      <w:r w:rsidR="00511D90">
        <w:t>Ryder</w:t>
      </w:r>
      <w:r>
        <w:t xml:space="preserve">, </w:t>
      </w:r>
      <w:r w:rsidR="006D318C">
        <w:t>S</w:t>
      </w:r>
      <w:r>
        <w:t xml:space="preserve">econd by </w:t>
      </w:r>
      <w:r w:rsidR="00511D90">
        <w:t>Port</w:t>
      </w:r>
      <w:r>
        <w:t xml:space="preserve"> to approve the Minutes of the </w:t>
      </w:r>
      <w:r w:rsidR="00556B39">
        <w:t>February</w:t>
      </w:r>
      <w:r w:rsidR="007E1B77">
        <w:t>, 2026</w:t>
      </w:r>
      <w:r>
        <w:t xml:space="preserve"> meeting. </w:t>
      </w:r>
      <w:r w:rsidR="00AD6F46" w:rsidRPr="00FE4A46">
        <w:rPr>
          <w:u w:val="single"/>
        </w:rPr>
        <w:t xml:space="preserve">Carried unanimously. </w:t>
      </w:r>
    </w:p>
    <w:p w14:paraId="370A0D9C" w14:textId="15571865" w:rsidR="0040139A" w:rsidRPr="004A4029" w:rsidRDefault="0040139A" w:rsidP="004A4029">
      <w:pPr>
        <w:pStyle w:val="NoSpacing"/>
      </w:pPr>
      <w:r w:rsidRPr="00D313ED">
        <w:rPr>
          <w:b/>
          <w:bCs/>
        </w:rPr>
        <w:t xml:space="preserve">Financial Report for February 2026 Meeting – </w:t>
      </w:r>
      <w:r w:rsidR="004A4029">
        <w:t xml:space="preserve">Sales tax revenue is still trending up. Right in line with the fiscal year and the budget. </w:t>
      </w:r>
    </w:p>
    <w:p w14:paraId="579444DB" w14:textId="3E30EB85" w:rsidR="00D313ED" w:rsidRDefault="00D313ED" w:rsidP="00D313ED">
      <w:pPr>
        <w:spacing w:after="0" w:line="240" w:lineRule="auto"/>
      </w:pPr>
      <w:r>
        <w:t xml:space="preserve">Motion by Ryder, Second by Dawkins to approve the Financial Report for February, 2026. </w:t>
      </w:r>
      <w:r w:rsidRPr="005244B5">
        <w:rPr>
          <w:u w:val="single"/>
        </w:rPr>
        <w:t>Carried unanimously.</w:t>
      </w:r>
      <w:r w:rsidR="00733B6D">
        <w:rPr>
          <w:u w:val="single"/>
        </w:rPr>
        <w:t xml:space="preserve"> </w:t>
      </w:r>
    </w:p>
    <w:p w14:paraId="2AB33C01" w14:textId="022887A4" w:rsidR="007A5442" w:rsidRPr="00D313ED" w:rsidRDefault="007A5442" w:rsidP="00D313ED">
      <w:pPr>
        <w:spacing w:after="0" w:line="240" w:lineRule="auto"/>
        <w:rPr>
          <w:u w:val="single"/>
        </w:rPr>
      </w:pPr>
      <w:r>
        <w:t>Kennedy motions and Ryder seconds to give Jonas, Port and Anderson the authority to make a decision on the CDs</w:t>
      </w:r>
      <w:r w:rsidR="005326BF">
        <w:t xml:space="preserve"> – including reestablishing CDs at Cadence Bank</w:t>
      </w:r>
      <w:r>
        <w:t xml:space="preserve">. </w:t>
      </w:r>
      <w:r w:rsidR="00AD6F46" w:rsidRPr="005244B5">
        <w:rPr>
          <w:u w:val="single"/>
        </w:rPr>
        <w:t>Carried unanimously.</w:t>
      </w:r>
    </w:p>
    <w:p w14:paraId="579888B2" w14:textId="77777777" w:rsidR="00D43EB9" w:rsidRDefault="00D43EB9" w:rsidP="00D43EB9">
      <w:pPr>
        <w:pStyle w:val="ListParagraph"/>
        <w:spacing w:after="160" w:line="256" w:lineRule="auto"/>
        <w:ind w:left="0"/>
        <w:rPr>
          <w:b/>
          <w:bCs/>
        </w:rPr>
      </w:pPr>
    </w:p>
    <w:p w14:paraId="21AA8ADD" w14:textId="22C6C2CF" w:rsidR="00D345EE" w:rsidRPr="00EE7701" w:rsidRDefault="00D43EB9" w:rsidP="00D43EB9">
      <w:pPr>
        <w:pStyle w:val="ListParagraph"/>
        <w:spacing w:after="160" w:line="256" w:lineRule="auto"/>
        <w:ind w:left="0"/>
        <w:rPr>
          <w:b/>
          <w:bCs/>
        </w:rPr>
      </w:pPr>
      <w:r>
        <w:rPr>
          <w:b/>
          <w:bCs/>
        </w:rPr>
        <w:t>Old Business</w:t>
      </w:r>
      <w:r w:rsidR="00D345EE" w:rsidRPr="00EE7701">
        <w:rPr>
          <w:b/>
          <w:bCs/>
        </w:rPr>
        <w:t xml:space="preserve"> –</w:t>
      </w:r>
    </w:p>
    <w:p w14:paraId="6F8078C9" w14:textId="77777777" w:rsidR="00FD74C6" w:rsidRDefault="00FD74C6" w:rsidP="00FD74C6">
      <w:pPr>
        <w:pStyle w:val="ListParagraph"/>
        <w:numPr>
          <w:ilvl w:val="0"/>
          <w:numId w:val="15"/>
        </w:numPr>
        <w:spacing w:after="160" w:line="256" w:lineRule="auto"/>
      </w:pPr>
      <w:r w:rsidRPr="00776132">
        <w:t>LED Sign – Update</w:t>
      </w:r>
    </w:p>
    <w:p w14:paraId="1332AABE" w14:textId="19609AA7" w:rsidR="007A5442" w:rsidRDefault="007A5442" w:rsidP="007A5442">
      <w:pPr>
        <w:pStyle w:val="ListParagraph"/>
        <w:numPr>
          <w:ilvl w:val="1"/>
          <w:numId w:val="15"/>
        </w:numPr>
        <w:spacing w:after="160" w:line="256" w:lineRule="auto"/>
      </w:pPr>
      <w:r>
        <w:t xml:space="preserve">The site visit has been completed. </w:t>
      </w:r>
      <w:r w:rsidR="00264577">
        <w:t xml:space="preserve">In the bid we were quoted a new frame for the sign. We do not need a new frame, so the price of the sign decreased by </w:t>
      </w:r>
      <w:r w:rsidR="00DC40D0">
        <w:t>$4,270</w:t>
      </w:r>
      <w:r w:rsidR="00264577">
        <w:t>.</w:t>
      </w:r>
    </w:p>
    <w:p w14:paraId="4A01DD04" w14:textId="29B22A46" w:rsidR="00D313ED" w:rsidRPr="00D313ED" w:rsidRDefault="00D313ED" w:rsidP="001675A3">
      <w:pPr>
        <w:pStyle w:val="ListParagraph"/>
        <w:numPr>
          <w:ilvl w:val="1"/>
          <w:numId w:val="15"/>
        </w:numPr>
        <w:spacing w:after="160" w:line="256" w:lineRule="auto"/>
        <w:rPr>
          <w:u w:val="single"/>
        </w:rPr>
      </w:pPr>
      <w:r w:rsidRPr="00D313ED">
        <w:rPr>
          <w:u w:val="single"/>
        </w:rPr>
        <w:t xml:space="preserve">No action taken. </w:t>
      </w:r>
    </w:p>
    <w:p w14:paraId="2EA699DA" w14:textId="77777777" w:rsidR="00FD74C6" w:rsidRDefault="00FD74C6" w:rsidP="00FD74C6">
      <w:pPr>
        <w:pStyle w:val="ListParagraph"/>
        <w:numPr>
          <w:ilvl w:val="0"/>
          <w:numId w:val="15"/>
        </w:numPr>
        <w:spacing w:after="160" w:line="256" w:lineRule="auto"/>
      </w:pPr>
      <w:r>
        <w:t xml:space="preserve">Archie &amp; Jeanette Van Way, </w:t>
      </w:r>
      <w:r w:rsidRPr="00776132">
        <w:t xml:space="preserve">Buffalo Sporting Goods – </w:t>
      </w:r>
      <w:r>
        <w:t>Grant Completion</w:t>
      </w:r>
    </w:p>
    <w:p w14:paraId="48690A26" w14:textId="1E4518FA" w:rsidR="00FD74C6" w:rsidRPr="002202D7" w:rsidRDefault="00FD74C6" w:rsidP="00D828DC">
      <w:pPr>
        <w:pStyle w:val="ListParagraph"/>
        <w:numPr>
          <w:ilvl w:val="1"/>
          <w:numId w:val="15"/>
        </w:numPr>
        <w:spacing w:after="160" w:line="256" w:lineRule="auto"/>
        <w:rPr>
          <w:u w:val="single"/>
        </w:rPr>
      </w:pPr>
      <w:r>
        <w:t>Motion to approve</w:t>
      </w:r>
      <w:r w:rsidR="007A5442">
        <w:t xml:space="preserve"> $10,000</w:t>
      </w:r>
      <w:r>
        <w:t xml:space="preserve"> reimbursement by </w:t>
      </w:r>
      <w:r w:rsidR="007A5442">
        <w:t xml:space="preserve">Diane Ryder </w:t>
      </w:r>
      <w:r>
        <w:t xml:space="preserve">second by </w:t>
      </w:r>
      <w:r w:rsidR="007A5442">
        <w:t>Royce Dawkins</w:t>
      </w:r>
      <w:r>
        <w:t xml:space="preserve">.  </w:t>
      </w:r>
      <w:r w:rsidR="00D313ED" w:rsidRPr="005244B5">
        <w:rPr>
          <w:u w:val="single"/>
        </w:rPr>
        <w:t>Carried unanimously.</w:t>
      </w:r>
    </w:p>
    <w:p w14:paraId="79C0AB81" w14:textId="6508A375" w:rsidR="00FD74C6" w:rsidRDefault="00FD74C6" w:rsidP="00FD74C6">
      <w:pPr>
        <w:pStyle w:val="ListParagraph"/>
        <w:numPr>
          <w:ilvl w:val="0"/>
          <w:numId w:val="15"/>
        </w:numPr>
        <w:spacing w:after="160" w:line="254" w:lineRule="auto"/>
      </w:pPr>
      <w:r>
        <w:t xml:space="preserve">Nita Syphrette, Southern Exposure – Post Event Update </w:t>
      </w:r>
    </w:p>
    <w:p w14:paraId="437AFCA9" w14:textId="218E7CD1" w:rsidR="007A5442" w:rsidRDefault="007A5442" w:rsidP="007A5442">
      <w:pPr>
        <w:pStyle w:val="ListParagraph"/>
        <w:numPr>
          <w:ilvl w:val="1"/>
          <w:numId w:val="15"/>
        </w:numPr>
        <w:spacing w:after="160" w:line="254" w:lineRule="auto"/>
      </w:pPr>
      <w:r>
        <w:t xml:space="preserve">The event had 300-500 attendees each day, not including exhibitors. </w:t>
      </w:r>
    </w:p>
    <w:p w14:paraId="149647D0" w14:textId="3AFE30CF" w:rsidR="007A5442" w:rsidRDefault="007A5442" w:rsidP="007A5442">
      <w:pPr>
        <w:pStyle w:val="ListParagraph"/>
        <w:numPr>
          <w:ilvl w:val="1"/>
          <w:numId w:val="15"/>
        </w:numPr>
        <w:spacing w:after="160" w:line="254" w:lineRule="auto"/>
      </w:pPr>
      <w:r>
        <w:t xml:space="preserve">They have booked 2 more events at the Leon County Expo Center. </w:t>
      </w:r>
    </w:p>
    <w:p w14:paraId="1DAD8D79" w14:textId="4F4DBE62" w:rsidR="00D313ED" w:rsidRPr="00D313ED" w:rsidRDefault="00D313ED" w:rsidP="007A5442">
      <w:pPr>
        <w:pStyle w:val="ListParagraph"/>
        <w:numPr>
          <w:ilvl w:val="1"/>
          <w:numId w:val="15"/>
        </w:numPr>
        <w:spacing w:after="160" w:line="254" w:lineRule="auto"/>
        <w:rPr>
          <w:u w:val="single"/>
        </w:rPr>
      </w:pPr>
      <w:r w:rsidRPr="00D313ED">
        <w:rPr>
          <w:u w:val="single"/>
        </w:rPr>
        <w:t xml:space="preserve">No action taken. </w:t>
      </w:r>
    </w:p>
    <w:p w14:paraId="353634C8" w14:textId="77777777" w:rsidR="004A4029" w:rsidRDefault="004A4029" w:rsidP="00FD74C6">
      <w:pPr>
        <w:spacing w:after="160" w:line="256" w:lineRule="auto"/>
        <w:rPr>
          <w:b/>
          <w:bCs/>
        </w:rPr>
      </w:pPr>
    </w:p>
    <w:p w14:paraId="6CE6EDA5" w14:textId="77777777" w:rsidR="004A4029" w:rsidRDefault="004A4029" w:rsidP="00FD74C6">
      <w:pPr>
        <w:spacing w:after="160" w:line="256" w:lineRule="auto"/>
        <w:rPr>
          <w:b/>
          <w:bCs/>
        </w:rPr>
      </w:pPr>
    </w:p>
    <w:p w14:paraId="61759227" w14:textId="77777777" w:rsidR="004A4029" w:rsidRDefault="004A4029" w:rsidP="00FD74C6">
      <w:pPr>
        <w:spacing w:after="160" w:line="256" w:lineRule="auto"/>
        <w:rPr>
          <w:b/>
          <w:bCs/>
        </w:rPr>
      </w:pPr>
    </w:p>
    <w:p w14:paraId="230332EC" w14:textId="7237CB0C" w:rsidR="000642F6" w:rsidRPr="00FD74C6" w:rsidRDefault="000642F6" w:rsidP="004A4029">
      <w:pPr>
        <w:spacing w:after="0" w:line="256" w:lineRule="auto"/>
        <w:rPr>
          <w:b/>
          <w:bCs/>
        </w:rPr>
      </w:pPr>
      <w:r w:rsidRPr="00FD74C6">
        <w:rPr>
          <w:b/>
          <w:bCs/>
        </w:rPr>
        <w:lastRenderedPageBreak/>
        <w:t xml:space="preserve">New Business – </w:t>
      </w:r>
    </w:p>
    <w:p w14:paraId="29D9E3ED" w14:textId="77777777" w:rsidR="00DC2E82" w:rsidRDefault="00DC2E82" w:rsidP="004A4029">
      <w:pPr>
        <w:pStyle w:val="ListParagraph"/>
        <w:numPr>
          <w:ilvl w:val="1"/>
          <w:numId w:val="13"/>
        </w:numPr>
        <w:spacing w:after="0" w:line="256" w:lineRule="auto"/>
        <w:ind w:left="360"/>
      </w:pPr>
      <w:r>
        <w:t xml:space="preserve">Tracey &amp; Anna Bennett, </w:t>
      </w:r>
      <w:r w:rsidRPr="00776132">
        <w:t xml:space="preserve">The Reserve at Bliss Creek </w:t>
      </w:r>
    </w:p>
    <w:p w14:paraId="49C5712A" w14:textId="0C28099F" w:rsidR="007A5442" w:rsidRDefault="007A5442" w:rsidP="004A4029">
      <w:pPr>
        <w:pStyle w:val="ListParagraph"/>
        <w:numPr>
          <w:ilvl w:val="1"/>
          <w:numId w:val="13"/>
        </w:numPr>
        <w:spacing w:after="0" w:line="256" w:lineRule="auto"/>
      </w:pPr>
      <w:r>
        <w:t xml:space="preserve">The resort is a 10 acre property tailored towards a luxury experience including cabins, spa, and a sauna. They have already had visitors to the resort. </w:t>
      </w:r>
    </w:p>
    <w:p w14:paraId="0EB03CFA" w14:textId="4ACCEE31" w:rsidR="00D313ED" w:rsidRPr="00D313ED" w:rsidRDefault="00D313ED" w:rsidP="00D313ED">
      <w:pPr>
        <w:pStyle w:val="ListParagraph"/>
        <w:numPr>
          <w:ilvl w:val="1"/>
          <w:numId w:val="13"/>
        </w:numPr>
        <w:spacing w:after="160" w:line="254" w:lineRule="auto"/>
        <w:rPr>
          <w:u w:val="single"/>
        </w:rPr>
      </w:pPr>
      <w:r w:rsidRPr="00D313ED">
        <w:rPr>
          <w:u w:val="single"/>
        </w:rPr>
        <w:t xml:space="preserve">No action taken. </w:t>
      </w:r>
    </w:p>
    <w:p w14:paraId="2709D550" w14:textId="77777777" w:rsidR="00DC2E82" w:rsidRDefault="00DC2E82" w:rsidP="00DC2E82">
      <w:pPr>
        <w:pStyle w:val="ListParagraph"/>
        <w:numPr>
          <w:ilvl w:val="0"/>
          <w:numId w:val="14"/>
        </w:numPr>
        <w:spacing w:after="160" w:line="256" w:lineRule="auto"/>
        <w:ind w:left="360"/>
      </w:pPr>
      <w:r>
        <w:t>Kayon Wyatt, Ranch</w:t>
      </w:r>
      <w:r w:rsidRPr="00776132">
        <w:t xml:space="preserve"> Country Construction</w:t>
      </w:r>
    </w:p>
    <w:p w14:paraId="78F6B78A" w14:textId="4535C3BE" w:rsidR="00F43C44" w:rsidRDefault="00C2420C" w:rsidP="00D313ED">
      <w:pPr>
        <w:pStyle w:val="ListParagraph"/>
        <w:numPr>
          <w:ilvl w:val="0"/>
          <w:numId w:val="14"/>
        </w:numPr>
        <w:spacing w:after="160" w:line="256" w:lineRule="auto"/>
        <w:ind w:left="1080"/>
      </w:pPr>
      <w:r>
        <w:t>Kayon Wyatt has been</w:t>
      </w:r>
      <w:r w:rsidR="00F43C44">
        <w:t xml:space="preserve"> in business for 4 years</w:t>
      </w:r>
      <w:r>
        <w:t xml:space="preserve"> and</w:t>
      </w:r>
      <w:r w:rsidR="00F43C44">
        <w:t xml:space="preserve"> has 30 years of building experience. </w:t>
      </w:r>
      <w:r>
        <w:t xml:space="preserve">They are setting up their new office in Buffalo. </w:t>
      </w:r>
    </w:p>
    <w:p w14:paraId="4E87891D" w14:textId="2148DC67" w:rsidR="00D313ED" w:rsidRPr="004A4029" w:rsidRDefault="00D313ED" w:rsidP="004A4029">
      <w:pPr>
        <w:pStyle w:val="ListParagraph"/>
        <w:numPr>
          <w:ilvl w:val="0"/>
          <w:numId w:val="14"/>
        </w:numPr>
        <w:spacing w:after="160" w:line="254" w:lineRule="auto"/>
        <w:ind w:left="1080"/>
        <w:rPr>
          <w:u w:val="single"/>
        </w:rPr>
      </w:pPr>
      <w:r w:rsidRPr="00D313ED">
        <w:rPr>
          <w:u w:val="single"/>
        </w:rPr>
        <w:t xml:space="preserve">No action taken. </w:t>
      </w:r>
    </w:p>
    <w:p w14:paraId="3F492C37" w14:textId="77777777" w:rsidR="00DC2E82" w:rsidRDefault="00DC2E82" w:rsidP="004A4029">
      <w:pPr>
        <w:pStyle w:val="ListParagraph"/>
        <w:numPr>
          <w:ilvl w:val="1"/>
          <w:numId w:val="13"/>
        </w:numPr>
        <w:spacing w:after="0" w:line="256" w:lineRule="auto"/>
        <w:ind w:left="360"/>
      </w:pPr>
      <w:r>
        <w:t xml:space="preserve">Tyrone Scott, </w:t>
      </w:r>
      <w:r w:rsidRPr="00776132">
        <w:t xml:space="preserve">Lynch Plumbing </w:t>
      </w:r>
    </w:p>
    <w:p w14:paraId="04E6EFBA" w14:textId="751C617F" w:rsidR="00D02B92" w:rsidRDefault="00D02B92" w:rsidP="004A4029">
      <w:pPr>
        <w:pStyle w:val="ListParagraph"/>
        <w:numPr>
          <w:ilvl w:val="1"/>
          <w:numId w:val="13"/>
        </w:numPr>
        <w:spacing w:after="0" w:line="256" w:lineRule="auto"/>
      </w:pPr>
      <w:r>
        <w:t xml:space="preserve">Tyrone and Mandy Scott have </w:t>
      </w:r>
      <w:r w:rsidR="00894578">
        <w:t>run</w:t>
      </w:r>
      <w:r>
        <w:t xml:space="preserve"> the company since 2011 and the business is growing. </w:t>
      </w:r>
    </w:p>
    <w:p w14:paraId="1A82D16F" w14:textId="4137F2B2" w:rsidR="00D313ED" w:rsidRPr="004A4029" w:rsidRDefault="00D313ED" w:rsidP="004A4029">
      <w:pPr>
        <w:pStyle w:val="ListParagraph"/>
        <w:numPr>
          <w:ilvl w:val="1"/>
          <w:numId w:val="13"/>
        </w:numPr>
        <w:spacing w:after="0" w:line="254" w:lineRule="auto"/>
        <w:rPr>
          <w:u w:val="single"/>
        </w:rPr>
      </w:pPr>
      <w:r w:rsidRPr="00D313ED">
        <w:rPr>
          <w:u w:val="single"/>
        </w:rPr>
        <w:t xml:space="preserve">No action taken. </w:t>
      </w:r>
    </w:p>
    <w:p w14:paraId="25D8F888" w14:textId="77777777" w:rsidR="00CB2A06" w:rsidRDefault="00DC2E82" w:rsidP="004A4029">
      <w:pPr>
        <w:pStyle w:val="ListParagraph"/>
        <w:numPr>
          <w:ilvl w:val="1"/>
          <w:numId w:val="13"/>
        </w:numPr>
        <w:spacing w:after="0" w:line="256" w:lineRule="auto"/>
        <w:ind w:left="360"/>
      </w:pPr>
      <w:r w:rsidRPr="003253AE">
        <w:t xml:space="preserve">Emma </w:t>
      </w:r>
      <w:r>
        <w:t xml:space="preserve">Gentry, </w:t>
      </w:r>
      <w:r w:rsidRPr="00776132">
        <w:t xml:space="preserve">Emma’s Dog Grooming </w:t>
      </w:r>
    </w:p>
    <w:p w14:paraId="7548B294" w14:textId="27AFFF11" w:rsidR="00D02B92" w:rsidRPr="00D313ED" w:rsidRDefault="00D02B92" w:rsidP="004A4029">
      <w:pPr>
        <w:pStyle w:val="ListParagraph"/>
        <w:numPr>
          <w:ilvl w:val="1"/>
          <w:numId w:val="13"/>
        </w:numPr>
        <w:spacing w:after="0" w:line="256" w:lineRule="auto"/>
      </w:pPr>
      <w:r>
        <w:t xml:space="preserve">Emma Gentry has been open for 3 years. She is </w:t>
      </w:r>
      <w:r w:rsidRPr="00D313ED">
        <w:t xml:space="preserve">relocating to </w:t>
      </w:r>
      <w:r w:rsidR="00CB2A06" w:rsidRPr="00D313ED">
        <w:t>942 E Commerce St.</w:t>
      </w:r>
    </w:p>
    <w:p w14:paraId="04E3216C" w14:textId="16F025F9" w:rsidR="00D313ED" w:rsidRPr="00D313ED" w:rsidRDefault="00D313ED" w:rsidP="004A4029">
      <w:pPr>
        <w:pStyle w:val="ListParagraph"/>
        <w:numPr>
          <w:ilvl w:val="1"/>
          <w:numId w:val="13"/>
        </w:numPr>
        <w:spacing w:after="0" w:line="254" w:lineRule="auto"/>
        <w:rPr>
          <w:u w:val="single"/>
        </w:rPr>
      </w:pPr>
      <w:r w:rsidRPr="00D313ED">
        <w:rPr>
          <w:u w:val="single"/>
        </w:rPr>
        <w:t xml:space="preserve">No action taken. </w:t>
      </w:r>
    </w:p>
    <w:p w14:paraId="0D398BC7" w14:textId="77777777" w:rsidR="00414B35" w:rsidRPr="00414B35" w:rsidRDefault="00414B35" w:rsidP="00414B35">
      <w:pPr>
        <w:pStyle w:val="ListParagraph"/>
        <w:spacing w:after="160" w:line="256" w:lineRule="auto"/>
        <w:ind w:left="1620"/>
        <w:rPr>
          <w:u w:val="single"/>
        </w:rPr>
      </w:pPr>
    </w:p>
    <w:p w14:paraId="0EBBFF79" w14:textId="301B0070" w:rsidR="000642F6" w:rsidRDefault="000642F6" w:rsidP="000642F6">
      <w:pPr>
        <w:pStyle w:val="ListParagraph"/>
        <w:spacing w:after="160" w:line="256" w:lineRule="auto"/>
        <w:ind w:left="180"/>
      </w:pPr>
      <w:r w:rsidRPr="00EE7701">
        <w:rPr>
          <w:b/>
          <w:bCs/>
        </w:rPr>
        <w:t>Executive Director’s Report</w:t>
      </w:r>
      <w:r>
        <w:t xml:space="preserve"> – </w:t>
      </w:r>
    </w:p>
    <w:p w14:paraId="1AE204C6" w14:textId="253D422B" w:rsidR="00D828DC" w:rsidRPr="00776132" w:rsidRDefault="00D828DC" w:rsidP="00D828DC">
      <w:pPr>
        <w:pStyle w:val="ListParagraph"/>
        <w:numPr>
          <w:ilvl w:val="0"/>
          <w:numId w:val="16"/>
        </w:numPr>
        <w:spacing w:after="160" w:line="256" w:lineRule="auto"/>
      </w:pPr>
      <w:r w:rsidRPr="00776132">
        <w:t>Downtown Revitalization – Façade Grant Project</w:t>
      </w:r>
      <w:r w:rsidR="00D313ED">
        <w:t xml:space="preserve"> Update</w:t>
      </w:r>
    </w:p>
    <w:p w14:paraId="140C63BA" w14:textId="1CAC017B" w:rsidR="0061628B" w:rsidRDefault="00D828DC" w:rsidP="0061628B">
      <w:pPr>
        <w:pStyle w:val="ListParagraph"/>
        <w:numPr>
          <w:ilvl w:val="0"/>
          <w:numId w:val="16"/>
        </w:numPr>
        <w:spacing w:after="160" w:line="256" w:lineRule="auto"/>
      </w:pPr>
      <w:r w:rsidRPr="00776132">
        <w:t xml:space="preserve">Business Survey – Update </w:t>
      </w:r>
    </w:p>
    <w:p w14:paraId="54C7A797" w14:textId="77777777" w:rsidR="0061628B" w:rsidRDefault="0061628B" w:rsidP="0061628B">
      <w:pPr>
        <w:pStyle w:val="ListParagraph"/>
        <w:spacing w:after="160" w:line="256" w:lineRule="auto"/>
        <w:ind w:left="360"/>
      </w:pPr>
    </w:p>
    <w:p w14:paraId="5D448DA3" w14:textId="6F4AFCEE" w:rsidR="000642F6" w:rsidRDefault="000642F6" w:rsidP="000642F6">
      <w:pPr>
        <w:pStyle w:val="ListParagraph"/>
        <w:spacing w:after="160" w:line="256" w:lineRule="auto"/>
        <w:ind w:left="180"/>
      </w:pPr>
      <w:r w:rsidRPr="00662684">
        <w:rPr>
          <w:b/>
          <w:bCs/>
        </w:rPr>
        <w:t>Adjourn</w:t>
      </w:r>
      <w:r w:rsidRPr="00662684">
        <w:t xml:space="preserve"> </w:t>
      </w:r>
      <w:r w:rsidR="00414B35">
        <w:t xml:space="preserve">Motion by </w:t>
      </w:r>
      <w:r w:rsidR="00FB11E7">
        <w:t>Greg Kennedy</w:t>
      </w:r>
      <w:r w:rsidR="00414B35">
        <w:t xml:space="preserve">, second by </w:t>
      </w:r>
      <w:r w:rsidR="00FB11E7">
        <w:t>John Ingram</w:t>
      </w:r>
      <w:r w:rsidR="00414B35">
        <w:t xml:space="preserve"> to adjourn at </w:t>
      </w:r>
      <w:r w:rsidR="00FB11E7">
        <w:t>1:06</w:t>
      </w:r>
      <w:r w:rsidR="00414B35">
        <w:t>pm.</w:t>
      </w:r>
    </w:p>
    <w:p w14:paraId="6D7C1E31" w14:textId="77777777" w:rsidR="00C324D9" w:rsidRPr="00D85AAA" w:rsidRDefault="00C324D9" w:rsidP="00D345EE">
      <w:pPr>
        <w:pStyle w:val="NoSpacing"/>
        <w:rPr>
          <w:b/>
        </w:rPr>
      </w:pPr>
    </w:p>
    <w:sectPr w:rsidR="00C324D9" w:rsidRPr="00D85AAA" w:rsidSect="00414B3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8E525F"/>
    <w:multiLevelType w:val="hybridMultilevel"/>
    <w:tmpl w:val="212E2E7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3B51BD4"/>
    <w:multiLevelType w:val="hybridMultilevel"/>
    <w:tmpl w:val="259C4A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D47323"/>
    <w:multiLevelType w:val="hybridMultilevel"/>
    <w:tmpl w:val="976EE7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1F3D98"/>
    <w:multiLevelType w:val="hybridMultilevel"/>
    <w:tmpl w:val="424251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9C2620"/>
    <w:multiLevelType w:val="hybridMultilevel"/>
    <w:tmpl w:val="9C4208C4"/>
    <w:lvl w:ilvl="0" w:tplc="04090001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5" w15:restartNumberingAfterBreak="0">
    <w:nsid w:val="32FC36C0"/>
    <w:multiLevelType w:val="hybridMultilevel"/>
    <w:tmpl w:val="5F522B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572CE5"/>
    <w:multiLevelType w:val="hybridMultilevel"/>
    <w:tmpl w:val="FD34595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E88335C"/>
    <w:multiLevelType w:val="hybridMultilevel"/>
    <w:tmpl w:val="34841D52"/>
    <w:lvl w:ilvl="0" w:tplc="04090001">
      <w:start w:val="1"/>
      <w:numFmt w:val="bullet"/>
      <w:lvlText w:val=""/>
      <w:lvlJc w:val="left"/>
      <w:pPr>
        <w:ind w:left="106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6" w:hanging="360"/>
      </w:pPr>
      <w:rPr>
        <w:rFonts w:ascii="Wingdings" w:hAnsi="Wingdings" w:hint="default"/>
      </w:rPr>
    </w:lvl>
  </w:abstractNum>
  <w:abstractNum w:abstractNumId="8" w15:restartNumberingAfterBreak="0">
    <w:nsid w:val="4D370C23"/>
    <w:multiLevelType w:val="hybridMultilevel"/>
    <w:tmpl w:val="AAC491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4562AB"/>
    <w:multiLevelType w:val="hybridMultilevel"/>
    <w:tmpl w:val="E83A829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F845149"/>
    <w:multiLevelType w:val="hybridMultilevel"/>
    <w:tmpl w:val="17707736"/>
    <w:lvl w:ilvl="0" w:tplc="E1D06FD6">
      <w:start w:val="1"/>
      <w:numFmt w:val="decimal"/>
      <w:lvlText w:val="%1."/>
      <w:lvlJc w:val="left"/>
      <w:pPr>
        <w:ind w:left="360" w:hanging="360"/>
      </w:p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6F40F86"/>
    <w:multiLevelType w:val="hybridMultilevel"/>
    <w:tmpl w:val="562653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CAD35D9"/>
    <w:multiLevelType w:val="hybridMultilevel"/>
    <w:tmpl w:val="0CF8F1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D7463AE"/>
    <w:multiLevelType w:val="hybridMultilevel"/>
    <w:tmpl w:val="AB820F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6796D91"/>
    <w:multiLevelType w:val="hybridMultilevel"/>
    <w:tmpl w:val="4FB2C8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79747AD"/>
    <w:multiLevelType w:val="hybridMultilevel"/>
    <w:tmpl w:val="6D46A6F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7C5F2A48"/>
    <w:multiLevelType w:val="hybridMultilevel"/>
    <w:tmpl w:val="AE58D85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 w16cid:durableId="1390375042">
    <w:abstractNumId w:val="1"/>
  </w:num>
  <w:num w:numId="2" w16cid:durableId="983001955">
    <w:abstractNumId w:val="5"/>
  </w:num>
  <w:num w:numId="3" w16cid:durableId="359743894">
    <w:abstractNumId w:val="12"/>
  </w:num>
  <w:num w:numId="4" w16cid:durableId="1335568655">
    <w:abstractNumId w:val="2"/>
  </w:num>
  <w:num w:numId="5" w16cid:durableId="1521628992">
    <w:abstractNumId w:val="13"/>
  </w:num>
  <w:num w:numId="6" w16cid:durableId="1730032275">
    <w:abstractNumId w:val="14"/>
  </w:num>
  <w:num w:numId="7" w16cid:durableId="1351374799">
    <w:abstractNumId w:val="6"/>
  </w:num>
  <w:num w:numId="8" w16cid:durableId="2016418862">
    <w:abstractNumId w:val="8"/>
  </w:num>
  <w:num w:numId="9" w16cid:durableId="1640305542">
    <w:abstractNumId w:val="7"/>
  </w:num>
  <w:num w:numId="10" w16cid:durableId="200285032">
    <w:abstractNumId w:val="11"/>
  </w:num>
  <w:num w:numId="11" w16cid:durableId="1530483474">
    <w:abstractNumId w:val="4"/>
  </w:num>
  <w:num w:numId="12" w16cid:durableId="921917247">
    <w:abstractNumId w:val="3"/>
  </w:num>
  <w:num w:numId="13" w16cid:durableId="1968582591">
    <w:abstractNumId w:val="10"/>
  </w:num>
  <w:num w:numId="14" w16cid:durableId="1092317612">
    <w:abstractNumId w:val="16"/>
  </w:num>
  <w:num w:numId="15" w16cid:durableId="2002849320">
    <w:abstractNumId w:val="15"/>
  </w:num>
  <w:num w:numId="16" w16cid:durableId="1307903519">
    <w:abstractNumId w:val="0"/>
  </w:num>
  <w:num w:numId="17" w16cid:durableId="128981904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5AAA"/>
    <w:rsid w:val="000173EB"/>
    <w:rsid w:val="00021F64"/>
    <w:rsid w:val="000638D7"/>
    <w:rsid w:val="000642F6"/>
    <w:rsid w:val="00094128"/>
    <w:rsid w:val="00096059"/>
    <w:rsid w:val="00097EBC"/>
    <w:rsid w:val="000D74A6"/>
    <w:rsid w:val="000F0A2E"/>
    <w:rsid w:val="00106FE7"/>
    <w:rsid w:val="0012131C"/>
    <w:rsid w:val="00133ABB"/>
    <w:rsid w:val="00136C6B"/>
    <w:rsid w:val="001431E1"/>
    <w:rsid w:val="00153E0F"/>
    <w:rsid w:val="001669C6"/>
    <w:rsid w:val="001675A3"/>
    <w:rsid w:val="0019228F"/>
    <w:rsid w:val="001B074C"/>
    <w:rsid w:val="001B305C"/>
    <w:rsid w:val="001C2728"/>
    <w:rsid w:val="001D3091"/>
    <w:rsid w:val="001D5524"/>
    <w:rsid w:val="001F1FC7"/>
    <w:rsid w:val="00222568"/>
    <w:rsid w:val="002271F6"/>
    <w:rsid w:val="00242F92"/>
    <w:rsid w:val="00245A51"/>
    <w:rsid w:val="002607CC"/>
    <w:rsid w:val="00264577"/>
    <w:rsid w:val="00264F6A"/>
    <w:rsid w:val="002754F3"/>
    <w:rsid w:val="002B2B72"/>
    <w:rsid w:val="002B4D2F"/>
    <w:rsid w:val="002D1EFC"/>
    <w:rsid w:val="002F3087"/>
    <w:rsid w:val="002F347E"/>
    <w:rsid w:val="00304493"/>
    <w:rsid w:val="00331231"/>
    <w:rsid w:val="00347151"/>
    <w:rsid w:val="0038374F"/>
    <w:rsid w:val="00396ABA"/>
    <w:rsid w:val="003D1145"/>
    <w:rsid w:val="003D40F3"/>
    <w:rsid w:val="003E7257"/>
    <w:rsid w:val="0040139A"/>
    <w:rsid w:val="00414B35"/>
    <w:rsid w:val="004A2E0E"/>
    <w:rsid w:val="004A4029"/>
    <w:rsid w:val="004C6FA5"/>
    <w:rsid w:val="00507A3B"/>
    <w:rsid w:val="00511D90"/>
    <w:rsid w:val="0051528B"/>
    <w:rsid w:val="005244B5"/>
    <w:rsid w:val="005326BF"/>
    <w:rsid w:val="0053693E"/>
    <w:rsid w:val="00540DE7"/>
    <w:rsid w:val="00543C76"/>
    <w:rsid w:val="00556B39"/>
    <w:rsid w:val="005638F6"/>
    <w:rsid w:val="005706FD"/>
    <w:rsid w:val="005923A4"/>
    <w:rsid w:val="005A778A"/>
    <w:rsid w:val="005D6E92"/>
    <w:rsid w:val="0061628B"/>
    <w:rsid w:val="006363DC"/>
    <w:rsid w:val="0065472A"/>
    <w:rsid w:val="006603C9"/>
    <w:rsid w:val="00662BFC"/>
    <w:rsid w:val="0067300F"/>
    <w:rsid w:val="00681576"/>
    <w:rsid w:val="006835FC"/>
    <w:rsid w:val="00690524"/>
    <w:rsid w:val="006D318C"/>
    <w:rsid w:val="006D7DA6"/>
    <w:rsid w:val="006F09F9"/>
    <w:rsid w:val="006F1EF2"/>
    <w:rsid w:val="006F2F95"/>
    <w:rsid w:val="00722A2E"/>
    <w:rsid w:val="00733B6D"/>
    <w:rsid w:val="0075090C"/>
    <w:rsid w:val="00776BA0"/>
    <w:rsid w:val="00780C66"/>
    <w:rsid w:val="00783E62"/>
    <w:rsid w:val="0079414B"/>
    <w:rsid w:val="00794268"/>
    <w:rsid w:val="007A1089"/>
    <w:rsid w:val="007A5442"/>
    <w:rsid w:val="007E1B77"/>
    <w:rsid w:val="00834602"/>
    <w:rsid w:val="008406E3"/>
    <w:rsid w:val="008525E0"/>
    <w:rsid w:val="00882F37"/>
    <w:rsid w:val="00894578"/>
    <w:rsid w:val="008A0478"/>
    <w:rsid w:val="008B2129"/>
    <w:rsid w:val="008C01AF"/>
    <w:rsid w:val="008D0F38"/>
    <w:rsid w:val="008D2514"/>
    <w:rsid w:val="008E21CA"/>
    <w:rsid w:val="00905DB7"/>
    <w:rsid w:val="00921B2E"/>
    <w:rsid w:val="00980D14"/>
    <w:rsid w:val="00981F95"/>
    <w:rsid w:val="009874C8"/>
    <w:rsid w:val="009B4129"/>
    <w:rsid w:val="009D516A"/>
    <w:rsid w:val="009E62A9"/>
    <w:rsid w:val="009F12A1"/>
    <w:rsid w:val="00A00F11"/>
    <w:rsid w:val="00A11408"/>
    <w:rsid w:val="00A26A3A"/>
    <w:rsid w:val="00A41D07"/>
    <w:rsid w:val="00A4406D"/>
    <w:rsid w:val="00A712D2"/>
    <w:rsid w:val="00A750D1"/>
    <w:rsid w:val="00A907A3"/>
    <w:rsid w:val="00AA2D37"/>
    <w:rsid w:val="00AB07A3"/>
    <w:rsid w:val="00AC02ED"/>
    <w:rsid w:val="00AC6818"/>
    <w:rsid w:val="00AD6F46"/>
    <w:rsid w:val="00B26F92"/>
    <w:rsid w:val="00B329F2"/>
    <w:rsid w:val="00B3458A"/>
    <w:rsid w:val="00B41883"/>
    <w:rsid w:val="00BA6089"/>
    <w:rsid w:val="00BC7A09"/>
    <w:rsid w:val="00BF15E7"/>
    <w:rsid w:val="00BF236C"/>
    <w:rsid w:val="00C05049"/>
    <w:rsid w:val="00C124A3"/>
    <w:rsid w:val="00C2420C"/>
    <w:rsid w:val="00C324D9"/>
    <w:rsid w:val="00C43E61"/>
    <w:rsid w:val="00C67B97"/>
    <w:rsid w:val="00C9219C"/>
    <w:rsid w:val="00C974BC"/>
    <w:rsid w:val="00CA457B"/>
    <w:rsid w:val="00CB2475"/>
    <w:rsid w:val="00CB2A06"/>
    <w:rsid w:val="00CB4175"/>
    <w:rsid w:val="00CC16A4"/>
    <w:rsid w:val="00CF53DF"/>
    <w:rsid w:val="00D02B92"/>
    <w:rsid w:val="00D03804"/>
    <w:rsid w:val="00D07ED6"/>
    <w:rsid w:val="00D129CC"/>
    <w:rsid w:val="00D154D4"/>
    <w:rsid w:val="00D313ED"/>
    <w:rsid w:val="00D345EE"/>
    <w:rsid w:val="00D43EB9"/>
    <w:rsid w:val="00D53AFF"/>
    <w:rsid w:val="00D56A88"/>
    <w:rsid w:val="00D81381"/>
    <w:rsid w:val="00D828DC"/>
    <w:rsid w:val="00D85AAA"/>
    <w:rsid w:val="00D8664F"/>
    <w:rsid w:val="00D909E5"/>
    <w:rsid w:val="00D926DD"/>
    <w:rsid w:val="00D96FD2"/>
    <w:rsid w:val="00DA2ADB"/>
    <w:rsid w:val="00DB2268"/>
    <w:rsid w:val="00DB4212"/>
    <w:rsid w:val="00DC2E82"/>
    <w:rsid w:val="00DC40D0"/>
    <w:rsid w:val="00DD44D6"/>
    <w:rsid w:val="00E167B3"/>
    <w:rsid w:val="00E2458C"/>
    <w:rsid w:val="00E5061C"/>
    <w:rsid w:val="00E549BE"/>
    <w:rsid w:val="00E863AE"/>
    <w:rsid w:val="00E94FEB"/>
    <w:rsid w:val="00EA4250"/>
    <w:rsid w:val="00EA4883"/>
    <w:rsid w:val="00EC1224"/>
    <w:rsid w:val="00EC66E8"/>
    <w:rsid w:val="00F06E3E"/>
    <w:rsid w:val="00F27740"/>
    <w:rsid w:val="00F37329"/>
    <w:rsid w:val="00F43C44"/>
    <w:rsid w:val="00F47676"/>
    <w:rsid w:val="00F823A1"/>
    <w:rsid w:val="00F94F42"/>
    <w:rsid w:val="00FA081C"/>
    <w:rsid w:val="00FB11E7"/>
    <w:rsid w:val="00FB1E5B"/>
    <w:rsid w:val="00FC625F"/>
    <w:rsid w:val="00FD142E"/>
    <w:rsid w:val="00FD74C6"/>
    <w:rsid w:val="00FE4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09C24B"/>
  <w15:docId w15:val="{02BEAA88-4D2F-404D-AAEB-F445FFB843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85AAA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D909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401</Words>
  <Characters>2681</Characters>
  <Application>Microsoft Office Word</Application>
  <DocSecurity>0</DocSecurity>
  <Lines>86</Lines>
  <Paragraphs>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manderson</dc:creator>
  <cp:keywords/>
  <dc:description/>
  <cp:lastModifiedBy>Kaci Griffin-Garner</cp:lastModifiedBy>
  <cp:revision>21</cp:revision>
  <cp:lastPrinted>2026-03-23T15:42:00Z</cp:lastPrinted>
  <dcterms:created xsi:type="dcterms:W3CDTF">2026-03-17T19:36:00Z</dcterms:created>
  <dcterms:modified xsi:type="dcterms:W3CDTF">2026-03-23T15:50:00Z</dcterms:modified>
</cp:coreProperties>
</file>