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2576" w14:textId="77777777" w:rsidR="0028349F" w:rsidRDefault="0028349F" w:rsidP="0028349F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64911C8C" w14:textId="77777777" w:rsidR="0028349F" w:rsidRDefault="0028349F" w:rsidP="0028349F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E010A4A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jc w:val="center"/>
        <w:rPr>
          <w:rFonts w:ascii="Georgia" w:hAnsi="Georgia" w:cs="Corbel"/>
          <w:b/>
          <w:bCs/>
          <w:sz w:val="28"/>
          <w:szCs w:val="23"/>
        </w:rPr>
      </w:pPr>
      <w:r w:rsidRPr="0028349F">
        <w:rPr>
          <w:rFonts w:ascii="Georgia" w:hAnsi="Georgia" w:cs="Times New Roman"/>
          <w:b/>
          <w:sz w:val="32"/>
          <w:szCs w:val="24"/>
          <w:lang w:val="en-CA"/>
        </w:rPr>
        <w:fldChar w:fldCharType="begin"/>
      </w:r>
      <w:r w:rsidRPr="0028349F">
        <w:rPr>
          <w:rFonts w:ascii="Georgia" w:hAnsi="Georgia" w:cs="Times New Roman"/>
          <w:b/>
          <w:sz w:val="32"/>
          <w:szCs w:val="24"/>
          <w:lang w:val="en-CA"/>
        </w:rPr>
        <w:instrText xml:space="preserve"> SEQ CHAPTER \h \r 1</w:instrText>
      </w:r>
      <w:r w:rsidRPr="0028349F">
        <w:rPr>
          <w:rFonts w:ascii="Georgia" w:hAnsi="Georgia" w:cs="Times New Roman"/>
          <w:b/>
          <w:sz w:val="32"/>
          <w:szCs w:val="24"/>
          <w:lang w:val="en-CA"/>
        </w:rPr>
        <w:fldChar w:fldCharType="end"/>
      </w:r>
      <w:r w:rsidRPr="0028349F">
        <w:rPr>
          <w:rFonts w:ascii="Georgia" w:hAnsi="Georgia" w:cs="Corbel"/>
          <w:b/>
          <w:bCs/>
          <w:sz w:val="28"/>
          <w:szCs w:val="23"/>
        </w:rPr>
        <w:t>ISHPEMING TOWNSHIP HALL RENTAL RULES</w:t>
      </w:r>
    </w:p>
    <w:p w14:paraId="78F49424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jc w:val="center"/>
        <w:rPr>
          <w:rFonts w:ascii="Corbel" w:hAnsi="Corbel" w:cs="Corbel"/>
          <w:b/>
          <w:bCs/>
          <w:sz w:val="23"/>
          <w:szCs w:val="23"/>
        </w:rPr>
      </w:pPr>
    </w:p>
    <w:p w14:paraId="59E4326C" w14:textId="77777777" w:rsidR="0028349F" w:rsidRDefault="0028349F" w:rsidP="00D969E1">
      <w:pPr>
        <w:autoSpaceDE w:val="0"/>
        <w:autoSpaceDN w:val="0"/>
        <w:adjustRightInd w:val="0"/>
        <w:spacing w:after="0" w:line="232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28349F">
        <w:rPr>
          <w:rFonts w:ascii="Garamond" w:hAnsi="Garamond" w:cs="Arial"/>
          <w:b/>
          <w:bCs/>
          <w:sz w:val="24"/>
          <w:szCs w:val="24"/>
        </w:rPr>
        <w:t>Pick up key by 4:00 pm Friday.</w:t>
      </w:r>
    </w:p>
    <w:p w14:paraId="226F3121" w14:textId="77777777" w:rsidR="00CA52C9" w:rsidRPr="0028349F" w:rsidRDefault="00CA52C9" w:rsidP="00D969E1">
      <w:pPr>
        <w:autoSpaceDE w:val="0"/>
        <w:autoSpaceDN w:val="0"/>
        <w:adjustRightInd w:val="0"/>
        <w:spacing w:after="0" w:line="232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Insurance rider is REQUIRED to rent the hall, NO EXCEPTIONS</w:t>
      </w:r>
    </w:p>
    <w:p w14:paraId="1EBC74F0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  <w:r w:rsidRPr="0028349F">
        <w:rPr>
          <w:rFonts w:ascii="Garamond" w:hAnsi="Garamond" w:cs="Arial"/>
          <w:bCs/>
          <w:sz w:val="24"/>
          <w:szCs w:val="24"/>
        </w:rPr>
        <w:tab/>
      </w:r>
    </w:p>
    <w:p w14:paraId="3EDEECA3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0928EDB4" w14:textId="77777777" w:rsidR="00CA1880" w:rsidRDefault="00CA1880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There is an extra </w:t>
      </w:r>
      <w:r w:rsidRPr="00C71B98">
        <w:rPr>
          <w:rFonts w:ascii="Garamond" w:hAnsi="Garamond" w:cs="Arial"/>
          <w:b/>
          <w:bCs/>
          <w:sz w:val="24"/>
          <w:szCs w:val="24"/>
          <w:u w:val="single"/>
        </w:rPr>
        <w:t>$20</w:t>
      </w:r>
      <w:r>
        <w:rPr>
          <w:rFonts w:ascii="Garamond" w:hAnsi="Garamond" w:cs="Arial"/>
          <w:bCs/>
          <w:sz w:val="24"/>
          <w:szCs w:val="24"/>
        </w:rPr>
        <w:t xml:space="preserve"> fee if you wish to come in the night before and set up.  This option is only available if no other event is scheduled the day before</w:t>
      </w:r>
      <w:r w:rsidR="00C71B98">
        <w:rPr>
          <w:rFonts w:ascii="Garamond" w:hAnsi="Garamond" w:cs="Arial"/>
          <w:bCs/>
          <w:sz w:val="24"/>
          <w:szCs w:val="24"/>
        </w:rPr>
        <w:t xml:space="preserve"> or prior arrangements are made</w:t>
      </w:r>
      <w:r>
        <w:rPr>
          <w:rFonts w:ascii="Garamond" w:hAnsi="Garamond" w:cs="Arial"/>
          <w:bCs/>
          <w:sz w:val="24"/>
          <w:szCs w:val="24"/>
        </w:rPr>
        <w:t>.</w:t>
      </w:r>
    </w:p>
    <w:p w14:paraId="0233C69F" w14:textId="77777777" w:rsidR="00CA1880" w:rsidRDefault="00CA1880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17576608" w14:textId="77777777" w:rsid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 xml:space="preserve">If you choose to cancel your reservation, you must cancel 30 days prior to the hall rental date in order to receive your deposit refund. </w:t>
      </w:r>
    </w:p>
    <w:p w14:paraId="0EF1F117" w14:textId="77777777" w:rsidR="00CA52C9" w:rsidRDefault="00CA52C9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72BAC1F7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Items renters need to provide: Table Covers, Dishes for leftovers, Garbage Bags, Saran Wrap, Foil, Dish Soap, Dish Cloths, Towels &amp; Large Serving Spoons, and can opener.</w:t>
      </w:r>
      <w:r w:rsidRPr="0028349F">
        <w:rPr>
          <w:rFonts w:ascii="Garamond" w:hAnsi="Garamond" w:cs="Arial"/>
          <w:sz w:val="24"/>
          <w:szCs w:val="24"/>
        </w:rPr>
        <w:t xml:space="preserve"> </w:t>
      </w:r>
    </w:p>
    <w:p w14:paraId="01B00CEE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59ECC506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NO SMOKING IN BUILDING</w:t>
      </w:r>
      <w:r w:rsidRPr="00D969E1">
        <w:rPr>
          <w:rFonts w:ascii="Garamond" w:hAnsi="Garamond" w:cs="Arial"/>
          <w:bCs/>
          <w:sz w:val="24"/>
          <w:szCs w:val="24"/>
        </w:rPr>
        <w:t>, if</w:t>
      </w:r>
      <w:r w:rsidRPr="0028349F">
        <w:rPr>
          <w:rFonts w:ascii="Garamond" w:hAnsi="Garamond" w:cs="Arial"/>
          <w:bCs/>
          <w:sz w:val="24"/>
          <w:szCs w:val="24"/>
        </w:rPr>
        <w:t xml:space="preserve"> smoking outdoors please do not throw cigarette butts on the ground, Please dispose of properly or deposit will not be refunded.</w:t>
      </w:r>
    </w:p>
    <w:p w14:paraId="6B4F6AB8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60BE092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Do not take tables or chairs out of the building.</w:t>
      </w:r>
    </w:p>
    <w:p w14:paraId="75713397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12D52AAF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 xml:space="preserve">Do not </w:t>
      </w:r>
      <w:r w:rsidRPr="0028349F">
        <w:rPr>
          <w:rFonts w:ascii="Garamond" w:hAnsi="Garamond" w:cs="Arial"/>
          <w:bCs/>
          <w:sz w:val="24"/>
          <w:szCs w:val="24"/>
          <w:u w:val="single"/>
        </w:rPr>
        <w:t>prop</w:t>
      </w:r>
      <w:r w:rsidRPr="0028349F">
        <w:rPr>
          <w:rFonts w:ascii="Garamond" w:hAnsi="Garamond" w:cs="Arial"/>
          <w:bCs/>
          <w:sz w:val="24"/>
          <w:szCs w:val="24"/>
        </w:rPr>
        <w:t xml:space="preserve"> open the hall doors due to bug control, heat and air conditioning loss.</w:t>
      </w:r>
    </w:p>
    <w:p w14:paraId="16D334BF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3F9B4D9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Use main floor hall only - No entry into the basement area is permitted.</w:t>
      </w:r>
    </w:p>
    <w:p w14:paraId="43FB86C5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236E1E44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Do not stand on the tables &amp; chairs or drag them across the floor.</w:t>
      </w:r>
    </w:p>
    <w:p w14:paraId="528BE35B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5B9DECEE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The food warmer, if used, must be cleaned thoroughly.</w:t>
      </w:r>
    </w:p>
    <w:p w14:paraId="54973C4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48EF62A1" w14:textId="77777777" w:rsidR="009B6D80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Rem</w:t>
      </w:r>
      <w:r w:rsidR="009B6D80">
        <w:rPr>
          <w:rFonts w:ascii="Garamond" w:hAnsi="Garamond" w:cs="Arial"/>
          <w:bCs/>
          <w:sz w:val="24"/>
          <w:szCs w:val="24"/>
        </w:rPr>
        <w:t xml:space="preserve">ove all food from refrigerator—any food left in fridge will be disposed of. </w:t>
      </w:r>
    </w:p>
    <w:p w14:paraId="22A78C3D" w14:textId="77777777" w:rsidR="009B6D80" w:rsidRDefault="009B6D80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10BBBA28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Wipe down all counters and appliances before leaving.</w:t>
      </w:r>
    </w:p>
    <w:p w14:paraId="0CE15AA4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3C5EEB58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Do not take any items from the kitchen belonging to Ishpeming Township.</w:t>
      </w:r>
    </w:p>
    <w:p w14:paraId="2077576D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1D61BCE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Remove all decorations.  Remove all tape strips from the tables if the tables are decorated &amp; tape was used.</w:t>
      </w:r>
      <w:r w:rsidRPr="0028349F">
        <w:rPr>
          <w:rFonts w:ascii="Garamond" w:hAnsi="Garamond" w:cs="Arial"/>
          <w:bCs/>
          <w:sz w:val="24"/>
          <w:szCs w:val="24"/>
        </w:rPr>
        <w:tab/>
      </w:r>
    </w:p>
    <w:p w14:paraId="4997B3C4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5BD8509A" w14:textId="55BB12C7" w:rsidR="0028349F" w:rsidRPr="0028349F" w:rsidRDefault="000252B1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Floors must be swept and mopped.  </w:t>
      </w:r>
      <w:r w:rsidR="0028349F" w:rsidRPr="0028349F">
        <w:rPr>
          <w:rFonts w:ascii="Garamond" w:hAnsi="Garamond" w:cs="Arial"/>
          <w:bCs/>
          <w:sz w:val="24"/>
          <w:szCs w:val="24"/>
        </w:rPr>
        <w:t>Mops &amp; brooms are in the storage closet across from the stairway.</w:t>
      </w:r>
    </w:p>
    <w:p w14:paraId="1498FB17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 xml:space="preserve"> </w:t>
      </w:r>
    </w:p>
    <w:p w14:paraId="4BE55E59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Renters will be responsible for any stolen or damaged Township property.</w:t>
      </w:r>
      <w:r w:rsidRPr="0028349F">
        <w:rPr>
          <w:rFonts w:ascii="Garamond" w:hAnsi="Garamond" w:cs="Arial"/>
          <w:bCs/>
          <w:sz w:val="24"/>
          <w:szCs w:val="24"/>
        </w:rPr>
        <w:tab/>
      </w:r>
    </w:p>
    <w:p w14:paraId="396150A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655EF139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No parking in front of Fire hall or overhead doorways.</w:t>
      </w:r>
    </w:p>
    <w:p w14:paraId="06591584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sz w:val="24"/>
          <w:szCs w:val="24"/>
        </w:rPr>
      </w:pPr>
    </w:p>
    <w:p w14:paraId="229B1B75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sz w:val="24"/>
          <w:szCs w:val="24"/>
        </w:rPr>
      </w:pPr>
      <w:r w:rsidRPr="00556C72">
        <w:rPr>
          <w:rFonts w:ascii="Garamond" w:hAnsi="Garamond" w:cs="Arial"/>
          <w:b/>
          <w:bCs/>
          <w:sz w:val="24"/>
          <w:szCs w:val="24"/>
        </w:rPr>
        <w:t>REMOVE ALL GARBAGE FROM BUILDING OR DEPOSIT WILL NOT BE REFUNDED</w:t>
      </w:r>
      <w:r w:rsidRPr="0028349F">
        <w:rPr>
          <w:rFonts w:ascii="Garamond" w:hAnsi="Garamond" w:cs="Arial"/>
          <w:bCs/>
          <w:sz w:val="24"/>
          <w:szCs w:val="24"/>
        </w:rPr>
        <w:t>.</w:t>
      </w:r>
    </w:p>
    <w:p w14:paraId="33791B51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sz w:val="24"/>
          <w:szCs w:val="24"/>
        </w:rPr>
      </w:pP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  <w:r w:rsidRPr="0028349F">
        <w:rPr>
          <w:rFonts w:ascii="Garamond" w:hAnsi="Garamond" w:cs="Arial"/>
          <w:sz w:val="24"/>
          <w:szCs w:val="24"/>
        </w:rPr>
        <w:tab/>
      </w:r>
    </w:p>
    <w:p w14:paraId="4819B4AA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 xml:space="preserve">Upon leaving, be certain </w:t>
      </w:r>
      <w:r w:rsidRPr="00556C72">
        <w:rPr>
          <w:rFonts w:ascii="Garamond" w:hAnsi="Garamond" w:cs="Arial"/>
          <w:b/>
          <w:bCs/>
          <w:sz w:val="24"/>
          <w:szCs w:val="24"/>
          <w:u w:val="single"/>
        </w:rPr>
        <w:t>ALL</w:t>
      </w:r>
      <w:r w:rsidRPr="0028349F">
        <w:rPr>
          <w:rFonts w:ascii="Garamond" w:hAnsi="Garamond" w:cs="Arial"/>
          <w:bCs/>
          <w:sz w:val="24"/>
          <w:szCs w:val="24"/>
        </w:rPr>
        <w:t xml:space="preserve"> doors are locked. </w:t>
      </w:r>
    </w:p>
    <w:p w14:paraId="1D34A71D" w14:textId="77777777" w:rsidR="0028349F" w:rsidRPr="0028349F" w:rsidRDefault="0028349F" w:rsidP="0028349F">
      <w:pPr>
        <w:autoSpaceDE w:val="0"/>
        <w:autoSpaceDN w:val="0"/>
        <w:adjustRightInd w:val="0"/>
        <w:spacing w:after="0" w:line="232" w:lineRule="auto"/>
        <w:rPr>
          <w:rFonts w:ascii="Garamond" w:hAnsi="Garamond" w:cs="Arial"/>
          <w:bCs/>
          <w:sz w:val="24"/>
          <w:szCs w:val="24"/>
        </w:rPr>
      </w:pPr>
    </w:p>
    <w:p w14:paraId="07FBD6B6" w14:textId="77777777" w:rsidR="00AA0930" w:rsidRPr="00D969E1" w:rsidRDefault="0028349F" w:rsidP="0028349F">
      <w:pPr>
        <w:rPr>
          <w:rFonts w:ascii="Garamond" w:hAnsi="Garamond" w:cs="Arial"/>
          <w:bCs/>
          <w:sz w:val="24"/>
          <w:szCs w:val="24"/>
        </w:rPr>
      </w:pPr>
      <w:r w:rsidRPr="00D969E1">
        <w:rPr>
          <w:rFonts w:ascii="Garamond" w:hAnsi="Garamond" w:cs="Arial"/>
          <w:bCs/>
          <w:sz w:val="24"/>
          <w:szCs w:val="24"/>
        </w:rPr>
        <w:t>Keys should be returned to the Township Business Office the following business day or can be put in the drop box on the front of the building.</w:t>
      </w:r>
    </w:p>
    <w:p w14:paraId="6368A90E" w14:textId="77777777" w:rsidR="0028349F" w:rsidRPr="00D969E1" w:rsidRDefault="0028349F" w:rsidP="00D969E1">
      <w:pPr>
        <w:autoSpaceDE w:val="0"/>
        <w:autoSpaceDN w:val="0"/>
        <w:adjustRightInd w:val="0"/>
        <w:spacing w:after="0" w:line="232" w:lineRule="auto"/>
        <w:rPr>
          <w:rFonts w:ascii="Garamond" w:hAnsi="Garamond"/>
          <w:sz w:val="24"/>
          <w:szCs w:val="24"/>
        </w:rPr>
      </w:pPr>
      <w:r w:rsidRPr="0028349F">
        <w:rPr>
          <w:rFonts w:ascii="Garamond" w:hAnsi="Garamond" w:cs="Arial"/>
          <w:bCs/>
          <w:sz w:val="24"/>
          <w:szCs w:val="24"/>
        </w:rPr>
        <w:t>Your deposit refund will be mailed if everything has been left in good condition.</w:t>
      </w:r>
    </w:p>
    <w:sectPr w:rsidR="0028349F" w:rsidRPr="00D969E1" w:rsidSect="002834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9F"/>
    <w:rsid w:val="000252B1"/>
    <w:rsid w:val="00235DEE"/>
    <w:rsid w:val="0028349F"/>
    <w:rsid w:val="002F7403"/>
    <w:rsid w:val="00556C72"/>
    <w:rsid w:val="009B6D80"/>
    <w:rsid w:val="00AA0930"/>
    <w:rsid w:val="00C71B98"/>
    <w:rsid w:val="00CA1880"/>
    <w:rsid w:val="00CA52C9"/>
    <w:rsid w:val="00D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2434"/>
  <w15:chartTrackingRefBased/>
  <w15:docId w15:val="{524E0897-08B8-4E0D-B7B6-1CAD71C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Yohe</dc:creator>
  <cp:keywords/>
  <dc:description/>
  <cp:lastModifiedBy>Billie Pohlman</cp:lastModifiedBy>
  <cp:revision>9</cp:revision>
  <dcterms:created xsi:type="dcterms:W3CDTF">2016-04-28T13:20:00Z</dcterms:created>
  <dcterms:modified xsi:type="dcterms:W3CDTF">2025-04-24T13:30:00Z</dcterms:modified>
</cp:coreProperties>
</file>