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HOA Meeting – October 7, 2025</w:t>
      </w:r>
    </w:p>
    <w:p/>
    <w:p>
      <w:r>
        <w:t>Meeting Called to Order: 6:35 PM</w:t>
      </w:r>
    </w:p>
    <w:p/>
    <w:p>
      <w:r>
        <w:t>1. Financial Report</w:t>
      </w:r>
    </w:p>
    <w:p>
      <w:r>
        <w:t>- HOA cannot earn interest due to nonprofit status.</w:t>
      </w:r>
    </w:p>
    <w:p/>
    <w:p>
      <w:r>
        <w:t>2. Maintenance Updates</w:t>
      </w:r>
    </w:p>
    <w:p>
      <w:r>
        <w:t>- Mowing increased by 1–2 additional cuts per year.</w:t>
      </w:r>
    </w:p>
    <w:p>
      <w:r>
        <w:t>- Stone being used around flagpoles instead of fertilizer.</w:t>
      </w:r>
    </w:p>
    <w:p/>
    <w:p>
      <w:r>
        <w:t>3. Future Dues</w:t>
      </w:r>
    </w:p>
    <w:p>
      <w:r>
        <w:t>- Reassessment in April.</w:t>
      </w:r>
    </w:p>
    <w:p>
      <w:r>
        <w:t>- Payments due June 1.</w:t>
      </w:r>
    </w:p>
    <w:p>
      <w:r>
        <w:t>- Online payment portal planned.</w:t>
      </w:r>
    </w:p>
    <w:p>
      <w:r>
        <w:t>- Dues reduction anticipated.</w:t>
      </w:r>
    </w:p>
    <w:p/>
    <w:p>
      <w:r>
        <w:t>4. CMSI Update (Kathy)</w:t>
      </w:r>
    </w:p>
    <w:p>
      <w:r>
        <w:t>- Monthly inspections 9 AM–3 PM.</w:t>
      </w:r>
    </w:p>
    <w:p>
      <w:r>
        <w:t>- Provides legal guidance.</w:t>
      </w:r>
    </w:p>
    <w:p>
      <w:r>
        <w:t>- Issues violation notices as needed.</w:t>
      </w:r>
    </w:p>
    <w:p>
      <w:r>
        <w:t>- Fines issued when warnings are ignored.</w:t>
      </w:r>
    </w:p>
    <w:p/>
    <w:p>
      <w:r>
        <w:t>5. Issues Discussed</w:t>
      </w:r>
    </w:p>
    <w:p>
      <w:r>
        <w:t>- Stored vehicle with tarp: report if unmoved.</w:t>
      </w:r>
    </w:p>
    <w:p>
      <w:r>
        <w:t>- Graffiti on electric boxes: contact Brazoria County.</w:t>
      </w:r>
    </w:p>
    <w:p>
      <w:r>
        <w:t>- Water generator concern not under HOA control.</w:t>
      </w:r>
    </w:p>
    <w:p>
      <w:r>
        <w:t>- Roaming cats: contact animal control.</w:t>
      </w:r>
    </w:p>
    <w:p/>
    <w:p>
      <w:r>
        <w:t>6. Trailers</w:t>
      </w:r>
    </w:p>
    <w:p>
      <w:r>
        <w:t>- Notify CMSI if trailer must remain for more than 5 days.</w:t>
      </w:r>
    </w:p>
    <w:p/>
    <w:p>
      <w:r>
        <w:t>7. Home Improvement Requests</w:t>
      </w:r>
    </w:p>
    <w:p>
      <w:r>
        <w:t>- Form required before making changes.</w:t>
      </w:r>
    </w:p>
    <w:p>
      <w:r>
        <w:t>- Carports, front walkways not permitted.</w:t>
      </w:r>
    </w:p>
    <w:p>
      <w:r>
        <w:t>- Screened patios require approval.</w:t>
      </w:r>
    </w:p>
    <w:p/>
    <w:p>
      <w:r>
        <w:t>8. Parking Regulations</w:t>
      </w:r>
    </w:p>
    <w:p>
      <w:r>
        <w:t>- No parking in yard.</w:t>
      </w:r>
    </w:p>
    <w:p>
      <w:r>
        <w:t>- 50% of vehicle must be off roadway.</w:t>
      </w:r>
    </w:p>
    <w:p>
      <w:r>
        <w:t>- No long-term street parking.</w:t>
      </w:r>
    </w:p>
    <w:p/>
    <w:p>
      <w:r>
        <w:t>9. Trees &amp; Property Maintenance</w:t>
      </w:r>
    </w:p>
    <w:p>
      <w:r>
        <w:t>- Report overgrown trees, neglected yards, improper parking to CMSI.</w:t>
      </w:r>
    </w:p>
    <w:p>
      <w:r>
        <w:t>- Alley behind 855C must remain clear.</w:t>
      </w:r>
    </w:p>
    <w:p/>
    <w:p>
      <w:r>
        <w:t>10. Elections</w:t>
      </w:r>
    </w:p>
    <w:p>
      <w:r>
        <w:t>- Tina Avery stepping down.</w:t>
      </w:r>
    </w:p>
    <w:p>
      <w:r>
        <w:t>- Lane Weir remaining.</w:t>
      </w:r>
    </w:p>
    <w:p>
      <w:r>
        <w:t>- Bryan Mitchell moving to advisory role.</w:t>
      </w:r>
    </w:p>
    <w:p>
      <w:r>
        <w:t>- Ballots collected; voting closed.</w:t>
      </w:r>
    </w:p>
    <w:p/>
    <w:p>
      <w:r>
        <w:t>Adjourned: 7:21 PM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