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44416" w14:textId="0E501EF6" w:rsidR="00EB21F0" w:rsidRPr="00EB21F0" w:rsidRDefault="00EB21F0" w:rsidP="00EB21F0">
      <w:pPr>
        <w:jc w:val="center"/>
        <w:rPr>
          <w:b/>
          <w:bCs/>
        </w:rPr>
      </w:pPr>
      <w:proofErr w:type="spellStart"/>
      <w:proofErr w:type="gramStart"/>
      <w:r w:rsidRPr="00EB21F0">
        <w:rPr>
          <w:b/>
          <w:bCs/>
        </w:rPr>
        <w:t>MATCH</w:t>
      </w:r>
      <w:r>
        <w:rPr>
          <w:b/>
          <w:bCs/>
        </w:rPr>
        <w:t>Mothers</w:t>
      </w:r>
      <w:proofErr w:type="spellEnd"/>
      <w:r>
        <w:rPr>
          <w:b/>
          <w:bCs/>
        </w:rPr>
        <w:t xml:space="preserve"> </w:t>
      </w:r>
      <w:r w:rsidRPr="00EB21F0">
        <w:rPr>
          <w:b/>
          <w:bCs/>
        </w:rPr>
        <w:t xml:space="preserve"> –</w:t>
      </w:r>
      <w:proofErr w:type="gramEnd"/>
      <w:r w:rsidRPr="00EB21F0">
        <w:rPr>
          <w:b/>
          <w:bCs/>
        </w:rPr>
        <w:t xml:space="preserve"> Constitution</w:t>
      </w:r>
    </w:p>
    <w:p w14:paraId="73C96046" w14:textId="77777777" w:rsidR="00EB21F0" w:rsidRDefault="00EB21F0" w:rsidP="00EB21F0">
      <w:r>
        <w:t>1. Name</w:t>
      </w:r>
    </w:p>
    <w:p w14:paraId="23186E88" w14:textId="4102A852" w:rsidR="00EB21F0" w:rsidRDefault="00EB21F0" w:rsidP="00EB21F0">
      <w:r>
        <w:t>The association’s name is ‘Mothers Apart from Their Children’ with the acronym</w:t>
      </w:r>
      <w:r>
        <w:t xml:space="preserve"> </w:t>
      </w:r>
      <w:r>
        <w:t>‘MATCH’ (and in this document it is called the Charity).</w:t>
      </w:r>
    </w:p>
    <w:p w14:paraId="1D06695C" w14:textId="77777777" w:rsidR="00EB21F0" w:rsidRDefault="00EB21F0" w:rsidP="00EB21F0"/>
    <w:p w14:paraId="7B552DDF" w14:textId="32C0799E" w:rsidR="00EB21F0" w:rsidRDefault="00EB21F0" w:rsidP="00EB21F0">
      <w:r>
        <w:t>2. Purpose / Objects</w:t>
      </w:r>
    </w:p>
    <w:p w14:paraId="1CDE17D2" w14:textId="13B83193" w:rsidR="00EB21F0" w:rsidRDefault="00EB21F0" w:rsidP="00EB21F0">
      <w:r>
        <w:t>The primary purpose of the Charity (the Objects) is “the preservation and protection of good mental</w:t>
      </w:r>
      <w:r>
        <w:t xml:space="preserve"> </w:t>
      </w:r>
      <w:r>
        <w:t>health of Mothers living apart from their children by the provision of information, advice and support”.</w:t>
      </w:r>
      <w:r>
        <w:t xml:space="preserve"> </w:t>
      </w:r>
      <w:r>
        <w:t>The operational aspects of the Charity will be managed and governed by this Constitution, along with any</w:t>
      </w:r>
      <w:r>
        <w:t xml:space="preserve"> </w:t>
      </w:r>
      <w:r>
        <w:t>other documents that may be created and adopted from time to time, (some examples may include,</w:t>
      </w:r>
      <w:r>
        <w:t xml:space="preserve"> </w:t>
      </w:r>
      <w:r>
        <w:t>membership pricing, dealing with the press, use of the Charity logo, guidelines for fundraising, use of</w:t>
      </w:r>
      <w:r>
        <w:t xml:space="preserve"> </w:t>
      </w:r>
      <w:r>
        <w:t>social media etc).</w:t>
      </w:r>
    </w:p>
    <w:p w14:paraId="3ED7E552" w14:textId="77777777" w:rsidR="00EB21F0" w:rsidRDefault="00EB21F0" w:rsidP="00EB21F0"/>
    <w:p w14:paraId="0F4485F2" w14:textId="1A04A26D" w:rsidR="00EB21F0" w:rsidRDefault="00EB21F0" w:rsidP="00EB21F0">
      <w:r>
        <w:t>3. Membership</w:t>
      </w:r>
    </w:p>
    <w:p w14:paraId="52D3404C" w14:textId="77777777" w:rsidR="00EB21F0" w:rsidRDefault="00EB21F0" w:rsidP="00EB21F0">
      <w:r>
        <w:t>I. Eligibility</w:t>
      </w:r>
    </w:p>
    <w:p w14:paraId="4B118B33" w14:textId="27727A8C" w:rsidR="00EB21F0" w:rsidRDefault="00EB21F0" w:rsidP="00EB21F0">
      <w:r>
        <w:t>a) Full Membership is open to any mother who is living apart or has lived apart from her</w:t>
      </w:r>
      <w:r>
        <w:t xml:space="preserve"> </w:t>
      </w:r>
      <w:r>
        <w:t>child/children.</w:t>
      </w:r>
    </w:p>
    <w:p w14:paraId="1397C87D" w14:textId="7C03538B" w:rsidR="00EB21F0" w:rsidRDefault="00EB21F0" w:rsidP="00EB21F0">
      <w:r>
        <w:t>b) Associate membership is open to other interested persons and organisations approved by the</w:t>
      </w:r>
      <w:r>
        <w:t xml:space="preserve"> </w:t>
      </w:r>
      <w:r>
        <w:t>Trustees but such associate members shall not be entitled to attend meetings.</w:t>
      </w:r>
    </w:p>
    <w:p w14:paraId="4CDF095A" w14:textId="65DBDBFD" w:rsidR="00EB21F0" w:rsidRDefault="00EB21F0" w:rsidP="00EB21F0">
      <w:r>
        <w:t>c) Honorary membership is open to other interested persons approved by the Trustees and</w:t>
      </w:r>
      <w:r>
        <w:t xml:space="preserve"> </w:t>
      </w:r>
      <w:r>
        <w:t>invited to become members. Such honorary members will be permitted to attend meetings,</w:t>
      </w:r>
      <w:r>
        <w:t xml:space="preserve"> </w:t>
      </w:r>
      <w:r>
        <w:t>but will not be permitted to vote on matters affecting the charity. As an example, partners of</w:t>
      </w:r>
      <w:r>
        <w:t xml:space="preserve"> </w:t>
      </w:r>
      <w:r>
        <w:t>any Full Member may be able to hold Honorary membership.</w:t>
      </w:r>
    </w:p>
    <w:p w14:paraId="2376A188" w14:textId="77777777" w:rsidR="00EB21F0" w:rsidRDefault="00EB21F0" w:rsidP="00EB21F0">
      <w:r>
        <w:t>II. Becoming a Member</w:t>
      </w:r>
    </w:p>
    <w:p w14:paraId="5E5FD5BF" w14:textId="77777777" w:rsidR="00EB21F0" w:rsidRDefault="00EB21F0" w:rsidP="00EB21F0">
      <w:r>
        <w:t xml:space="preserve">Mothers meeting the Eligibility criteria shown above may apply for Full Membership by completing </w:t>
      </w:r>
      <w:proofErr w:type="gramStart"/>
      <w:r>
        <w:t>a</w:t>
      </w:r>
      <w:proofErr w:type="gramEnd"/>
      <w:r>
        <w:t xml:space="preserve"> </w:t>
      </w:r>
      <w:proofErr w:type="spellStart"/>
      <w:r>
        <w:t>aper</w:t>
      </w:r>
      <w:proofErr w:type="spellEnd"/>
      <w:r>
        <w:t xml:space="preserve"> application form or applying using the MATCH web site. Full Membership is granted by the</w:t>
      </w:r>
      <w:r>
        <w:t xml:space="preserve"> </w:t>
      </w:r>
      <w:r>
        <w:t>Trustees after their approval and the receipt of the yearly membership fee prevailing at the time.</w:t>
      </w:r>
      <w:r>
        <w:t xml:space="preserve"> </w:t>
      </w:r>
      <w:r>
        <w:t>Associate and Honorary membership application is available by completing a paper application form</w:t>
      </w:r>
      <w:r>
        <w:t xml:space="preserve"> </w:t>
      </w:r>
      <w:r>
        <w:t>and the payment of the yearly prevailing membership fees.</w:t>
      </w:r>
      <w:r>
        <w:t xml:space="preserve"> </w:t>
      </w:r>
    </w:p>
    <w:p w14:paraId="07160050" w14:textId="279CC6A9" w:rsidR="00EB21F0" w:rsidRDefault="00EB21F0" w:rsidP="00EB21F0">
      <w:r>
        <w:t>A</w:t>
      </w:r>
      <w:r>
        <w:t>ll membership fees are due on the anniversary of the Member joining date for each type of</w:t>
      </w:r>
      <w:r>
        <w:t xml:space="preserve"> </w:t>
      </w:r>
      <w:r>
        <w:t>membership.</w:t>
      </w:r>
    </w:p>
    <w:p w14:paraId="6B966EC5" w14:textId="33C82B67" w:rsidR="00EB21F0" w:rsidRDefault="00EB21F0" w:rsidP="00EB21F0">
      <w:r>
        <w:t>Trustees have the right to refuse any type of membership application, however any refusal will be fully</w:t>
      </w:r>
      <w:r>
        <w:t xml:space="preserve"> </w:t>
      </w:r>
      <w:r>
        <w:t>explained by the Trustees in writing.</w:t>
      </w:r>
    </w:p>
    <w:p w14:paraId="5EB0BFBB" w14:textId="7B855DB1" w:rsidR="00EB21F0" w:rsidRDefault="00EB21F0" w:rsidP="00EB21F0">
      <w:r>
        <w:t>III. Ceasing to be a Member</w:t>
      </w:r>
    </w:p>
    <w:p w14:paraId="3DB863F7" w14:textId="77777777" w:rsidR="00EB21F0" w:rsidRDefault="00EB21F0" w:rsidP="00EB21F0">
      <w:proofErr w:type="spellStart"/>
      <w:r>
        <w:t>i</w:t>
      </w:r>
      <w:proofErr w:type="spellEnd"/>
      <w:r>
        <w:t>. Termination by the Member</w:t>
      </w:r>
    </w:p>
    <w:p w14:paraId="65DFDE4F" w14:textId="77777777" w:rsidR="00EB21F0" w:rsidRDefault="00EB21F0" w:rsidP="00EB21F0">
      <w:r>
        <w:t>Any type of membership is terminated if:</w:t>
      </w:r>
    </w:p>
    <w:p w14:paraId="586065E6" w14:textId="77777777" w:rsidR="00EB21F0" w:rsidRDefault="00EB21F0" w:rsidP="00EB21F0">
      <w:r>
        <w:t>a) The Member dies, or if it is an organisation, ceases to exist.</w:t>
      </w:r>
    </w:p>
    <w:p w14:paraId="6AB52CCF" w14:textId="2A8F4F7F" w:rsidR="00EB21F0" w:rsidRDefault="00EB21F0" w:rsidP="00EB21F0">
      <w:r>
        <w:lastRenderedPageBreak/>
        <w:t>b) The Member resigns by written notice to the Charity unless, after the resignation, there</w:t>
      </w:r>
      <w:r>
        <w:t xml:space="preserve"> </w:t>
      </w:r>
      <w:r>
        <w:t>would be less than two Members;</w:t>
      </w:r>
    </w:p>
    <w:p w14:paraId="5ED8F201" w14:textId="58F118E8" w:rsidR="00EB21F0" w:rsidRDefault="00EB21F0" w:rsidP="00EB21F0">
      <w:r>
        <w:t>c) Any sum due from the Member to the Charity is not paid in full within three months of it</w:t>
      </w:r>
      <w:r>
        <w:t xml:space="preserve"> </w:t>
      </w:r>
      <w:r>
        <w:t>falling due.</w:t>
      </w:r>
    </w:p>
    <w:p w14:paraId="43C8FE95" w14:textId="77777777" w:rsidR="00EB21F0" w:rsidRDefault="00EB21F0" w:rsidP="00EB21F0">
      <w:r>
        <w:t>ii. Termination by the Charity</w:t>
      </w:r>
    </w:p>
    <w:p w14:paraId="1A03A5C5" w14:textId="7295616E" w:rsidR="00EB21F0" w:rsidRDefault="00EB21F0" w:rsidP="00EB21F0">
      <w:r>
        <w:t>Any type of Member may be removed from membership by a resolution of the Trustees that it is in the</w:t>
      </w:r>
      <w:r>
        <w:t xml:space="preserve"> </w:t>
      </w:r>
      <w:r>
        <w:t>best interests of the Charity that the membership is terminated. A resolution to remove a Member from</w:t>
      </w:r>
      <w:r>
        <w:t xml:space="preserve"> </w:t>
      </w:r>
      <w:r>
        <w:t>membership may only be passed if:</w:t>
      </w:r>
    </w:p>
    <w:p w14:paraId="45AD7326" w14:textId="23BECDD9" w:rsidR="00EB21F0" w:rsidRDefault="00EB21F0" w:rsidP="00EB21F0">
      <w:r>
        <w:t xml:space="preserve">a) The Member has been given at least twenty‐one </w:t>
      </w:r>
      <w:proofErr w:type="spellStart"/>
      <w:r>
        <w:t>days notice</w:t>
      </w:r>
      <w:proofErr w:type="spellEnd"/>
      <w:r>
        <w:t xml:space="preserve"> in writing of the meeting of the</w:t>
      </w:r>
      <w:r>
        <w:t xml:space="preserve"> </w:t>
      </w:r>
      <w:r>
        <w:t>Trustees at which the resolution will be proposed and the reasons why it is to be proposed;</w:t>
      </w:r>
      <w:r>
        <w:t xml:space="preserve"> </w:t>
      </w:r>
      <w:r>
        <w:t>b) The Member or, at the option of the Member, the Member’s representative (who need not</w:t>
      </w:r>
      <w:r>
        <w:t xml:space="preserve"> </w:t>
      </w:r>
      <w:r>
        <w:t>be a Member of the Charity) has been allowed to make representations to the meeting.</w:t>
      </w:r>
      <w:r>
        <w:t xml:space="preserve"> </w:t>
      </w:r>
    </w:p>
    <w:p w14:paraId="2FCCF815" w14:textId="2965E921" w:rsidR="00EB21F0" w:rsidRDefault="00EB21F0" w:rsidP="00EB21F0">
      <w:r>
        <w:t>4. Equal Opportunities</w:t>
      </w:r>
    </w:p>
    <w:p w14:paraId="6BC2D6BC" w14:textId="1697A10F" w:rsidR="00EB21F0" w:rsidRDefault="00EB21F0" w:rsidP="00EB21F0">
      <w:r>
        <w:t xml:space="preserve">The charity is committed to implementing and promoting equal opportunities in its </w:t>
      </w:r>
      <w:proofErr w:type="gramStart"/>
      <w:r>
        <w:t xml:space="preserve">activities, </w:t>
      </w:r>
      <w:r>
        <w:t xml:space="preserve"> s</w:t>
      </w:r>
      <w:r>
        <w:t>ervices</w:t>
      </w:r>
      <w:proofErr w:type="gramEnd"/>
      <w:r>
        <w:t xml:space="preserve"> and</w:t>
      </w:r>
      <w:r>
        <w:t xml:space="preserve"> </w:t>
      </w:r>
      <w:r>
        <w:t>practice. It realises that discrimination exists in society (whether protected by law or not) and believes</w:t>
      </w:r>
      <w:r>
        <w:t xml:space="preserve"> </w:t>
      </w:r>
      <w:r>
        <w:t>that this prevents potential and ability from being realised.</w:t>
      </w:r>
    </w:p>
    <w:p w14:paraId="52E4046C" w14:textId="453EE43B" w:rsidR="00EB21F0" w:rsidRDefault="00EB21F0" w:rsidP="00EB21F0">
      <w:r>
        <w:t>The Trustees will ensure that the charity will not tolerate discrimination on the basis of: race, colour,</w:t>
      </w:r>
      <w:r>
        <w:t xml:space="preserve"> </w:t>
      </w:r>
      <w:r>
        <w:t>gender, sexual orientation or identity, ethnic or national origin, disability, partnership status or</w:t>
      </w:r>
      <w:r>
        <w:t xml:space="preserve"> </w:t>
      </w:r>
      <w:r>
        <w:t>home</w:t>
      </w:r>
      <w:r>
        <w:t xml:space="preserve"> </w:t>
      </w:r>
      <w:r>
        <w:t>responsibility, HIV or AIDS status, age, political or religious belief, trade union activity, socio-economic</w:t>
      </w:r>
      <w:r>
        <w:t xml:space="preserve"> </w:t>
      </w:r>
      <w:r>
        <w:t>background, refugee or asylum seeker status.</w:t>
      </w:r>
    </w:p>
    <w:p w14:paraId="40B77079" w14:textId="7353554D" w:rsidR="00EB21F0" w:rsidRDefault="00EB21F0" w:rsidP="00EB21F0">
      <w:r>
        <w:t>The Charity acknowledges that it exists entirely for the support of women, by other women. The Charity</w:t>
      </w:r>
      <w:r>
        <w:t xml:space="preserve"> </w:t>
      </w:r>
      <w:r>
        <w:t>does not seek to be discriminatory by this aim and recognises that gender diversity in its approach is vital</w:t>
      </w:r>
      <w:r>
        <w:t xml:space="preserve"> </w:t>
      </w:r>
      <w:r>
        <w:t>where needed.</w:t>
      </w:r>
    </w:p>
    <w:p w14:paraId="440179F0" w14:textId="77777777" w:rsidR="00EB21F0" w:rsidRDefault="00EB21F0" w:rsidP="00EB21F0"/>
    <w:p w14:paraId="58629C82" w14:textId="2A2762AE" w:rsidR="00EB21F0" w:rsidRDefault="00EB21F0" w:rsidP="00EB21F0">
      <w:r>
        <w:t>5. Officers, Committee &amp; Trustees</w:t>
      </w:r>
    </w:p>
    <w:p w14:paraId="2EA60D39" w14:textId="0DEE027F" w:rsidR="00EB21F0" w:rsidRDefault="00EB21F0" w:rsidP="00EB21F0">
      <w:r>
        <w:t>The Charity shall be governed, managed and administered by Trustees and a Committee (comprising the</w:t>
      </w:r>
      <w:r>
        <w:t xml:space="preserve"> </w:t>
      </w:r>
      <w:r>
        <w:t>Officers and other Members) elected in accordance with this Constitution. The Committee and all</w:t>
      </w:r>
      <w:r>
        <w:t xml:space="preserve"> </w:t>
      </w:r>
      <w:r>
        <w:t>operational aspects of the Charity will be governed by the Trustees, as defined below.</w:t>
      </w:r>
    </w:p>
    <w:p w14:paraId="335604F8" w14:textId="77777777" w:rsidR="00EB21F0" w:rsidRDefault="00EB21F0" w:rsidP="00EB21F0">
      <w:r>
        <w:t>A Trustee must be a Member of the Charity, but not necessarily a Full Member.</w:t>
      </w:r>
    </w:p>
    <w:p w14:paraId="62C9EBA7" w14:textId="2883C101" w:rsidR="00EB21F0" w:rsidRDefault="00EB21F0" w:rsidP="00EB21F0">
      <w:r>
        <w:t>The Trustees shall ensure that the Charity always has a minimum of 3 Trustees. New Trustees shall be</w:t>
      </w:r>
      <w:r>
        <w:t xml:space="preserve"> </w:t>
      </w:r>
      <w:r>
        <w:t>elected by the current Trustees, existing Trustees may resign with 3 months written notice to the Charity.</w:t>
      </w:r>
      <w:r>
        <w:t xml:space="preserve"> </w:t>
      </w:r>
      <w:r>
        <w:t>The Charity shall have 3 Trustees recorded at the Charity Commission at all times. These Trustees will</w:t>
      </w:r>
      <w:r>
        <w:t xml:space="preserve"> </w:t>
      </w:r>
      <w:r>
        <w:t>take the legal responsibilities as defined and amended by the Charity Commission from time to time.</w:t>
      </w:r>
      <w:r>
        <w:t xml:space="preserve"> </w:t>
      </w:r>
      <w:r>
        <w:t>These Trustees will be held fully liable for the legal responsibilities of the Charity at all times.</w:t>
      </w:r>
      <w:r>
        <w:t xml:space="preserve"> </w:t>
      </w:r>
      <w:r>
        <w:t>To provide some level of personal protection to these Trustees, the Charity may provide some insurance</w:t>
      </w:r>
      <w:r>
        <w:t xml:space="preserve"> </w:t>
      </w:r>
      <w:r>
        <w:t>policy (at its cost) that may offer some protection to these Members.</w:t>
      </w:r>
    </w:p>
    <w:p w14:paraId="77624FFD" w14:textId="77777777" w:rsidR="00EB21F0" w:rsidRDefault="00EB21F0" w:rsidP="00EB21F0">
      <w:r>
        <w:t>All Committee Members must be Full Members of the Charity.</w:t>
      </w:r>
    </w:p>
    <w:p w14:paraId="11A39373" w14:textId="77777777" w:rsidR="00EB21F0" w:rsidRDefault="00EB21F0" w:rsidP="00EB21F0">
      <w:r>
        <w:t>The Committee shall at all times contain the following Officers:</w:t>
      </w:r>
    </w:p>
    <w:p w14:paraId="4B5C640A" w14:textId="3E6F6D29" w:rsidR="00EB21F0" w:rsidRDefault="00EB21F0" w:rsidP="00EB21F0">
      <w:pPr>
        <w:pStyle w:val="ListParagraph"/>
        <w:numPr>
          <w:ilvl w:val="0"/>
          <w:numId w:val="4"/>
        </w:numPr>
      </w:pPr>
      <w:r>
        <w:t>A Chair</w:t>
      </w:r>
    </w:p>
    <w:p w14:paraId="3276B57E" w14:textId="449690D8" w:rsidR="00EB21F0" w:rsidRDefault="00EB21F0" w:rsidP="00EB21F0">
      <w:pPr>
        <w:pStyle w:val="ListParagraph"/>
        <w:numPr>
          <w:ilvl w:val="0"/>
          <w:numId w:val="4"/>
        </w:numPr>
      </w:pPr>
      <w:r>
        <w:lastRenderedPageBreak/>
        <w:t>A Secretary</w:t>
      </w:r>
    </w:p>
    <w:p w14:paraId="0F1D5ECB" w14:textId="51845869" w:rsidR="00EB21F0" w:rsidRDefault="00EB21F0" w:rsidP="00EB21F0">
      <w:pPr>
        <w:pStyle w:val="ListParagraph"/>
        <w:numPr>
          <w:ilvl w:val="0"/>
          <w:numId w:val="4"/>
        </w:numPr>
      </w:pPr>
      <w:r>
        <w:t>A Membership Secretary</w:t>
      </w:r>
    </w:p>
    <w:p w14:paraId="74CA582D" w14:textId="7D337CC3" w:rsidR="00EB21F0" w:rsidRDefault="00EB21F0" w:rsidP="00EB21F0">
      <w:pPr>
        <w:pStyle w:val="ListParagraph"/>
        <w:numPr>
          <w:ilvl w:val="0"/>
          <w:numId w:val="4"/>
        </w:numPr>
      </w:pPr>
      <w:r>
        <w:t>A Treasurer</w:t>
      </w:r>
    </w:p>
    <w:p w14:paraId="11A5ACAA" w14:textId="77777777" w:rsidR="00EB21F0" w:rsidRDefault="00EB21F0" w:rsidP="00EB21F0">
      <w:r>
        <w:t>All Committee Members must be re-elected at the Annual General Meeting of the Charity each year.</w:t>
      </w:r>
    </w:p>
    <w:p w14:paraId="6F1C5850" w14:textId="77777777" w:rsidR="00EB21F0" w:rsidRDefault="00EB21F0" w:rsidP="00EB21F0"/>
    <w:p w14:paraId="1BDDA20B" w14:textId="61901256" w:rsidR="00EB21F0" w:rsidRDefault="00EB21F0" w:rsidP="00EB21F0">
      <w:r>
        <w:t>6. Roles &amp; Responsibilities</w:t>
      </w:r>
    </w:p>
    <w:p w14:paraId="209E40E3" w14:textId="77777777" w:rsidR="00EB21F0" w:rsidRDefault="00EB21F0" w:rsidP="00EB21F0">
      <w:proofErr w:type="spellStart"/>
      <w:r>
        <w:t>i</w:t>
      </w:r>
      <w:proofErr w:type="spellEnd"/>
      <w:r>
        <w:t>. Trustees</w:t>
      </w:r>
    </w:p>
    <w:p w14:paraId="0E489A89" w14:textId="0C0EBD17" w:rsidR="00EB21F0" w:rsidRDefault="00EB21F0" w:rsidP="00EB21F0">
      <w:r>
        <w:t>The Trustees will provide governance to the Charity operations and will ensure the Charity is continually</w:t>
      </w:r>
      <w:r>
        <w:t xml:space="preserve">  </w:t>
      </w:r>
      <w:r>
        <w:t>focussed on achieving its Purpose and Objects in such a way that it does not bring the Charity or any of its</w:t>
      </w:r>
      <w:r>
        <w:t xml:space="preserve"> m</w:t>
      </w:r>
      <w:bookmarkStart w:id="0" w:name="_GoBack"/>
      <w:bookmarkEnd w:id="0"/>
      <w:r>
        <w:t xml:space="preserve">embers into disrepute. </w:t>
      </w:r>
      <w:proofErr w:type="gramStart"/>
      <w:r>
        <w:t>Generally</w:t>
      </w:r>
      <w:proofErr w:type="gramEnd"/>
      <w:r>
        <w:t xml:space="preserve"> the Trustees should not be operationally involved in the Committee</w:t>
      </w:r>
      <w:r>
        <w:t xml:space="preserve"> </w:t>
      </w:r>
      <w:r>
        <w:t>activities and should provide a governing role, not a decision-making one.</w:t>
      </w:r>
    </w:p>
    <w:p w14:paraId="4ECF7A59" w14:textId="073D2BAC" w:rsidR="00EB21F0" w:rsidRDefault="00EB21F0" w:rsidP="00EB21F0">
      <w:r>
        <w:t>Trustees, at all times, have a right of veto in any decisions of the Committee if the majority of the</w:t>
      </w:r>
      <w:r>
        <w:t xml:space="preserve"> </w:t>
      </w:r>
      <w:r>
        <w:t xml:space="preserve">Trustees feel that the actions of the Committee will cause the Charity to breach any legal or </w:t>
      </w:r>
      <w:r>
        <w:t xml:space="preserve"> r</w:t>
      </w:r>
      <w:r>
        <w:t>egulatory</w:t>
      </w:r>
      <w:r>
        <w:t xml:space="preserve"> </w:t>
      </w:r>
      <w:r>
        <w:t>rules, or breach any moral code of conduct or will attract the wrong kind of publicity for the Charity.</w:t>
      </w:r>
    </w:p>
    <w:p w14:paraId="089589BE" w14:textId="77777777" w:rsidR="00EB21F0" w:rsidRDefault="00EB21F0" w:rsidP="00EB21F0">
      <w:r>
        <w:t>Where any conflict arises, the Charity Commission will be contacted by the Trustees for clarification.</w:t>
      </w:r>
    </w:p>
    <w:p w14:paraId="6BD1F698" w14:textId="77777777" w:rsidR="00EB21F0" w:rsidRDefault="00EB21F0" w:rsidP="00EB21F0">
      <w:r>
        <w:t>ii. Committee</w:t>
      </w:r>
    </w:p>
    <w:p w14:paraId="2E2DE105" w14:textId="766E2ED8" w:rsidR="00EB21F0" w:rsidRDefault="00EB21F0" w:rsidP="00EB21F0">
      <w:r>
        <w:t>The Committee shall be comprised of a minimum of 8 Full Members. The Officers defined below will</w:t>
      </w:r>
      <w:r>
        <w:t xml:space="preserve"> </w:t>
      </w:r>
      <w:r>
        <w:t>constitute 4 of these Members, all Committee Members shall be elected at an Annual General Meeting. A</w:t>
      </w:r>
      <w:r>
        <w:t xml:space="preserve"> </w:t>
      </w:r>
      <w:r>
        <w:t>further 2 Full Members may be co-opted onto the Committee during its term, at the discretion of the</w:t>
      </w:r>
      <w:r>
        <w:t xml:space="preserve"> </w:t>
      </w:r>
      <w:r>
        <w:t>Committee itself if there is a significant reason to do so.</w:t>
      </w:r>
    </w:p>
    <w:p w14:paraId="311E3850" w14:textId="77777777" w:rsidR="00EB21F0" w:rsidRDefault="00EB21F0" w:rsidP="00EB21F0">
      <w:r>
        <w:t>iii. Officers</w:t>
      </w:r>
    </w:p>
    <w:p w14:paraId="6F631114" w14:textId="77777777" w:rsidR="00EB21F0" w:rsidRDefault="00EB21F0" w:rsidP="00EB21F0">
      <w:r>
        <w:t>Chair</w:t>
      </w:r>
    </w:p>
    <w:p w14:paraId="227DB56E" w14:textId="65552D78" w:rsidR="00EB21F0" w:rsidRDefault="00EB21F0" w:rsidP="00EB21F0">
      <w:r>
        <w:t>The Chair will chair all Charity meetings, unless a subcommittee is operating. The Chair will operationally</w:t>
      </w:r>
      <w:r>
        <w:t xml:space="preserve"> </w:t>
      </w:r>
      <w:r>
        <w:t>run meetings, expressing totally impartial views and will only cast a vote at meetings where any voting</w:t>
      </w:r>
      <w:r>
        <w:t xml:space="preserve"> </w:t>
      </w:r>
      <w:r>
        <w:t>does not provide a decision. The primary role will be to ensure fair process happens and meetings</w:t>
      </w:r>
      <w:r>
        <w:t xml:space="preserve"> </w:t>
      </w:r>
      <w:r>
        <w:t>operate in accordance with this Constitution.</w:t>
      </w:r>
    </w:p>
    <w:p w14:paraId="3A5E8F55" w14:textId="0FBE4344" w:rsidR="00EB21F0" w:rsidRDefault="00EB21F0" w:rsidP="00EB21F0">
      <w:r>
        <w:t>Secretary</w:t>
      </w:r>
    </w:p>
    <w:p w14:paraId="55DA7E41" w14:textId="78051DC1" w:rsidR="00EB21F0" w:rsidRDefault="00EB21F0" w:rsidP="00EB21F0">
      <w:r>
        <w:t>The Secretary will provide all administrative support to the Charity, primary functions will include taking</w:t>
      </w:r>
      <w:r>
        <w:t xml:space="preserve"> </w:t>
      </w:r>
      <w:r>
        <w:t>and distribution of meeting minutes, setting and communication of meeting agendas and logistical</w:t>
      </w:r>
      <w:r>
        <w:t xml:space="preserve"> </w:t>
      </w:r>
      <w:r>
        <w:t>activities in booking and running venues for meetings.</w:t>
      </w:r>
    </w:p>
    <w:p w14:paraId="3A2A6C24" w14:textId="77777777" w:rsidR="00EB21F0" w:rsidRDefault="00EB21F0" w:rsidP="00EB21F0">
      <w:r>
        <w:t>Membership Secretary</w:t>
      </w:r>
    </w:p>
    <w:p w14:paraId="3A58E30F" w14:textId="3458B3AB" w:rsidR="00EB21F0" w:rsidRDefault="00EB21F0" w:rsidP="00EB21F0">
      <w:r>
        <w:t>The Membership Secretary will be responsible for all aspects of maintaining records relating to the</w:t>
      </w:r>
      <w:r>
        <w:t xml:space="preserve"> </w:t>
      </w:r>
      <w:r>
        <w:t>Members of the Charity, as well as managing the process of membership renewals. The Membership</w:t>
      </w:r>
      <w:r>
        <w:t xml:space="preserve"> </w:t>
      </w:r>
      <w:r>
        <w:t xml:space="preserve">Secretary must ensure personal data is stored and managed in accordance with legal legislation </w:t>
      </w:r>
      <w:proofErr w:type="gramStart"/>
      <w:r>
        <w:t xml:space="preserve">of </w:t>
      </w:r>
      <w:r>
        <w:t xml:space="preserve"> t</w:t>
      </w:r>
      <w:r>
        <w:t>he</w:t>
      </w:r>
      <w:proofErr w:type="gramEnd"/>
      <w:r>
        <w:t xml:space="preserve"> </w:t>
      </w:r>
      <w:r>
        <w:t>jurisdiction where it is held. Strict compliance to Member confidentiality and privacy will govern all</w:t>
      </w:r>
      <w:r>
        <w:t xml:space="preserve"> </w:t>
      </w:r>
      <w:r>
        <w:t>aspects of data management.</w:t>
      </w:r>
    </w:p>
    <w:p w14:paraId="7F0B86D8" w14:textId="77777777" w:rsidR="00EB21F0" w:rsidRDefault="00EB21F0" w:rsidP="00EB21F0">
      <w:r>
        <w:t>Treasurer</w:t>
      </w:r>
    </w:p>
    <w:p w14:paraId="5AEBC090" w14:textId="458FF57D" w:rsidR="00EB21F0" w:rsidRDefault="00EB21F0" w:rsidP="00EB21F0">
      <w:r>
        <w:lastRenderedPageBreak/>
        <w:t>The Treasurer will be responsible for maintaining full accounting records for all aspects of the financial</w:t>
      </w:r>
      <w:r>
        <w:t xml:space="preserve"> </w:t>
      </w:r>
      <w:r>
        <w:t>activities of the Charity. The Treasurer shall also be responsible for filing all Charity associated data</w:t>
      </w:r>
      <w:r>
        <w:t xml:space="preserve"> </w:t>
      </w:r>
      <w:r>
        <w:t>(financial or otherwise) to maintain compliance with the Charity Commission rules. The Treasurer will be</w:t>
      </w:r>
      <w:r>
        <w:t xml:space="preserve"> </w:t>
      </w:r>
      <w:r>
        <w:t>responsible for collecting and managing membership fees.</w:t>
      </w:r>
    </w:p>
    <w:p w14:paraId="21473D10" w14:textId="77777777" w:rsidR="00EB21F0" w:rsidRDefault="00EB21F0" w:rsidP="00EB21F0">
      <w:r>
        <w:t>7. Meetings</w:t>
      </w:r>
    </w:p>
    <w:p w14:paraId="44FE661B" w14:textId="77777777" w:rsidR="00EB21F0" w:rsidRDefault="00EB21F0" w:rsidP="00EB21F0">
      <w:r>
        <w:t>The Charity will hold a number of different meetings with different purposes, as follows:</w:t>
      </w:r>
    </w:p>
    <w:p w14:paraId="6E9FE4BC" w14:textId="77777777" w:rsidR="00EB21F0" w:rsidRDefault="00EB21F0" w:rsidP="00EB21F0">
      <w:r>
        <w:t>I. Annual General Meetings</w:t>
      </w:r>
    </w:p>
    <w:p w14:paraId="0716F2B7" w14:textId="77777777" w:rsidR="00EB21F0" w:rsidRDefault="00EB21F0" w:rsidP="00EB21F0">
      <w:r>
        <w:t>An Annual General Meeting (AGM) will be held within 15 months of the last AGM.</w:t>
      </w:r>
    </w:p>
    <w:p w14:paraId="7F29355C" w14:textId="5525F779" w:rsidR="00EB21F0" w:rsidRDefault="00EB21F0" w:rsidP="00EB21F0">
      <w:r>
        <w:t>All Members will be notified in writing, or by email at least 3 weeks before the date of the AGM, providing</w:t>
      </w:r>
      <w:r>
        <w:t xml:space="preserve"> </w:t>
      </w:r>
      <w:r>
        <w:t>the venue, date and time.</w:t>
      </w:r>
    </w:p>
    <w:p w14:paraId="3B00BB95" w14:textId="3E1710E5" w:rsidR="00EB21F0" w:rsidRDefault="00EB21F0" w:rsidP="00EB21F0">
      <w:r>
        <w:t>Nominations for any new Committee Members of the Charity may be made to the Secretary in writing no</w:t>
      </w:r>
      <w:r>
        <w:t xml:space="preserve"> </w:t>
      </w:r>
      <w:r>
        <w:t>less than 48 hours before the start of the AGM.</w:t>
      </w:r>
    </w:p>
    <w:p w14:paraId="26290C09" w14:textId="77777777" w:rsidR="00EB21F0" w:rsidRDefault="00EB21F0" w:rsidP="00EB21F0">
      <w:r>
        <w:t>Any proposals relating to the Charity should be made in writing to the Secretary no less than 7 days</w:t>
      </w:r>
    </w:p>
    <w:p w14:paraId="0FBF84FF" w14:textId="77777777" w:rsidR="00EB21F0" w:rsidRDefault="00EB21F0" w:rsidP="00EB21F0">
      <w:r>
        <w:t>before the AGM.</w:t>
      </w:r>
    </w:p>
    <w:p w14:paraId="415DE84E" w14:textId="77777777" w:rsidR="00EB21F0" w:rsidRDefault="00EB21F0" w:rsidP="00EB21F0">
      <w:r>
        <w:t>The agenda for the AGM will have a minimum content of the following items:</w:t>
      </w:r>
    </w:p>
    <w:p w14:paraId="4AA5BE9E" w14:textId="4F655C8D" w:rsidR="00EB21F0" w:rsidRDefault="00EB21F0" w:rsidP="00EB21F0">
      <w:pPr>
        <w:pStyle w:val="ListParagraph"/>
        <w:numPr>
          <w:ilvl w:val="0"/>
          <w:numId w:val="4"/>
        </w:numPr>
      </w:pPr>
      <w:r>
        <w:t>The Committee shall present a report on the work of the Charity since the last AGM.</w:t>
      </w:r>
    </w:p>
    <w:p w14:paraId="538E9BC6" w14:textId="72B64E86" w:rsidR="00EB21F0" w:rsidRDefault="00EB21F0" w:rsidP="00EB21F0">
      <w:pPr>
        <w:pStyle w:val="ListParagraph"/>
        <w:numPr>
          <w:ilvl w:val="0"/>
          <w:numId w:val="4"/>
        </w:numPr>
      </w:pPr>
      <w:r>
        <w:t>The Committee shall present the financial accounts of the Charity since the last AGM.</w:t>
      </w:r>
    </w:p>
    <w:p w14:paraId="20FAD5BF" w14:textId="2AC0B2D7" w:rsidR="00EB21F0" w:rsidRDefault="00EB21F0" w:rsidP="00EB21F0">
      <w:pPr>
        <w:pStyle w:val="ListParagraph"/>
        <w:numPr>
          <w:ilvl w:val="0"/>
          <w:numId w:val="4"/>
        </w:numPr>
      </w:pPr>
      <w:r>
        <w:t>The Officers and Committee shall be elected for the coming year.</w:t>
      </w:r>
    </w:p>
    <w:p w14:paraId="51E6B98E" w14:textId="023558C1" w:rsidR="00EB21F0" w:rsidRDefault="00EB21F0" w:rsidP="00EB21F0">
      <w:pPr>
        <w:pStyle w:val="ListParagraph"/>
        <w:numPr>
          <w:ilvl w:val="0"/>
          <w:numId w:val="4"/>
        </w:numPr>
      </w:pPr>
      <w:r>
        <w:t>Any proposals from Members shall be discussed.</w:t>
      </w:r>
    </w:p>
    <w:p w14:paraId="1B696D21" w14:textId="77777777" w:rsidR="00EB21F0" w:rsidRDefault="00EB21F0" w:rsidP="00EB21F0">
      <w:r>
        <w:t>II. Special General Meetings</w:t>
      </w:r>
    </w:p>
    <w:p w14:paraId="69EB012A" w14:textId="0D1ABCC2" w:rsidR="00EB21F0" w:rsidRDefault="00EB21F0" w:rsidP="00EB21F0">
      <w:r>
        <w:t>A Special General Meeting may be called at the request of the majority of the Committee, or at least 8</w:t>
      </w:r>
      <w:r>
        <w:t xml:space="preserve"> </w:t>
      </w:r>
      <w:r>
        <w:t>other Full Members submitting a written request to the Secretary, stating the reason for the requested</w:t>
      </w:r>
      <w:r>
        <w:t xml:space="preserve"> </w:t>
      </w:r>
      <w:r>
        <w:t>meeting.</w:t>
      </w:r>
    </w:p>
    <w:p w14:paraId="5F8577C4" w14:textId="7873C327" w:rsidR="00EB21F0" w:rsidRDefault="00EB21F0" w:rsidP="00EB21F0">
      <w:r>
        <w:t>The Secretary shall call the meeting within 21 days of the request and shall notify all Charity Members in</w:t>
      </w:r>
      <w:r>
        <w:t xml:space="preserve"> </w:t>
      </w:r>
      <w:r>
        <w:t>writing, or email, providing the venue, date and time within 2 weeks of the meeting.</w:t>
      </w:r>
    </w:p>
    <w:p w14:paraId="1E5072EC" w14:textId="77777777" w:rsidR="00EB21F0" w:rsidRDefault="00EB21F0" w:rsidP="00EB21F0">
      <w:r>
        <w:t>III. Committee Meetings</w:t>
      </w:r>
    </w:p>
    <w:p w14:paraId="0F557D9C" w14:textId="77777777" w:rsidR="00EB21F0" w:rsidRDefault="00EB21F0" w:rsidP="00EB21F0">
      <w:r>
        <w:t>The Committee shall meet face to face, or virtually, a minimum of four times in each calendar year.</w:t>
      </w:r>
    </w:p>
    <w:p w14:paraId="400064C6" w14:textId="433DA880" w:rsidR="00EB21F0" w:rsidRDefault="00EB21F0" w:rsidP="00EB21F0">
      <w:r>
        <w:t>Any Member of the Charity may attend any Committee meetings and may speak, but not vote on any</w:t>
      </w:r>
      <w:r>
        <w:t xml:space="preserve"> </w:t>
      </w:r>
      <w:r>
        <w:t>matters.</w:t>
      </w:r>
    </w:p>
    <w:p w14:paraId="0CEDF59D" w14:textId="39879F6A" w:rsidR="00EB21F0" w:rsidRDefault="00EB21F0" w:rsidP="00EB21F0">
      <w:r>
        <w:t>The Committee may seek external advice from 3rd parties (people and or organisations) from time to time</w:t>
      </w:r>
      <w:r>
        <w:t xml:space="preserve"> </w:t>
      </w:r>
      <w:r>
        <w:t>and such advisory assistance may be provided through attendance of non-Members at Committee</w:t>
      </w:r>
      <w:r>
        <w:t xml:space="preserve"> </w:t>
      </w:r>
      <w:r>
        <w:t>meetings.</w:t>
      </w:r>
    </w:p>
    <w:p w14:paraId="27E7BDAA" w14:textId="56489B1A" w:rsidR="00EB21F0" w:rsidRDefault="00EB21F0" w:rsidP="00EB21F0">
      <w:r>
        <w:t>All Charity activities and business will be managed and approved by the Committee. Any Member activity</w:t>
      </w:r>
      <w:r>
        <w:t xml:space="preserve"> </w:t>
      </w:r>
      <w:r>
        <w:t>not underwritten by the Committee is deemed to be the acts of the individual Member, not the act of the</w:t>
      </w:r>
      <w:r>
        <w:t xml:space="preserve"> </w:t>
      </w:r>
      <w:r>
        <w:t>Charity.</w:t>
      </w:r>
    </w:p>
    <w:p w14:paraId="4A0F208E" w14:textId="767340A1" w:rsidR="00EB21F0" w:rsidRDefault="00EB21F0" w:rsidP="00EB21F0">
      <w:r>
        <w:lastRenderedPageBreak/>
        <w:t>Any Committee proposals that could have a material effect on the Charity operations, its Members, its</w:t>
      </w:r>
      <w:r>
        <w:t xml:space="preserve"> </w:t>
      </w:r>
      <w:r>
        <w:t>public image, its financial status or any other aspect of significance must be ratified by the Trustees</w:t>
      </w:r>
      <w:r>
        <w:t xml:space="preserve"> </w:t>
      </w:r>
      <w:r>
        <w:t>before being adopted by the Committee.</w:t>
      </w:r>
    </w:p>
    <w:p w14:paraId="4160C0E2" w14:textId="77777777" w:rsidR="00EB21F0" w:rsidRDefault="00EB21F0" w:rsidP="00EB21F0">
      <w:r>
        <w:t>8. Operational Rules</w:t>
      </w:r>
    </w:p>
    <w:p w14:paraId="37D46D3A" w14:textId="77777777" w:rsidR="00EB21F0" w:rsidRDefault="00EB21F0" w:rsidP="00EB21F0">
      <w:r>
        <w:t>I. Quorum</w:t>
      </w:r>
    </w:p>
    <w:p w14:paraId="6B6F1CB7" w14:textId="77777777" w:rsidR="00EB21F0" w:rsidRDefault="00EB21F0" w:rsidP="00EB21F0">
      <w:r>
        <w:t>Any meeting of the Charity must not take place unless the following quorum criteria is met:</w:t>
      </w:r>
    </w:p>
    <w:p w14:paraId="20AD7FBC" w14:textId="04F5BD71" w:rsidR="00EB21F0" w:rsidRDefault="00EB21F0" w:rsidP="00EB21F0">
      <w:pPr>
        <w:pStyle w:val="ListParagraph"/>
        <w:numPr>
          <w:ilvl w:val="0"/>
          <w:numId w:val="4"/>
        </w:numPr>
      </w:pPr>
      <w:r>
        <w:t xml:space="preserve">A quorum for any </w:t>
      </w:r>
      <w:proofErr w:type="gramStart"/>
      <w:r>
        <w:t>decision making</w:t>
      </w:r>
      <w:proofErr w:type="gramEnd"/>
      <w:r>
        <w:t xml:space="preserve"> meeting (formal or informal) by the Trustees will be 80% of the</w:t>
      </w:r>
    </w:p>
    <w:p w14:paraId="3B0A0E76" w14:textId="77777777" w:rsidR="00EB21F0" w:rsidRDefault="00EB21F0" w:rsidP="00EB21F0">
      <w:pPr>
        <w:pStyle w:val="ListParagraph"/>
        <w:numPr>
          <w:ilvl w:val="0"/>
          <w:numId w:val="6"/>
        </w:numPr>
      </w:pPr>
      <w:r>
        <w:t>Trustees.</w:t>
      </w:r>
    </w:p>
    <w:p w14:paraId="0BD9A36E" w14:textId="5F42D60D" w:rsidR="00EB21F0" w:rsidRDefault="00EB21F0" w:rsidP="00EB21F0">
      <w:pPr>
        <w:pStyle w:val="ListParagraph"/>
        <w:numPr>
          <w:ilvl w:val="0"/>
          <w:numId w:val="6"/>
        </w:numPr>
      </w:pPr>
      <w:r>
        <w:t>A quorum for the AGM will be 10% of the Members, or 10 Members (not including the Trustees</w:t>
      </w:r>
    </w:p>
    <w:p w14:paraId="375F6F47" w14:textId="77777777" w:rsidR="00EB21F0" w:rsidRDefault="00EB21F0" w:rsidP="00EB21F0">
      <w:pPr>
        <w:pStyle w:val="ListParagraph"/>
        <w:numPr>
          <w:ilvl w:val="0"/>
          <w:numId w:val="6"/>
        </w:numPr>
      </w:pPr>
      <w:r>
        <w:t>and Officers), whichever is the greater number.</w:t>
      </w:r>
    </w:p>
    <w:p w14:paraId="633CD919" w14:textId="445C5BB0" w:rsidR="00EB21F0" w:rsidRDefault="00EB21F0" w:rsidP="00EB21F0">
      <w:pPr>
        <w:pStyle w:val="ListParagraph"/>
        <w:numPr>
          <w:ilvl w:val="0"/>
          <w:numId w:val="6"/>
        </w:numPr>
      </w:pPr>
      <w:r>
        <w:t>A quorum for the Special General Meeting will be 10% of the Members, or 10 Members (not</w:t>
      </w:r>
    </w:p>
    <w:p w14:paraId="306179E9" w14:textId="77777777" w:rsidR="00EB21F0" w:rsidRDefault="00EB21F0" w:rsidP="00EB21F0">
      <w:pPr>
        <w:pStyle w:val="ListParagraph"/>
        <w:numPr>
          <w:ilvl w:val="0"/>
          <w:numId w:val="6"/>
        </w:numPr>
      </w:pPr>
      <w:r>
        <w:t>including the Trustees and Officers), whichever is the greater number.</w:t>
      </w:r>
    </w:p>
    <w:p w14:paraId="268EB3B7" w14:textId="316D105F" w:rsidR="00EB21F0" w:rsidRDefault="00EB21F0" w:rsidP="00EB21F0">
      <w:pPr>
        <w:pStyle w:val="ListParagraph"/>
        <w:numPr>
          <w:ilvl w:val="0"/>
          <w:numId w:val="6"/>
        </w:numPr>
      </w:pPr>
      <w:r>
        <w:t>A quorum for a Committee Meeting shall be no less than 4 Committee Members, or 50% of the</w:t>
      </w:r>
    </w:p>
    <w:p w14:paraId="4B9145AD" w14:textId="77777777" w:rsidR="00EB21F0" w:rsidRDefault="00EB21F0" w:rsidP="00EB21F0">
      <w:pPr>
        <w:pStyle w:val="ListParagraph"/>
        <w:numPr>
          <w:ilvl w:val="0"/>
          <w:numId w:val="6"/>
        </w:numPr>
      </w:pPr>
      <w:r>
        <w:t>Committee Members, whichever is the greater number.</w:t>
      </w:r>
    </w:p>
    <w:p w14:paraId="1F2AE1A8" w14:textId="77777777" w:rsidR="00EB21F0" w:rsidRDefault="00EB21F0" w:rsidP="00EB21F0">
      <w:r>
        <w:t>II. Voting</w:t>
      </w:r>
    </w:p>
    <w:p w14:paraId="1699D986" w14:textId="3A98FEA3" w:rsidR="00EB21F0" w:rsidRDefault="00EB21F0" w:rsidP="00EB21F0">
      <w:r>
        <w:t>All questions that arise at any meetings of the Charity will be discussed openly and the meeting will seek</w:t>
      </w:r>
      <w:r>
        <w:t xml:space="preserve"> </w:t>
      </w:r>
      <w:r>
        <w:t>to find general agreement that everyone present can agree to.</w:t>
      </w:r>
    </w:p>
    <w:p w14:paraId="0EA61977" w14:textId="745F4B12" w:rsidR="00EB21F0" w:rsidRDefault="00EB21F0" w:rsidP="00EB21F0">
      <w:r>
        <w:t>If a consensus cannot be reached, a vote will take place and a decision will be made by a simple majority</w:t>
      </w:r>
      <w:r>
        <w:t xml:space="preserve"> </w:t>
      </w:r>
      <w:r>
        <w:t>of Full Members present. If the numbers of votes cast are equal, the Chair will have a casting vote.</w:t>
      </w:r>
    </w:p>
    <w:p w14:paraId="4678ECFA" w14:textId="77777777" w:rsidR="00EB21F0" w:rsidRDefault="00EB21F0" w:rsidP="00EB21F0">
      <w:r>
        <w:t>III. Delegation</w:t>
      </w:r>
    </w:p>
    <w:p w14:paraId="2828059E" w14:textId="77777777" w:rsidR="00EB21F0" w:rsidRDefault="00EB21F0" w:rsidP="00EB21F0">
      <w:r>
        <w:t>A Trustee may not appoint anyone to act on his or her behalf at meetings of the Trustees.</w:t>
      </w:r>
    </w:p>
    <w:p w14:paraId="2FDB60D8" w14:textId="706EAF4E" w:rsidR="00EB21F0" w:rsidRDefault="00EB21F0" w:rsidP="00EB21F0">
      <w:r>
        <w:t>Full Members may delegate their voting rights to other Full Members in writing to ensure their views are</w:t>
      </w:r>
      <w:r>
        <w:t xml:space="preserve"> </w:t>
      </w:r>
      <w:r>
        <w:t>expressed in Charity Meetings.</w:t>
      </w:r>
    </w:p>
    <w:p w14:paraId="58AF8EFC" w14:textId="2AB8C94D" w:rsidR="00EB21F0" w:rsidRDefault="00EB21F0" w:rsidP="00EB21F0">
      <w:r>
        <w:t>Committee Members may delegate their responsibilities to other Committee Members by prior</w:t>
      </w:r>
      <w:r>
        <w:t xml:space="preserve"> </w:t>
      </w:r>
      <w:r>
        <w:t>arrangement with the other Committee Member.</w:t>
      </w:r>
    </w:p>
    <w:p w14:paraId="3034063B" w14:textId="7C77904C" w:rsidR="00EB21F0" w:rsidRDefault="00EB21F0" w:rsidP="00EB21F0">
      <w:r>
        <w:t>Where the Chair is not available at any Charity meeting, an alternative must be found from the</w:t>
      </w:r>
      <w:r>
        <w:t xml:space="preserve"> </w:t>
      </w:r>
      <w:r>
        <w:t>Committee. This person must then adhere to the role of the Chair.</w:t>
      </w:r>
    </w:p>
    <w:p w14:paraId="658DF1B6" w14:textId="12F3B5E0" w:rsidR="00EB21F0" w:rsidRDefault="00EB21F0" w:rsidP="00EB21F0">
      <w:r>
        <w:t xml:space="preserve">Delegated responsibilities for other Members on the Committee may only happen for a maximum of </w:t>
      </w:r>
      <w:r>
        <w:t xml:space="preserve">3 </w:t>
      </w:r>
      <w:r>
        <w:t>months, after that time it shall be assumed that the Committee Member has resigned their role.</w:t>
      </w:r>
    </w:p>
    <w:p w14:paraId="117EC683" w14:textId="77777777" w:rsidR="00EB21F0" w:rsidRDefault="00EB21F0" w:rsidP="00EB21F0">
      <w:r>
        <w:t>IV. Minutes</w:t>
      </w:r>
    </w:p>
    <w:p w14:paraId="0728B6AB" w14:textId="77777777" w:rsidR="00EB21F0" w:rsidRDefault="00EB21F0" w:rsidP="00EB21F0">
      <w:r>
        <w:t>All Charity meetings will have a documented outcome and will be filed by the Secretary.</w:t>
      </w:r>
      <w:r>
        <w:t xml:space="preserve"> </w:t>
      </w:r>
    </w:p>
    <w:p w14:paraId="135BD988" w14:textId="2082E313" w:rsidR="00EB21F0" w:rsidRDefault="00EB21F0" w:rsidP="00EB21F0">
      <w:r>
        <w:t>Electronic copies of all meeting minutes from all Charity meetings will be available to view by any Full</w:t>
      </w:r>
      <w:r>
        <w:t xml:space="preserve"> </w:t>
      </w:r>
      <w:r>
        <w:t>Member of the Charity when requested by a Full Member to the Secretary.</w:t>
      </w:r>
    </w:p>
    <w:p w14:paraId="45B4F68B" w14:textId="77777777" w:rsidR="00EB21F0" w:rsidRDefault="00EB21F0" w:rsidP="00EB21F0">
      <w:r>
        <w:t>V. Resignations</w:t>
      </w:r>
    </w:p>
    <w:p w14:paraId="57A5F0D7" w14:textId="45F839FC" w:rsidR="00EB21F0" w:rsidRDefault="00EB21F0" w:rsidP="00EB21F0">
      <w:r>
        <w:lastRenderedPageBreak/>
        <w:t>Any Committee Member wishing to resign the post they hold must give 3 months written notice of their</w:t>
      </w:r>
      <w:r>
        <w:t xml:space="preserve"> </w:t>
      </w:r>
      <w:r>
        <w:t>intentions to the Secretary or Chair.</w:t>
      </w:r>
    </w:p>
    <w:p w14:paraId="14154F49" w14:textId="77777777" w:rsidR="00EB21F0" w:rsidRDefault="00EB21F0" w:rsidP="00EB21F0">
      <w:r>
        <w:t>VI. Conflict of Interest</w:t>
      </w:r>
    </w:p>
    <w:p w14:paraId="66B89E6B" w14:textId="39700A02" w:rsidR="00EB21F0" w:rsidRDefault="00EB21F0" w:rsidP="00EB21F0">
      <w:r>
        <w:t>Any Member of the Charity that has any conflict of interest in their personal situation, other charity</w:t>
      </w:r>
      <w:r>
        <w:t xml:space="preserve"> </w:t>
      </w:r>
      <w:r>
        <w:t>activities or line of business with any of the activities of the Charity must declare it in writing to the</w:t>
      </w:r>
    </w:p>
    <w:p w14:paraId="164D42F4" w14:textId="26E4AB80" w:rsidR="00EB21F0" w:rsidRDefault="00EB21F0" w:rsidP="00EB21F0">
      <w:r>
        <w:t>Trustees. The Trustees shall have the right to decide on the outcome of any disclosure, which may</w:t>
      </w:r>
      <w:r>
        <w:t xml:space="preserve"> </w:t>
      </w:r>
      <w:r>
        <w:t>include Termination of membership.</w:t>
      </w:r>
    </w:p>
    <w:p w14:paraId="2D0E3F64" w14:textId="77777777" w:rsidR="00EB21F0" w:rsidRDefault="00EB21F0" w:rsidP="00EB21F0">
      <w:r>
        <w:t>9. Disputes</w:t>
      </w:r>
    </w:p>
    <w:p w14:paraId="2AC735A2" w14:textId="4EF956FD" w:rsidR="00EB21F0" w:rsidRDefault="00EB21F0" w:rsidP="00EB21F0">
      <w:r>
        <w:t>If at any time any form of dispute takes place between Members, the Committee shall seek to provide</w:t>
      </w:r>
      <w:r>
        <w:t xml:space="preserve"> </w:t>
      </w:r>
      <w:r>
        <w:t>arbitration and resolution. If this is not possible, the Trustees shall provide final judgement on any</w:t>
      </w:r>
      <w:r>
        <w:t xml:space="preserve"> </w:t>
      </w:r>
      <w:r>
        <w:t>disputed matters. The decisions of the Trustees shall be final.</w:t>
      </w:r>
    </w:p>
    <w:p w14:paraId="3761648A" w14:textId="77777777" w:rsidR="00EB21F0" w:rsidRDefault="00EB21F0" w:rsidP="00EB21F0">
      <w:r>
        <w:t>10. Finances</w:t>
      </w:r>
    </w:p>
    <w:p w14:paraId="2E5AD00F" w14:textId="77777777" w:rsidR="00EB21F0" w:rsidRDefault="00EB21F0" w:rsidP="00EB21F0">
      <w:r>
        <w:t>Any money raised by the Charity shall only be used to further the Purpose and Objects of the Charity.</w:t>
      </w:r>
    </w:p>
    <w:p w14:paraId="4D9D53C3" w14:textId="485B7711" w:rsidR="00EB21F0" w:rsidRDefault="00EB21F0" w:rsidP="00EB21F0">
      <w:r>
        <w:t>All Members of the Charity shall seek to minimise any costs incurred in their charitable activities to ensure</w:t>
      </w:r>
      <w:r>
        <w:t xml:space="preserve"> </w:t>
      </w:r>
      <w:r>
        <w:t>profits are maximised for the good of the Charity.</w:t>
      </w:r>
    </w:p>
    <w:p w14:paraId="7D4B57CB" w14:textId="4894C240" w:rsidR="00EB21F0" w:rsidRDefault="00EB21F0" w:rsidP="00EB21F0">
      <w:r>
        <w:t>The financial integrity of the Charity is the responsibility of the Treasurer. Any banking activities will be</w:t>
      </w:r>
      <w:r>
        <w:t xml:space="preserve"> </w:t>
      </w:r>
      <w:r>
        <w:t>fully managed by the Treasurer, with one other Committee Member acting as a secondary level of</w:t>
      </w:r>
      <w:r>
        <w:t xml:space="preserve"> </w:t>
      </w:r>
      <w:r>
        <w:t>authorisation on any transactions. The Committee shall determine who shall provide a secondary level of</w:t>
      </w:r>
      <w:r>
        <w:t xml:space="preserve"> </w:t>
      </w:r>
      <w:r>
        <w:t>authorisation, however the second Member may not be related to the Treasurer, or live in the same</w:t>
      </w:r>
      <w:r>
        <w:t xml:space="preserve"> </w:t>
      </w:r>
      <w:r>
        <w:t>household.</w:t>
      </w:r>
    </w:p>
    <w:p w14:paraId="4E73FFFB" w14:textId="77777777" w:rsidR="00EB21F0" w:rsidRDefault="00EB21F0" w:rsidP="00EB21F0">
      <w:r>
        <w:t>MATCH – Constitution Proposal Draft V.1</w:t>
      </w:r>
    </w:p>
    <w:p w14:paraId="53301620" w14:textId="77777777" w:rsidR="00EB21F0" w:rsidRDefault="00EB21F0" w:rsidP="00EB21F0">
      <w:r>
        <w:t>11. Amendments to the Constitution</w:t>
      </w:r>
    </w:p>
    <w:p w14:paraId="4BFBE745" w14:textId="559EDC0B" w:rsidR="00EB21F0" w:rsidRDefault="00EB21F0" w:rsidP="00EB21F0">
      <w:r>
        <w:t>This Constitution can only be amended by a proposal at an Annual General Meeting, or a Special General</w:t>
      </w:r>
      <w:r>
        <w:t xml:space="preserve"> </w:t>
      </w:r>
      <w:r>
        <w:t>Meeting.</w:t>
      </w:r>
    </w:p>
    <w:p w14:paraId="60291847" w14:textId="3D85B600" w:rsidR="00EB21F0" w:rsidRDefault="00EB21F0" w:rsidP="00EB21F0">
      <w:r>
        <w:t>Any proposal to amend this Constitution must be sent to the Secretary in writing in accordance with the</w:t>
      </w:r>
      <w:r>
        <w:t xml:space="preserve"> </w:t>
      </w:r>
      <w:r>
        <w:t>details above.</w:t>
      </w:r>
    </w:p>
    <w:p w14:paraId="23954751" w14:textId="77777777" w:rsidR="00EB21F0" w:rsidRDefault="00EB21F0" w:rsidP="00EB21F0">
      <w:r>
        <w:t>Any proposal to change this Constitution will require a two thirds majority of Full Members.</w:t>
      </w:r>
    </w:p>
    <w:p w14:paraId="30DDBB01" w14:textId="77777777" w:rsidR="00EB21F0" w:rsidRDefault="00EB21F0" w:rsidP="00EB21F0">
      <w:r>
        <w:t>12. Dissolution</w:t>
      </w:r>
    </w:p>
    <w:p w14:paraId="70DDC79D" w14:textId="248A9A3F" w:rsidR="00EB21F0" w:rsidRDefault="00EB21F0" w:rsidP="00EB21F0">
      <w:r>
        <w:t>The Charity may be dissolved by a proposal and majority vote of Full Members at an Annual General</w:t>
      </w:r>
      <w:r>
        <w:t xml:space="preserve"> </w:t>
      </w:r>
      <w:r>
        <w:t>Meeting, or Special General Meeting.</w:t>
      </w:r>
    </w:p>
    <w:p w14:paraId="3644BFBD" w14:textId="2ABA0924" w:rsidR="000244C8" w:rsidRDefault="00EB21F0" w:rsidP="00EB21F0">
      <w:r>
        <w:t>If it is agreed to dissolve the Charity, all tangible net assets will be donated to an alternative charity which</w:t>
      </w:r>
      <w:r>
        <w:t xml:space="preserve"> </w:t>
      </w:r>
      <w:r>
        <w:t>can be selected, proposed and voted on by Full Members during the same meeting.</w:t>
      </w:r>
    </w:p>
    <w:sectPr w:rsidR="00024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34B1"/>
    <w:multiLevelType w:val="hybridMultilevel"/>
    <w:tmpl w:val="38EC1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76C68"/>
    <w:multiLevelType w:val="hybridMultilevel"/>
    <w:tmpl w:val="5CAED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24EB9"/>
    <w:multiLevelType w:val="hybridMultilevel"/>
    <w:tmpl w:val="A724B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127A7"/>
    <w:multiLevelType w:val="hybridMultilevel"/>
    <w:tmpl w:val="B742E4C0"/>
    <w:lvl w:ilvl="0" w:tplc="4F5E1DA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A5ED1"/>
    <w:multiLevelType w:val="hybridMultilevel"/>
    <w:tmpl w:val="79A67366"/>
    <w:lvl w:ilvl="0" w:tplc="4F5E1DA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70C81"/>
    <w:multiLevelType w:val="hybridMultilevel"/>
    <w:tmpl w:val="BC4E7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F0"/>
    <w:rsid w:val="000244C8"/>
    <w:rsid w:val="00EB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8788"/>
  <w15:chartTrackingRefBased/>
  <w15:docId w15:val="{5CF360F1-36ED-4FAB-96ED-6B50990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2185</Words>
  <Characters>12459</Characters>
  <Application>Microsoft Office Word</Application>
  <DocSecurity>0</DocSecurity>
  <Lines>103</Lines>
  <Paragraphs>29</Paragraphs>
  <ScaleCrop>false</ScaleCrop>
  <Company/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Morris</dc:creator>
  <cp:keywords/>
  <dc:description/>
  <cp:lastModifiedBy>S Morris</cp:lastModifiedBy>
  <cp:revision>1</cp:revision>
  <dcterms:created xsi:type="dcterms:W3CDTF">2020-06-06T11:12:00Z</dcterms:created>
  <dcterms:modified xsi:type="dcterms:W3CDTF">2020-06-06T11:20:00Z</dcterms:modified>
</cp:coreProperties>
</file>