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A6E97" w14:textId="77777777" w:rsidR="00A831C1" w:rsidRDefault="00A831C1" w:rsidP="000F159C">
      <w:pPr>
        <w:pStyle w:val="BasicParagraph"/>
        <w:jc w:val="center"/>
        <w:rPr>
          <w:rFonts w:ascii="Times New Roman" w:eastAsia="Calibri" w:hAnsi="Times New Roman" w:cs="Times New Roman"/>
          <w:b/>
          <w:u w:val="single"/>
        </w:rPr>
      </w:pPr>
    </w:p>
    <w:p w14:paraId="39A1FFB9" w14:textId="77777777" w:rsidR="00A831C1" w:rsidRDefault="00A831C1" w:rsidP="000F159C">
      <w:pPr>
        <w:pStyle w:val="BasicParagraph"/>
        <w:jc w:val="center"/>
        <w:rPr>
          <w:rFonts w:ascii="Times New Roman" w:eastAsia="Calibri" w:hAnsi="Times New Roman" w:cs="Times New Roman"/>
          <w:b/>
          <w:u w:val="single"/>
        </w:rPr>
      </w:pPr>
    </w:p>
    <w:p w14:paraId="0B2F6114" w14:textId="7D517928" w:rsidR="000F159C" w:rsidRPr="000F159C" w:rsidRDefault="006B3EB2" w:rsidP="000F159C">
      <w:pPr>
        <w:pStyle w:val="BasicParagraph"/>
        <w:jc w:val="center"/>
        <w:rPr>
          <w:rFonts w:ascii="Proxima Nova" w:hAnsi="Proxima Nova"/>
          <w:sz w:val="22"/>
          <w:szCs w:val="22"/>
        </w:rPr>
      </w:pPr>
      <w:r>
        <w:rPr>
          <w:noProof/>
        </w:rPr>
        <w:drawing>
          <wp:anchor distT="0" distB="0" distL="114300" distR="114300" simplePos="0" relativeHeight="251665408" behindDoc="1" locked="1" layoutInCell="1" allowOverlap="1" wp14:anchorId="092E7A0E" wp14:editId="7EA2E3EA">
            <wp:simplePos x="0" y="0"/>
            <wp:positionH relativeFrom="column">
              <wp:posOffset>5118978</wp:posOffset>
            </wp:positionH>
            <wp:positionV relativeFrom="page">
              <wp:posOffset>228600</wp:posOffset>
            </wp:positionV>
            <wp:extent cx="1536192" cy="1536192"/>
            <wp:effectExtent l="0" t="0" r="0" b="0"/>
            <wp:wrapNone/>
            <wp:docPr id="882693118" name="Picture 4" descr="A blue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93118" name="Picture 4" descr="A blue and white circ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6192" cy="1536192"/>
                    </a:xfrm>
                    <a:prstGeom prst="rect">
                      <a:avLst/>
                    </a:prstGeom>
                  </pic:spPr>
                </pic:pic>
              </a:graphicData>
            </a:graphic>
            <wp14:sizeRelH relativeFrom="page">
              <wp14:pctWidth>0</wp14:pctWidth>
            </wp14:sizeRelH>
            <wp14:sizeRelV relativeFrom="page">
              <wp14:pctHeight>0</wp14:pctHeight>
            </wp14:sizeRelV>
          </wp:anchor>
        </w:drawing>
      </w:r>
      <w:r w:rsidR="00795304">
        <w:rPr>
          <w:noProof/>
        </w:rPr>
        <mc:AlternateContent>
          <mc:Choice Requires="wps">
            <w:drawing>
              <wp:anchor distT="0" distB="0" distL="114300" distR="114300" simplePos="0" relativeHeight="251659264" behindDoc="1" locked="0" layoutInCell="1" allowOverlap="1" wp14:anchorId="0C6C0213" wp14:editId="62616A85">
                <wp:simplePos x="0" y="0"/>
                <wp:positionH relativeFrom="column">
                  <wp:posOffset>2485951</wp:posOffset>
                </wp:positionH>
                <wp:positionV relativeFrom="page">
                  <wp:posOffset>-5208763</wp:posOffset>
                </wp:positionV>
                <wp:extent cx="585216" cy="10287000"/>
                <wp:effectExtent l="318" t="0" r="0" b="0"/>
                <wp:wrapNone/>
                <wp:docPr id="2113127943" name="Rectangle 1"/>
                <wp:cNvGraphicFramePr/>
                <a:graphic xmlns:a="http://schemas.openxmlformats.org/drawingml/2006/main">
                  <a:graphicData uri="http://schemas.microsoft.com/office/word/2010/wordprocessingShape">
                    <wps:wsp>
                      <wps:cNvSpPr/>
                      <wps:spPr>
                        <a:xfrm rot="16200000" flipH="1" flipV="1">
                          <a:off x="0" y="0"/>
                          <a:ext cx="585216" cy="10287000"/>
                        </a:xfrm>
                        <a:prstGeom prst="rect">
                          <a:avLst/>
                        </a:prstGeom>
                        <a:solidFill>
                          <a:srgbClr val="20AAC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A47060" id="Rectangle 1" o:spid="_x0000_s1026" style="position:absolute;margin-left:195.75pt;margin-top:-410.15pt;width:46.1pt;height:810pt;rotation:-90;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" fillcolor="#20aac7" stroked="f" strokeweight="1pt">
                <w10:wrap anchory="page"/>
              </v:rect>
            </w:pict>
          </mc:Fallback>
        </mc:AlternateContent>
      </w:r>
      <w:r w:rsidR="00795304" w:rsidRPr="00795304">
        <w:rPr>
          <w:rFonts w:ascii="Proxima Nova" w:hAnsi="Proxima Nova"/>
          <w:noProof/>
          <w:sz w:val="22"/>
          <w:szCs w:val="22"/>
        </w:rPr>
        <w:drawing>
          <wp:anchor distT="0" distB="0" distL="114300" distR="114300" simplePos="0" relativeHeight="251664384" behindDoc="1" locked="1" layoutInCell="1" allowOverlap="1" wp14:anchorId="5C700F8A" wp14:editId="70264C20">
            <wp:simplePos x="0" y="0"/>
            <wp:positionH relativeFrom="column">
              <wp:posOffset>4994910</wp:posOffset>
            </wp:positionH>
            <wp:positionV relativeFrom="page">
              <wp:posOffset>-1376680</wp:posOffset>
            </wp:positionV>
            <wp:extent cx="1755648" cy="3264408"/>
            <wp:effectExtent l="0" t="0" r="0" b="0"/>
            <wp:wrapNone/>
            <wp:docPr id="847735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35732" name=""/>
                    <pic:cNvPicPr/>
                  </pic:nvPicPr>
                  <pic:blipFill>
                    <a:blip r:embed="rId9">
                      <a:extLst>
                        <a:ext uri="{28A0092B-C50C-407E-A947-70E740481C1C}">
                          <a14:useLocalDpi xmlns:a14="http://schemas.microsoft.com/office/drawing/2010/main" val="0"/>
                        </a:ext>
                      </a:extLst>
                    </a:blip>
                    <a:stretch>
                      <a:fillRect/>
                    </a:stretch>
                  </pic:blipFill>
                  <pic:spPr>
                    <a:xfrm>
                      <a:off x="0" y="0"/>
                      <a:ext cx="1755648" cy="3264408"/>
                    </a:xfrm>
                    <a:prstGeom prst="rect">
                      <a:avLst/>
                    </a:prstGeom>
                  </pic:spPr>
                </pic:pic>
              </a:graphicData>
            </a:graphic>
            <wp14:sizeRelH relativeFrom="page">
              <wp14:pctWidth>0</wp14:pctWidth>
            </wp14:sizeRelH>
            <wp14:sizeRelV relativeFrom="page">
              <wp14:pctHeight>0</wp14:pctHeight>
            </wp14:sizeRelV>
          </wp:anchor>
        </w:drawing>
      </w:r>
      <w:r w:rsidR="000F159C" w:rsidRPr="000F159C">
        <w:rPr>
          <w:rFonts w:ascii="Times New Roman" w:eastAsia="Calibri" w:hAnsi="Times New Roman" w:cs="Times New Roman"/>
          <w:b/>
          <w:u w:val="single"/>
        </w:rPr>
        <w:t>BOARD OF DIRECTORS</w:t>
      </w:r>
    </w:p>
    <w:p w14:paraId="33ABE002" w14:textId="77777777" w:rsidR="000F159C" w:rsidRPr="000F159C" w:rsidRDefault="000F159C" w:rsidP="000F159C">
      <w:pPr>
        <w:jc w:val="center"/>
        <w:rPr>
          <w:rFonts w:ascii="Times New Roman" w:eastAsia="Calibri" w:hAnsi="Times New Roman" w:cs="Times New Roman"/>
          <w:b/>
        </w:rPr>
      </w:pPr>
      <w:r w:rsidRPr="000F159C">
        <w:rPr>
          <w:rFonts w:ascii="Times New Roman" w:eastAsia="Calibri" w:hAnsi="Times New Roman" w:cs="Times New Roman"/>
          <w:b/>
          <w:u w:val="single"/>
        </w:rPr>
        <w:t>MEETING MINUTES</w:t>
      </w:r>
    </w:p>
    <w:p w14:paraId="63BD78DA" w14:textId="77777777" w:rsidR="000F159C" w:rsidRDefault="000F159C" w:rsidP="000F159C">
      <w:pPr>
        <w:rPr>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8270"/>
      </w:tblGrid>
      <w:tr w:rsidR="000F159C" w14:paraId="78D58FBA" w14:textId="77777777" w:rsidTr="000F159C">
        <w:tc>
          <w:tcPr>
            <w:tcW w:w="9350" w:type="dxa"/>
            <w:gridSpan w:val="2"/>
            <w:hideMark/>
          </w:tcPr>
          <w:p w14:paraId="76D23203" w14:textId="77777777" w:rsidR="000F159C" w:rsidRDefault="000F159C">
            <w:pPr>
              <w:rPr>
                <w:rFonts w:ascii="Times New Roman" w:hAnsi="Times New Roman" w:cs="Times New Roman"/>
                <w:b/>
              </w:rPr>
            </w:pPr>
            <w:r>
              <w:rPr>
                <w:rFonts w:ascii="Times New Roman" w:hAnsi="Times New Roman" w:cs="Times New Roman"/>
                <w:b/>
              </w:rPr>
              <w:t>Regular Meeting</w:t>
            </w:r>
          </w:p>
        </w:tc>
      </w:tr>
      <w:tr w:rsidR="000F159C" w14:paraId="44DF4D5E" w14:textId="77777777" w:rsidTr="000F159C">
        <w:tc>
          <w:tcPr>
            <w:tcW w:w="9350" w:type="dxa"/>
            <w:gridSpan w:val="2"/>
          </w:tcPr>
          <w:p w14:paraId="33F7CF7A" w14:textId="77777777" w:rsidR="000F159C" w:rsidRDefault="000F159C">
            <w:pPr>
              <w:rPr>
                <w:rFonts w:ascii="Times New Roman" w:hAnsi="Times New Roman" w:cs="Times New Roman"/>
                <w:b/>
              </w:rPr>
            </w:pPr>
          </w:p>
        </w:tc>
      </w:tr>
      <w:tr w:rsidR="000F159C" w14:paraId="6EDC5850" w14:textId="77777777" w:rsidTr="000F159C">
        <w:tc>
          <w:tcPr>
            <w:tcW w:w="1080" w:type="dxa"/>
            <w:hideMark/>
          </w:tcPr>
          <w:p w14:paraId="45A7E504" w14:textId="77777777" w:rsidR="000F159C" w:rsidRDefault="000F159C">
            <w:pPr>
              <w:rPr>
                <w:rFonts w:eastAsia="Calibri" w:cs="Times New Roman"/>
                <w:b/>
              </w:rPr>
            </w:pPr>
            <w:r>
              <w:rPr>
                <w:rFonts w:ascii="Times New Roman" w:eastAsia="Calibri" w:hAnsi="Times New Roman" w:cs="Times New Roman"/>
                <w:b/>
              </w:rPr>
              <w:t xml:space="preserve">Date:  </w:t>
            </w:r>
          </w:p>
        </w:tc>
        <w:tc>
          <w:tcPr>
            <w:tcW w:w="8270" w:type="dxa"/>
            <w:hideMark/>
          </w:tcPr>
          <w:p w14:paraId="5509AA6F" w14:textId="77777777" w:rsidR="000F159C" w:rsidRDefault="000F159C">
            <w:pPr>
              <w:rPr>
                <w:rFonts w:ascii="Times New Roman" w:eastAsia="Calibri" w:hAnsi="Times New Roman" w:cs="Times New Roman"/>
                <w:b/>
              </w:rPr>
            </w:pPr>
            <w:r>
              <w:rPr>
                <w:rFonts w:ascii="Times New Roman" w:eastAsia="Calibri" w:hAnsi="Times New Roman" w:cs="Times New Roman"/>
              </w:rPr>
              <w:t>September 14, 2023</w:t>
            </w:r>
          </w:p>
        </w:tc>
      </w:tr>
      <w:tr w:rsidR="000F159C" w14:paraId="44B5790F" w14:textId="77777777" w:rsidTr="000F159C">
        <w:tc>
          <w:tcPr>
            <w:tcW w:w="1080" w:type="dxa"/>
            <w:hideMark/>
          </w:tcPr>
          <w:p w14:paraId="1634D5CC" w14:textId="77777777" w:rsidR="000F159C" w:rsidRDefault="000F159C">
            <w:pPr>
              <w:rPr>
                <w:rFonts w:eastAsia="Calibri" w:cs="Times New Roman"/>
                <w:b/>
              </w:rPr>
            </w:pPr>
            <w:r>
              <w:rPr>
                <w:rFonts w:ascii="Times New Roman" w:eastAsia="Calibri" w:hAnsi="Times New Roman" w:cs="Times New Roman"/>
                <w:b/>
              </w:rPr>
              <w:t>Time:</w:t>
            </w:r>
          </w:p>
        </w:tc>
        <w:tc>
          <w:tcPr>
            <w:tcW w:w="8270" w:type="dxa"/>
            <w:hideMark/>
          </w:tcPr>
          <w:p w14:paraId="03FAB9C5" w14:textId="77777777" w:rsidR="000F159C" w:rsidRDefault="000F159C">
            <w:pPr>
              <w:rPr>
                <w:rFonts w:ascii="Times New Roman" w:eastAsia="Calibri" w:hAnsi="Times New Roman" w:cs="Times New Roman"/>
                <w:b/>
              </w:rPr>
            </w:pPr>
            <w:r>
              <w:rPr>
                <w:rFonts w:ascii="Times New Roman" w:eastAsia="Calibri" w:hAnsi="Times New Roman" w:cs="Times New Roman"/>
              </w:rPr>
              <w:t>5:00 pm</w:t>
            </w:r>
          </w:p>
        </w:tc>
      </w:tr>
      <w:tr w:rsidR="000F159C" w14:paraId="079407A0" w14:textId="77777777" w:rsidTr="000F159C">
        <w:tc>
          <w:tcPr>
            <w:tcW w:w="1080" w:type="dxa"/>
            <w:hideMark/>
          </w:tcPr>
          <w:p w14:paraId="00F1FAA9" w14:textId="77777777" w:rsidR="000F159C" w:rsidRDefault="000F159C">
            <w:pPr>
              <w:rPr>
                <w:rFonts w:eastAsia="Calibri" w:cs="Times New Roman"/>
              </w:rPr>
            </w:pPr>
            <w:r>
              <w:rPr>
                <w:rFonts w:ascii="Times New Roman" w:eastAsia="Calibri" w:hAnsi="Times New Roman" w:cs="Times New Roman"/>
                <w:b/>
              </w:rPr>
              <w:t>Location:</w:t>
            </w:r>
            <w:r>
              <w:rPr>
                <w:rFonts w:ascii="Times New Roman" w:eastAsia="Calibri" w:hAnsi="Times New Roman" w:cs="Times New Roman"/>
              </w:rPr>
              <w:t xml:space="preserve">  </w:t>
            </w:r>
          </w:p>
        </w:tc>
        <w:tc>
          <w:tcPr>
            <w:tcW w:w="8270" w:type="dxa"/>
            <w:hideMark/>
          </w:tcPr>
          <w:p w14:paraId="5E29E070" w14:textId="77777777" w:rsidR="000F159C" w:rsidRDefault="000F159C">
            <w:pPr>
              <w:ind w:left="-15"/>
              <w:rPr>
                <w:rFonts w:ascii="Times New Roman" w:eastAsia="Calibri" w:hAnsi="Times New Roman" w:cs="Times New Roman"/>
              </w:rPr>
            </w:pPr>
            <w:r>
              <w:rPr>
                <w:rFonts w:ascii="Times New Roman" w:eastAsia="Calibri" w:hAnsi="Times New Roman" w:cs="Times New Roman"/>
              </w:rPr>
              <w:t>Plainville Municipal Center</w:t>
            </w:r>
          </w:p>
        </w:tc>
      </w:tr>
      <w:tr w:rsidR="000F159C" w14:paraId="4FAA574C" w14:textId="77777777" w:rsidTr="000F159C">
        <w:tc>
          <w:tcPr>
            <w:tcW w:w="1080" w:type="dxa"/>
          </w:tcPr>
          <w:p w14:paraId="54F54962" w14:textId="77777777" w:rsidR="000F159C" w:rsidRDefault="000F159C">
            <w:pPr>
              <w:rPr>
                <w:rFonts w:eastAsia="Calibri" w:cs="Times New Roman"/>
                <w:b/>
              </w:rPr>
            </w:pPr>
          </w:p>
        </w:tc>
        <w:tc>
          <w:tcPr>
            <w:tcW w:w="8270" w:type="dxa"/>
            <w:hideMark/>
          </w:tcPr>
          <w:p w14:paraId="610D20A5" w14:textId="77777777" w:rsidR="000F159C" w:rsidRDefault="000F159C">
            <w:pPr>
              <w:ind w:left="-15"/>
              <w:rPr>
                <w:rFonts w:eastAsia="Calibri" w:cs="Times New Roman"/>
              </w:rPr>
            </w:pPr>
            <w:r>
              <w:rPr>
                <w:rFonts w:ascii="Times New Roman" w:eastAsia="Calibri" w:hAnsi="Times New Roman" w:cs="Times New Roman"/>
              </w:rPr>
              <w:t>One Central Square, Room 302</w:t>
            </w:r>
          </w:p>
        </w:tc>
      </w:tr>
    </w:tbl>
    <w:p w14:paraId="54E3D407" w14:textId="77777777" w:rsidR="000F159C" w:rsidRDefault="000F159C" w:rsidP="000F159C">
      <w:pPr>
        <w:rPr>
          <w:rFonts w:eastAsia="Calibri" w:cs="Times New Roman"/>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275"/>
      </w:tblGrid>
      <w:tr w:rsidR="000F159C" w14:paraId="24FEB7A5" w14:textId="77777777" w:rsidTr="000F159C">
        <w:tc>
          <w:tcPr>
            <w:tcW w:w="1075" w:type="dxa"/>
          </w:tcPr>
          <w:p w14:paraId="4349ED14" w14:textId="77777777" w:rsidR="000F159C" w:rsidRDefault="000F159C">
            <w:pPr>
              <w:rPr>
                <w:rFonts w:ascii="Times New Roman" w:eastAsia="Calibri" w:hAnsi="Times New Roman" w:cs="Times New Roman"/>
                <w:b/>
              </w:rPr>
            </w:pPr>
            <w:r>
              <w:rPr>
                <w:rFonts w:ascii="Times New Roman" w:eastAsia="Calibri" w:hAnsi="Times New Roman" w:cs="Times New Roman"/>
                <w:b/>
              </w:rPr>
              <w:t xml:space="preserve">Present: </w:t>
            </w:r>
          </w:p>
          <w:p w14:paraId="0618FE9F" w14:textId="77777777" w:rsidR="000F159C" w:rsidRDefault="000F159C">
            <w:pPr>
              <w:rPr>
                <w:rFonts w:ascii="Times New Roman" w:eastAsia="Calibri" w:hAnsi="Times New Roman" w:cs="Times New Roman"/>
              </w:rPr>
            </w:pPr>
          </w:p>
        </w:tc>
        <w:tc>
          <w:tcPr>
            <w:tcW w:w="8275" w:type="dxa"/>
            <w:hideMark/>
          </w:tcPr>
          <w:p w14:paraId="07ECD1E3" w14:textId="77777777" w:rsidR="000F159C" w:rsidRDefault="000F159C">
            <w:pPr>
              <w:rPr>
                <w:rFonts w:ascii="Times New Roman" w:eastAsia="Calibri" w:hAnsi="Times New Roman" w:cs="Times New Roman"/>
              </w:rPr>
            </w:pPr>
            <w:r>
              <w:rPr>
                <w:rFonts w:ascii="Times New Roman" w:eastAsia="Calibri" w:hAnsi="Times New Roman" w:cs="Times New Roman"/>
              </w:rPr>
              <w:t>Ann Marie Conaty</w:t>
            </w:r>
          </w:p>
          <w:p w14:paraId="233CA6D1" w14:textId="77777777" w:rsidR="000F159C" w:rsidRDefault="000F159C">
            <w:pPr>
              <w:rPr>
                <w:rFonts w:ascii="Times New Roman" w:eastAsia="Calibri" w:hAnsi="Times New Roman" w:cs="Times New Roman"/>
              </w:rPr>
            </w:pPr>
            <w:r>
              <w:rPr>
                <w:rFonts w:ascii="Times New Roman" w:eastAsia="Calibri" w:hAnsi="Times New Roman" w:cs="Times New Roman"/>
              </w:rPr>
              <w:t>Betsy Gaudian</w:t>
            </w:r>
          </w:p>
          <w:p w14:paraId="68D85FFD" w14:textId="77777777" w:rsidR="000F159C" w:rsidRDefault="000F159C">
            <w:pPr>
              <w:rPr>
                <w:rFonts w:ascii="Times New Roman" w:eastAsia="Calibri" w:hAnsi="Times New Roman" w:cs="Times New Roman"/>
              </w:rPr>
            </w:pPr>
            <w:r>
              <w:rPr>
                <w:rFonts w:ascii="Times New Roman" w:eastAsia="Calibri" w:hAnsi="Times New Roman" w:cs="Times New Roman"/>
              </w:rPr>
              <w:t>Joseph Marino</w:t>
            </w:r>
          </w:p>
          <w:p w14:paraId="4FE7525D" w14:textId="77777777" w:rsidR="000F159C" w:rsidRDefault="000F159C">
            <w:pPr>
              <w:rPr>
                <w:rFonts w:ascii="Times New Roman" w:eastAsia="Calibri" w:hAnsi="Times New Roman" w:cs="Times New Roman"/>
              </w:rPr>
            </w:pPr>
            <w:r>
              <w:rPr>
                <w:rFonts w:ascii="Times New Roman" w:eastAsia="Calibri" w:hAnsi="Times New Roman" w:cs="Times New Roman"/>
              </w:rPr>
              <w:t>Sharon O’Brien</w:t>
            </w:r>
          </w:p>
          <w:p w14:paraId="784F9160" w14:textId="77777777" w:rsidR="000F159C" w:rsidRDefault="000F159C">
            <w:pPr>
              <w:rPr>
                <w:rFonts w:ascii="Times New Roman" w:eastAsia="Calibri" w:hAnsi="Times New Roman" w:cs="Times New Roman"/>
              </w:rPr>
            </w:pPr>
            <w:r>
              <w:rPr>
                <w:rFonts w:ascii="Times New Roman" w:eastAsia="Calibri" w:hAnsi="Times New Roman" w:cs="Times New Roman"/>
              </w:rPr>
              <w:t>Michael Paulhus</w:t>
            </w:r>
          </w:p>
          <w:p w14:paraId="1F88F6AE" w14:textId="77777777" w:rsidR="000F159C" w:rsidRDefault="000F159C">
            <w:pPr>
              <w:rPr>
                <w:rFonts w:ascii="Times New Roman" w:eastAsia="Calibri" w:hAnsi="Times New Roman" w:cs="Times New Roman"/>
              </w:rPr>
            </w:pPr>
            <w:r>
              <w:rPr>
                <w:rFonts w:ascii="Times New Roman" w:eastAsia="Calibri" w:hAnsi="Times New Roman" w:cs="Times New Roman"/>
              </w:rPr>
              <w:t>Mark Sciota</w:t>
            </w:r>
          </w:p>
          <w:p w14:paraId="646C2CC7" w14:textId="77777777" w:rsidR="000F159C" w:rsidRDefault="000F159C">
            <w:pPr>
              <w:rPr>
                <w:rFonts w:ascii="Times New Roman" w:eastAsia="Calibri" w:hAnsi="Times New Roman" w:cs="Times New Roman"/>
              </w:rPr>
            </w:pPr>
            <w:r>
              <w:rPr>
                <w:rFonts w:ascii="Times New Roman" w:eastAsia="Calibri" w:hAnsi="Times New Roman" w:cs="Times New Roman"/>
              </w:rPr>
              <w:t>Robert Yamartino</w:t>
            </w:r>
          </w:p>
        </w:tc>
      </w:tr>
      <w:tr w:rsidR="000F159C" w14:paraId="593BEE3C" w14:textId="77777777" w:rsidTr="000F159C">
        <w:tc>
          <w:tcPr>
            <w:tcW w:w="1075" w:type="dxa"/>
          </w:tcPr>
          <w:p w14:paraId="5AD7F740" w14:textId="77777777" w:rsidR="000F159C" w:rsidRDefault="000F159C">
            <w:pPr>
              <w:rPr>
                <w:rFonts w:ascii="Times New Roman" w:eastAsia="Calibri" w:hAnsi="Times New Roman" w:cs="Times New Roman"/>
              </w:rPr>
            </w:pPr>
          </w:p>
        </w:tc>
        <w:tc>
          <w:tcPr>
            <w:tcW w:w="8275" w:type="dxa"/>
            <w:hideMark/>
          </w:tcPr>
          <w:p w14:paraId="2A3548F0" w14:textId="77777777" w:rsidR="000F159C" w:rsidRDefault="000F159C">
            <w:pPr>
              <w:rPr>
                <w:rFonts w:ascii="Times New Roman" w:eastAsia="Calibri" w:hAnsi="Times New Roman" w:cs="Times New Roman"/>
              </w:rPr>
            </w:pPr>
            <w:r>
              <w:rPr>
                <w:rFonts w:ascii="Times New Roman" w:eastAsia="Calibri" w:hAnsi="Times New Roman" w:cs="Times New Roman"/>
              </w:rPr>
              <w:t>Susan Lonczak, DOH</w:t>
            </w:r>
          </w:p>
        </w:tc>
      </w:tr>
      <w:tr w:rsidR="000F159C" w14:paraId="28BE739D" w14:textId="77777777" w:rsidTr="000F159C">
        <w:tc>
          <w:tcPr>
            <w:tcW w:w="1075" w:type="dxa"/>
          </w:tcPr>
          <w:p w14:paraId="6B2F65D6" w14:textId="77777777" w:rsidR="000F159C" w:rsidRDefault="000F159C">
            <w:pPr>
              <w:rPr>
                <w:rFonts w:ascii="Times New Roman" w:eastAsia="Calibri" w:hAnsi="Times New Roman" w:cs="Times New Roman"/>
              </w:rPr>
            </w:pPr>
          </w:p>
        </w:tc>
        <w:tc>
          <w:tcPr>
            <w:tcW w:w="8275" w:type="dxa"/>
            <w:hideMark/>
          </w:tcPr>
          <w:p w14:paraId="1462AE1E" w14:textId="77777777" w:rsidR="000F159C" w:rsidRDefault="000F159C">
            <w:pPr>
              <w:rPr>
                <w:rFonts w:ascii="Times New Roman" w:eastAsia="Calibri" w:hAnsi="Times New Roman" w:cs="Times New Roman"/>
              </w:rPr>
            </w:pPr>
            <w:r>
              <w:rPr>
                <w:rFonts w:ascii="Times New Roman" w:eastAsia="Calibri" w:hAnsi="Times New Roman" w:cs="Times New Roman"/>
              </w:rPr>
              <w:t>Lisa Bennett, Recording Secretary</w:t>
            </w:r>
          </w:p>
        </w:tc>
      </w:tr>
      <w:tr w:rsidR="000F159C" w14:paraId="594743E4" w14:textId="77777777" w:rsidTr="000F159C">
        <w:tc>
          <w:tcPr>
            <w:tcW w:w="1075" w:type="dxa"/>
          </w:tcPr>
          <w:p w14:paraId="2D662926" w14:textId="77777777" w:rsidR="000F159C" w:rsidRDefault="000F159C">
            <w:pPr>
              <w:rPr>
                <w:rFonts w:ascii="Times New Roman" w:eastAsia="Calibri" w:hAnsi="Times New Roman" w:cs="Times New Roman"/>
              </w:rPr>
            </w:pPr>
          </w:p>
        </w:tc>
        <w:tc>
          <w:tcPr>
            <w:tcW w:w="8275" w:type="dxa"/>
          </w:tcPr>
          <w:p w14:paraId="43456BD9" w14:textId="77777777" w:rsidR="000F159C" w:rsidRDefault="000F159C">
            <w:pPr>
              <w:rPr>
                <w:rFonts w:ascii="Times New Roman" w:eastAsia="Calibri" w:hAnsi="Times New Roman" w:cs="Times New Roman"/>
              </w:rPr>
            </w:pPr>
          </w:p>
        </w:tc>
      </w:tr>
      <w:tr w:rsidR="000F159C" w14:paraId="7EF3AFBE" w14:textId="77777777" w:rsidTr="000F159C">
        <w:tc>
          <w:tcPr>
            <w:tcW w:w="1075" w:type="dxa"/>
            <w:hideMark/>
          </w:tcPr>
          <w:p w14:paraId="1E04566D" w14:textId="77777777" w:rsidR="000F159C" w:rsidRDefault="000F159C">
            <w:pPr>
              <w:rPr>
                <w:rFonts w:ascii="Times New Roman" w:eastAsia="Calibri" w:hAnsi="Times New Roman" w:cs="Times New Roman"/>
                <w:b/>
              </w:rPr>
            </w:pPr>
            <w:r>
              <w:rPr>
                <w:rFonts w:ascii="Times New Roman" w:eastAsia="Calibri" w:hAnsi="Times New Roman" w:cs="Times New Roman"/>
                <w:b/>
              </w:rPr>
              <w:t>Absent:</w:t>
            </w:r>
          </w:p>
        </w:tc>
        <w:tc>
          <w:tcPr>
            <w:tcW w:w="8275" w:type="dxa"/>
          </w:tcPr>
          <w:p w14:paraId="277449D9" w14:textId="77777777" w:rsidR="000F159C" w:rsidRDefault="000F159C">
            <w:pPr>
              <w:rPr>
                <w:rFonts w:ascii="Times New Roman" w:eastAsia="Calibri" w:hAnsi="Times New Roman" w:cs="Times New Roman"/>
              </w:rPr>
            </w:pPr>
            <w:r>
              <w:rPr>
                <w:rFonts w:ascii="Times New Roman" w:eastAsia="Calibri" w:hAnsi="Times New Roman" w:cs="Times New Roman"/>
              </w:rPr>
              <w:t>Elliott Colasanto, Vice Chair</w:t>
            </w:r>
          </w:p>
          <w:p w14:paraId="3341D0CA" w14:textId="77777777" w:rsidR="000F159C" w:rsidRDefault="000F159C">
            <w:pPr>
              <w:rPr>
                <w:rFonts w:ascii="Times New Roman" w:eastAsia="Calibri" w:hAnsi="Times New Roman" w:cs="Times New Roman"/>
              </w:rPr>
            </w:pPr>
          </w:p>
        </w:tc>
      </w:tr>
    </w:tbl>
    <w:p w14:paraId="65AA0E79" w14:textId="77777777" w:rsidR="000F159C" w:rsidRDefault="000F159C" w:rsidP="000F159C">
      <w:pPr>
        <w:rPr>
          <w:rFonts w:ascii="Times New Roman" w:eastAsia="Calibri" w:hAnsi="Times New Roman" w:cs="Times New Roman"/>
          <w:sz w:val="22"/>
          <w:szCs w:val="22"/>
        </w:rPr>
      </w:pPr>
    </w:p>
    <w:p w14:paraId="47FA1AF0" w14:textId="77777777" w:rsidR="000F159C" w:rsidRPr="002355BB" w:rsidRDefault="000F159C" w:rsidP="000F159C">
      <w:pPr>
        <w:rPr>
          <w:rFonts w:ascii="Times New Roman" w:eastAsia="Calibri" w:hAnsi="Times New Roman" w:cs="Times New Roman"/>
          <w:sz w:val="22"/>
          <w:szCs w:val="22"/>
          <w:u w:val="single"/>
        </w:rPr>
      </w:pPr>
      <w:r w:rsidRPr="002355BB">
        <w:rPr>
          <w:rFonts w:ascii="Times New Roman" w:eastAsia="Calibri" w:hAnsi="Times New Roman" w:cs="Times New Roman"/>
          <w:sz w:val="22"/>
          <w:szCs w:val="22"/>
        </w:rPr>
        <w:t xml:space="preserve">Meeting called to order at 5:10 pm by Mr. Sciota  </w:t>
      </w:r>
    </w:p>
    <w:p w14:paraId="60E84100" w14:textId="77777777" w:rsidR="000F159C" w:rsidRDefault="000F159C" w:rsidP="000F159C">
      <w:pPr>
        <w:rPr>
          <w:rFonts w:eastAsia="Calibri" w:cs="Times New Roman"/>
          <w:sz w:val="22"/>
          <w:szCs w:val="22"/>
        </w:rPr>
      </w:pPr>
    </w:p>
    <w:p w14:paraId="491298B5" w14:textId="77777777" w:rsidR="000F159C" w:rsidRDefault="000F159C" w:rsidP="000F159C">
      <w:pPr>
        <w:pStyle w:val="ListParagraph"/>
        <w:numPr>
          <w:ilvl w:val="0"/>
          <w:numId w:val="1"/>
        </w:numPr>
        <w:spacing w:after="0"/>
        <w:rPr>
          <w:rFonts w:eastAsia="Calibri" w:cs="Times New Roman"/>
          <w:b/>
          <w:sz w:val="22"/>
          <w:szCs w:val="22"/>
        </w:rPr>
      </w:pPr>
      <w:r>
        <w:rPr>
          <w:rFonts w:eastAsia="Calibri" w:cs="Times New Roman"/>
          <w:b/>
          <w:sz w:val="22"/>
          <w:szCs w:val="22"/>
        </w:rPr>
        <w:t>Roll call</w:t>
      </w:r>
    </w:p>
    <w:p w14:paraId="69792D52" w14:textId="77777777" w:rsidR="000F159C" w:rsidRDefault="000F159C" w:rsidP="000F159C">
      <w:pPr>
        <w:pStyle w:val="ListParagraph"/>
        <w:spacing w:after="0"/>
        <w:ind w:left="360"/>
        <w:rPr>
          <w:rFonts w:eastAsia="Calibri" w:cs="Times New Roman"/>
          <w:sz w:val="22"/>
          <w:szCs w:val="22"/>
        </w:rPr>
      </w:pPr>
    </w:p>
    <w:p w14:paraId="68CC8D43" w14:textId="77777777" w:rsidR="000F159C" w:rsidRDefault="000F159C" w:rsidP="000F159C">
      <w:pPr>
        <w:pStyle w:val="ListParagraph"/>
        <w:spacing w:after="0"/>
        <w:ind w:left="360"/>
        <w:rPr>
          <w:rFonts w:eastAsia="Calibri" w:cs="Times New Roman"/>
          <w:sz w:val="22"/>
          <w:szCs w:val="22"/>
        </w:rPr>
      </w:pPr>
      <w:r>
        <w:rPr>
          <w:rFonts w:eastAsia="Calibri" w:cs="Times New Roman"/>
          <w:sz w:val="22"/>
          <w:szCs w:val="22"/>
        </w:rPr>
        <w:t>The roll call showed a quorum was present at 5:12 pm.</w:t>
      </w:r>
    </w:p>
    <w:p w14:paraId="0A542174" w14:textId="77777777" w:rsidR="000F159C" w:rsidRDefault="000F159C" w:rsidP="000F159C">
      <w:pPr>
        <w:pStyle w:val="ListParagraph"/>
        <w:spacing w:after="0"/>
        <w:ind w:left="360"/>
        <w:rPr>
          <w:rFonts w:eastAsia="Calibri" w:cs="Times New Roman"/>
          <w:sz w:val="22"/>
          <w:szCs w:val="22"/>
        </w:rPr>
      </w:pPr>
    </w:p>
    <w:p w14:paraId="58941803" w14:textId="77777777" w:rsidR="000F159C" w:rsidRDefault="000F159C" w:rsidP="000F159C">
      <w:pPr>
        <w:pStyle w:val="ListParagraph"/>
        <w:numPr>
          <w:ilvl w:val="0"/>
          <w:numId w:val="1"/>
        </w:numPr>
        <w:spacing w:after="0"/>
        <w:rPr>
          <w:rFonts w:eastAsia="Calibri" w:cs="Times New Roman"/>
          <w:b/>
          <w:sz w:val="22"/>
          <w:szCs w:val="22"/>
        </w:rPr>
      </w:pPr>
      <w:r>
        <w:rPr>
          <w:rFonts w:eastAsia="Calibri" w:cs="Times New Roman"/>
          <w:b/>
          <w:sz w:val="22"/>
          <w:szCs w:val="22"/>
        </w:rPr>
        <w:t xml:space="preserve">Approval of minutes </w:t>
      </w:r>
    </w:p>
    <w:p w14:paraId="4469FFC2" w14:textId="77777777" w:rsidR="000F159C" w:rsidRDefault="000F159C" w:rsidP="000F159C">
      <w:pPr>
        <w:pStyle w:val="ListParagraph"/>
        <w:spacing w:after="0"/>
        <w:ind w:left="360"/>
        <w:rPr>
          <w:rFonts w:eastAsia="Calibri" w:cs="Times New Roman"/>
          <w:sz w:val="22"/>
          <w:szCs w:val="22"/>
        </w:rPr>
      </w:pPr>
    </w:p>
    <w:p w14:paraId="3185990F" w14:textId="77777777" w:rsidR="000F159C" w:rsidRDefault="000F159C" w:rsidP="000F159C">
      <w:pPr>
        <w:pStyle w:val="ListParagraph"/>
        <w:spacing w:after="0"/>
        <w:ind w:left="360"/>
        <w:rPr>
          <w:rFonts w:cs="Times New Roman"/>
          <w:sz w:val="22"/>
          <w:szCs w:val="22"/>
        </w:rPr>
      </w:pPr>
      <w:r>
        <w:rPr>
          <w:rFonts w:cs="Times New Roman"/>
          <w:sz w:val="22"/>
          <w:szCs w:val="22"/>
        </w:rPr>
        <w:t>MOTION</w:t>
      </w:r>
    </w:p>
    <w:p w14:paraId="6D4D9748" w14:textId="77777777" w:rsidR="000F159C" w:rsidRDefault="000F159C" w:rsidP="000F159C">
      <w:pPr>
        <w:pStyle w:val="ListParagraph"/>
        <w:spacing w:after="0"/>
        <w:ind w:left="360"/>
        <w:rPr>
          <w:rFonts w:cs="Times New Roman"/>
          <w:sz w:val="22"/>
          <w:szCs w:val="22"/>
        </w:rPr>
      </w:pPr>
    </w:p>
    <w:p w14:paraId="54B1A642" w14:textId="77777777" w:rsidR="000F159C" w:rsidRDefault="000F159C" w:rsidP="000F159C">
      <w:pPr>
        <w:pStyle w:val="ListParagraph"/>
        <w:spacing w:after="0"/>
        <w:ind w:left="360"/>
        <w:rPr>
          <w:rFonts w:cs="Times New Roman"/>
          <w:sz w:val="22"/>
          <w:szCs w:val="22"/>
        </w:rPr>
      </w:pPr>
      <w:r>
        <w:rPr>
          <w:rFonts w:cs="Times New Roman"/>
          <w:sz w:val="22"/>
          <w:szCs w:val="22"/>
        </w:rPr>
        <w:t xml:space="preserve">Mr. Paulhus made a motion to accept the minutes from the June 8, 2023 BOD meeting.  Ms. O’Brien seconded motion. </w:t>
      </w:r>
    </w:p>
    <w:p w14:paraId="3E440A9E" w14:textId="77777777" w:rsidR="000F159C" w:rsidRDefault="000F159C" w:rsidP="000F159C">
      <w:pPr>
        <w:pStyle w:val="ListParagraph"/>
        <w:spacing w:after="0"/>
        <w:ind w:left="360"/>
        <w:rPr>
          <w:rFonts w:eastAsia="Calibri" w:cs="Times New Roman"/>
          <w:sz w:val="22"/>
          <w:szCs w:val="22"/>
        </w:rPr>
      </w:pPr>
    </w:p>
    <w:p w14:paraId="535824AA" w14:textId="77777777" w:rsidR="000F159C" w:rsidRDefault="000F159C" w:rsidP="000F159C">
      <w:pPr>
        <w:pStyle w:val="ListParagraph"/>
        <w:spacing w:after="0"/>
        <w:ind w:left="360"/>
        <w:rPr>
          <w:rFonts w:cs="Times New Roman"/>
          <w:sz w:val="22"/>
          <w:szCs w:val="22"/>
        </w:rPr>
      </w:pPr>
      <w:r>
        <w:rPr>
          <w:rFonts w:eastAsia="Calibri" w:cs="Times New Roman"/>
          <w:sz w:val="22"/>
          <w:szCs w:val="22"/>
        </w:rPr>
        <w:t>Motion approved by unanimous vote.</w:t>
      </w:r>
    </w:p>
    <w:p w14:paraId="778382B8" w14:textId="77777777" w:rsidR="000F159C" w:rsidRDefault="000F159C" w:rsidP="000F159C">
      <w:pPr>
        <w:pStyle w:val="ListParagraph"/>
        <w:rPr>
          <w:rFonts w:eastAsia="Calibri" w:cs="Times New Roman"/>
          <w:b/>
          <w:sz w:val="22"/>
          <w:szCs w:val="22"/>
        </w:rPr>
      </w:pPr>
    </w:p>
    <w:p w14:paraId="0B3ABB71" w14:textId="77777777" w:rsidR="000F159C" w:rsidRDefault="000F159C" w:rsidP="000F159C">
      <w:pPr>
        <w:pStyle w:val="ListParagraph"/>
        <w:numPr>
          <w:ilvl w:val="0"/>
          <w:numId w:val="1"/>
        </w:numPr>
        <w:spacing w:after="0"/>
        <w:rPr>
          <w:rFonts w:eastAsia="Calibri" w:cs="Times New Roman"/>
          <w:b/>
          <w:sz w:val="22"/>
          <w:szCs w:val="22"/>
        </w:rPr>
      </w:pPr>
      <w:r>
        <w:rPr>
          <w:rFonts w:eastAsia="Calibri" w:cs="Times New Roman"/>
          <w:b/>
          <w:sz w:val="22"/>
          <w:szCs w:val="22"/>
        </w:rPr>
        <w:t xml:space="preserve">Comments by the Chair /Vice Chair </w:t>
      </w:r>
    </w:p>
    <w:p w14:paraId="6735956C" w14:textId="77777777" w:rsidR="000F159C" w:rsidRDefault="000F159C" w:rsidP="000F159C">
      <w:pPr>
        <w:pStyle w:val="ListParagraph"/>
        <w:spacing w:after="0" w:line="360" w:lineRule="auto"/>
        <w:ind w:left="360"/>
        <w:rPr>
          <w:rFonts w:eastAsia="Calibri" w:cs="Times New Roman"/>
          <w:sz w:val="22"/>
          <w:szCs w:val="22"/>
        </w:rPr>
      </w:pPr>
    </w:p>
    <w:p w14:paraId="0DB232FE" w14:textId="77777777" w:rsidR="000F159C" w:rsidRDefault="000F159C" w:rsidP="000F159C">
      <w:pPr>
        <w:pStyle w:val="ListParagraph"/>
        <w:spacing w:after="0" w:line="360" w:lineRule="auto"/>
        <w:ind w:left="360"/>
        <w:rPr>
          <w:rFonts w:eastAsia="Calibri" w:cs="Times New Roman"/>
          <w:sz w:val="22"/>
          <w:szCs w:val="22"/>
        </w:rPr>
      </w:pPr>
      <w:r>
        <w:rPr>
          <w:rFonts w:eastAsia="Calibri" w:cs="Times New Roman"/>
          <w:sz w:val="22"/>
          <w:szCs w:val="22"/>
        </w:rPr>
        <w:t>None</w:t>
      </w:r>
    </w:p>
    <w:p w14:paraId="25AFD5C8" w14:textId="67ACBEAC" w:rsidR="000F159C" w:rsidRPr="000F159C" w:rsidRDefault="000F159C" w:rsidP="000F159C">
      <w:pPr>
        <w:pStyle w:val="ListParagraph"/>
        <w:numPr>
          <w:ilvl w:val="0"/>
          <w:numId w:val="1"/>
        </w:numPr>
        <w:rPr>
          <w:rFonts w:eastAsia="Calibri" w:cs="Times New Roman"/>
          <w:sz w:val="22"/>
          <w:szCs w:val="22"/>
        </w:rPr>
      </w:pPr>
      <w:r w:rsidRPr="000F159C">
        <w:rPr>
          <w:rFonts w:eastAsia="Calibri" w:cs="Times New Roman"/>
          <w:b/>
          <w:sz w:val="22"/>
          <w:szCs w:val="22"/>
        </w:rPr>
        <w:t>Amendment and Restatement of the Bylaws</w:t>
      </w:r>
    </w:p>
    <w:p w14:paraId="65A92E19" w14:textId="77777777" w:rsidR="000F159C" w:rsidRDefault="000F159C" w:rsidP="000F159C">
      <w:pPr>
        <w:pStyle w:val="ListParagraph"/>
        <w:spacing w:after="0"/>
        <w:ind w:left="360"/>
        <w:jc w:val="both"/>
        <w:rPr>
          <w:rFonts w:eastAsia="Calibri" w:cs="Times New Roman"/>
          <w:sz w:val="22"/>
          <w:szCs w:val="22"/>
        </w:rPr>
      </w:pPr>
    </w:p>
    <w:p w14:paraId="265A6A1F" w14:textId="77777777" w:rsidR="000F159C" w:rsidRDefault="000F159C" w:rsidP="000F159C">
      <w:pPr>
        <w:pStyle w:val="ListParagraph"/>
        <w:spacing w:after="0"/>
        <w:ind w:left="360"/>
        <w:jc w:val="both"/>
        <w:rPr>
          <w:rFonts w:eastAsia="Calibri" w:cs="Times New Roman"/>
          <w:sz w:val="22"/>
          <w:szCs w:val="22"/>
        </w:rPr>
      </w:pPr>
      <w:r>
        <w:rPr>
          <w:rFonts w:eastAsia="Calibri" w:cs="Times New Roman"/>
          <w:sz w:val="22"/>
          <w:szCs w:val="22"/>
        </w:rPr>
        <w:t xml:space="preserve">Members of BOD were provided 30 days’ notice pursuant to the PSRHD bylaws to make amendments and restatement of the existing bylaws. This notice included an outline of the changes as well as a draft version with proposed changes. An opportunity to offer comment was offered prior to and during the meeting. In addition to the proposed changes, Mr. Marino suggested modifying Article III, Section 2. a and c and f, along with Article VI, Section 7. </w:t>
      </w:r>
    </w:p>
    <w:p w14:paraId="178485FB" w14:textId="77777777" w:rsidR="000F159C" w:rsidRDefault="000F159C" w:rsidP="000F159C">
      <w:pPr>
        <w:rPr>
          <w:rFonts w:ascii="Times New Roman" w:eastAsia="Calibri" w:hAnsi="Times New Roman" w:cs="Times New Roman"/>
          <w:kern w:val="0"/>
          <w:sz w:val="22"/>
          <w:szCs w:val="22"/>
          <w14:ligatures w14:val="none"/>
        </w:rPr>
      </w:pPr>
    </w:p>
    <w:p w14:paraId="7AECE67A" w14:textId="46DED946" w:rsidR="000F159C" w:rsidRPr="000F159C" w:rsidRDefault="000F159C" w:rsidP="00A831C1">
      <w:pPr>
        <w:ind w:firstLine="360"/>
        <w:rPr>
          <w:rFonts w:ascii="Times New Roman" w:eastAsia="Calibri" w:hAnsi="Times New Roman" w:cs="Times New Roman"/>
          <w:sz w:val="22"/>
          <w:szCs w:val="22"/>
          <w:u w:val="single"/>
        </w:rPr>
      </w:pPr>
      <w:r w:rsidRPr="000F159C">
        <w:rPr>
          <w:rFonts w:ascii="Times New Roman" w:eastAsia="Calibri" w:hAnsi="Times New Roman" w:cs="Times New Roman"/>
          <w:sz w:val="22"/>
          <w:szCs w:val="22"/>
          <w:u w:val="single"/>
        </w:rPr>
        <w:lastRenderedPageBreak/>
        <w:t>Changes proposed:</w:t>
      </w:r>
    </w:p>
    <w:p w14:paraId="6D52DFD0" w14:textId="77777777" w:rsidR="000F159C" w:rsidRDefault="000F159C" w:rsidP="000F159C">
      <w:pPr>
        <w:pStyle w:val="ListParagraph"/>
        <w:spacing w:after="0"/>
        <w:ind w:left="360"/>
        <w:jc w:val="both"/>
        <w:rPr>
          <w:rFonts w:eastAsia="Calibri" w:cs="Times New Roman"/>
          <w:sz w:val="22"/>
          <w:szCs w:val="22"/>
        </w:rPr>
      </w:pPr>
    </w:p>
    <w:p w14:paraId="1F611464" w14:textId="77777777" w:rsidR="000F159C" w:rsidRDefault="000F159C" w:rsidP="000F159C">
      <w:pPr>
        <w:pStyle w:val="ListParagraph"/>
        <w:spacing w:after="0"/>
        <w:ind w:left="360"/>
        <w:jc w:val="both"/>
        <w:rPr>
          <w:rFonts w:eastAsia="Calibri" w:cs="Times New Roman"/>
          <w:b/>
          <w:sz w:val="22"/>
          <w:szCs w:val="22"/>
        </w:rPr>
      </w:pPr>
      <w:r>
        <w:rPr>
          <w:rFonts w:eastAsia="Calibri" w:cs="Times New Roman"/>
          <w:b/>
          <w:sz w:val="22"/>
          <w:szCs w:val="22"/>
        </w:rPr>
        <w:t>Article I – Name</w:t>
      </w:r>
    </w:p>
    <w:p w14:paraId="6A581478" w14:textId="77777777" w:rsidR="000F159C" w:rsidRDefault="000F159C" w:rsidP="000F159C">
      <w:pPr>
        <w:pStyle w:val="ListParagraph"/>
        <w:spacing w:after="0"/>
        <w:ind w:left="360"/>
        <w:jc w:val="both"/>
        <w:rPr>
          <w:rFonts w:eastAsia="Calibri" w:cs="Times New Roman"/>
          <w:sz w:val="22"/>
          <w:szCs w:val="22"/>
        </w:rPr>
      </w:pPr>
    </w:p>
    <w:p w14:paraId="50163F1F" w14:textId="77777777" w:rsidR="000F159C" w:rsidRPr="002355BB" w:rsidRDefault="000F159C" w:rsidP="000F159C">
      <w:pPr>
        <w:pStyle w:val="ListParagraph"/>
        <w:spacing w:after="0"/>
        <w:ind w:left="360"/>
        <w:jc w:val="both"/>
        <w:rPr>
          <w:rFonts w:eastAsia="Calibri" w:cs="Times New Roman"/>
          <w:i/>
          <w:sz w:val="22"/>
          <w:szCs w:val="22"/>
        </w:rPr>
      </w:pPr>
      <w:r w:rsidRPr="002355BB">
        <w:rPr>
          <w:rFonts w:eastAsia="Calibri" w:cs="Times New Roman"/>
          <w:sz w:val="22"/>
          <w:szCs w:val="22"/>
        </w:rPr>
        <w:t xml:space="preserve">Omit </w:t>
      </w:r>
      <w:r w:rsidRPr="002355BB">
        <w:rPr>
          <w:rFonts w:eastAsia="Calibri" w:cs="Times New Roman"/>
          <w:i/>
          <w:sz w:val="22"/>
          <w:szCs w:val="22"/>
        </w:rPr>
        <w:t>‘Plainville-Southington Regional Health District’</w:t>
      </w:r>
      <w:r w:rsidRPr="002355BB">
        <w:rPr>
          <w:rFonts w:eastAsia="Calibri" w:cs="Times New Roman"/>
          <w:sz w:val="22"/>
          <w:szCs w:val="22"/>
        </w:rPr>
        <w:t xml:space="preserve"> and replace with </w:t>
      </w:r>
      <w:r w:rsidRPr="002355BB">
        <w:rPr>
          <w:rFonts w:eastAsia="Calibri" w:cs="Times New Roman"/>
          <w:i/>
          <w:sz w:val="22"/>
          <w:szCs w:val="22"/>
        </w:rPr>
        <w:t>‘South Central Health District.’</w:t>
      </w:r>
    </w:p>
    <w:p w14:paraId="008067F3" w14:textId="77777777" w:rsidR="000F159C" w:rsidRPr="002355BB" w:rsidRDefault="000F159C" w:rsidP="000F159C">
      <w:pPr>
        <w:pStyle w:val="ListParagraph"/>
        <w:spacing w:after="0"/>
        <w:ind w:left="360"/>
        <w:jc w:val="both"/>
        <w:rPr>
          <w:rFonts w:eastAsia="Calibri" w:cs="Times New Roman"/>
          <w:b/>
          <w:sz w:val="22"/>
          <w:szCs w:val="22"/>
        </w:rPr>
      </w:pPr>
    </w:p>
    <w:p w14:paraId="59208707" w14:textId="77777777" w:rsidR="000F159C" w:rsidRPr="002355BB" w:rsidRDefault="000F159C" w:rsidP="000F159C">
      <w:pPr>
        <w:pStyle w:val="ListParagraph"/>
        <w:spacing w:after="0"/>
        <w:ind w:left="360"/>
        <w:jc w:val="both"/>
        <w:rPr>
          <w:rFonts w:eastAsia="Calibri" w:cs="Times New Roman"/>
          <w:b/>
          <w:sz w:val="22"/>
          <w:szCs w:val="22"/>
        </w:rPr>
      </w:pPr>
      <w:r w:rsidRPr="002355BB">
        <w:rPr>
          <w:rFonts w:eastAsia="Calibri" w:cs="Times New Roman"/>
          <w:b/>
          <w:sz w:val="22"/>
          <w:szCs w:val="22"/>
        </w:rPr>
        <w:t>Article II, Section 1.  – Mission</w:t>
      </w:r>
    </w:p>
    <w:p w14:paraId="4FE908C3" w14:textId="77777777" w:rsidR="000F159C" w:rsidRPr="002355BB" w:rsidRDefault="000F159C" w:rsidP="000F159C">
      <w:pPr>
        <w:pStyle w:val="ListParagraph"/>
        <w:spacing w:after="0"/>
        <w:ind w:left="360"/>
        <w:jc w:val="both"/>
        <w:rPr>
          <w:rFonts w:eastAsia="Calibri" w:cs="Times New Roman"/>
          <w:sz w:val="22"/>
          <w:szCs w:val="22"/>
        </w:rPr>
      </w:pPr>
    </w:p>
    <w:p w14:paraId="3A01F163" w14:textId="77777777" w:rsidR="000F159C" w:rsidRPr="002355BB" w:rsidRDefault="000F159C" w:rsidP="000F159C">
      <w:pPr>
        <w:ind w:firstLine="360"/>
        <w:jc w:val="both"/>
        <w:rPr>
          <w:rFonts w:ascii="Times New Roman" w:eastAsia="Calibri" w:hAnsi="Times New Roman" w:cs="Times New Roman"/>
          <w:sz w:val="22"/>
          <w:szCs w:val="22"/>
        </w:rPr>
      </w:pPr>
      <w:r w:rsidRPr="002355BB">
        <w:rPr>
          <w:rFonts w:ascii="Times New Roman" w:eastAsia="Calibri" w:hAnsi="Times New Roman" w:cs="Times New Roman"/>
          <w:sz w:val="22"/>
          <w:szCs w:val="22"/>
        </w:rPr>
        <w:t xml:space="preserve">Omit existing mission statement and replace with the following: </w:t>
      </w:r>
    </w:p>
    <w:p w14:paraId="779646EB" w14:textId="77777777" w:rsidR="000F159C" w:rsidRPr="002355BB" w:rsidRDefault="000F159C" w:rsidP="000F159C">
      <w:pPr>
        <w:pStyle w:val="ListParagraph"/>
        <w:spacing w:after="0"/>
        <w:ind w:left="360" w:firstLine="360"/>
        <w:jc w:val="both"/>
        <w:rPr>
          <w:rFonts w:eastAsia="Calibri" w:cs="Times New Roman"/>
          <w:sz w:val="22"/>
          <w:szCs w:val="22"/>
        </w:rPr>
      </w:pPr>
    </w:p>
    <w:p w14:paraId="5B2B8B0C" w14:textId="77777777" w:rsidR="000F159C" w:rsidRPr="002355BB" w:rsidRDefault="000F159C" w:rsidP="000F159C">
      <w:pPr>
        <w:ind w:left="1440"/>
        <w:jc w:val="both"/>
        <w:rPr>
          <w:rFonts w:ascii="Times New Roman" w:eastAsia="Times New Roman" w:hAnsi="Times New Roman" w:cs="Times New Roman"/>
          <w:sz w:val="22"/>
          <w:szCs w:val="22"/>
        </w:rPr>
      </w:pPr>
      <w:r w:rsidRPr="002355BB">
        <w:rPr>
          <w:rFonts w:ascii="Times New Roman" w:eastAsia="Times New Roman" w:hAnsi="Times New Roman" w:cs="Times New Roman"/>
          <w:b/>
          <w:sz w:val="22"/>
          <w:szCs w:val="22"/>
        </w:rPr>
        <w:t>Mission:</w:t>
      </w:r>
      <w:r w:rsidRPr="002355BB">
        <w:rPr>
          <w:rFonts w:ascii="Times New Roman" w:eastAsia="Times New Roman" w:hAnsi="Times New Roman" w:cs="Times New Roman"/>
          <w:sz w:val="22"/>
          <w:szCs w:val="22"/>
        </w:rPr>
        <w:t xml:space="preserve"> The </w:t>
      </w:r>
      <w:proofErr w:type="gramStart"/>
      <w:r w:rsidRPr="002355BB">
        <w:rPr>
          <w:rFonts w:ascii="Times New Roman" w:eastAsia="Times New Roman" w:hAnsi="Times New Roman" w:cs="Times New Roman"/>
          <w:sz w:val="22"/>
          <w:szCs w:val="22"/>
        </w:rPr>
        <w:t>South Central</w:t>
      </w:r>
      <w:proofErr w:type="gramEnd"/>
      <w:r w:rsidRPr="002355BB">
        <w:rPr>
          <w:rFonts w:ascii="Times New Roman" w:eastAsia="Times New Roman" w:hAnsi="Times New Roman" w:cs="Times New Roman"/>
          <w:sz w:val="22"/>
          <w:szCs w:val="22"/>
        </w:rPr>
        <w:t xml:space="preserve"> Health District is committed to improving the health and well-being of the communities served through prevention of disease, promotion of healthy living, and protection of the environment.    </w:t>
      </w:r>
    </w:p>
    <w:p w14:paraId="308237EF" w14:textId="77777777" w:rsidR="000F159C" w:rsidRPr="002355BB" w:rsidRDefault="000F159C" w:rsidP="000F159C">
      <w:pPr>
        <w:jc w:val="both"/>
        <w:rPr>
          <w:rFonts w:ascii="Times New Roman" w:eastAsia="Times New Roman" w:hAnsi="Times New Roman" w:cs="Times New Roman"/>
          <w:sz w:val="22"/>
          <w:szCs w:val="22"/>
        </w:rPr>
      </w:pPr>
    </w:p>
    <w:p w14:paraId="0EA886DF" w14:textId="77777777" w:rsidR="000F159C" w:rsidRPr="002355BB" w:rsidRDefault="000F159C" w:rsidP="000F159C">
      <w:pPr>
        <w:ind w:left="720" w:firstLine="720"/>
        <w:jc w:val="both"/>
        <w:rPr>
          <w:rFonts w:ascii="Times New Roman" w:eastAsia="Times New Roman" w:hAnsi="Times New Roman" w:cs="Times New Roman"/>
          <w:sz w:val="22"/>
          <w:szCs w:val="22"/>
        </w:rPr>
      </w:pPr>
      <w:r w:rsidRPr="002355BB">
        <w:rPr>
          <w:rFonts w:ascii="Times New Roman" w:eastAsia="Times New Roman" w:hAnsi="Times New Roman" w:cs="Times New Roman"/>
          <w:b/>
          <w:sz w:val="22"/>
          <w:szCs w:val="22"/>
        </w:rPr>
        <w:t>Vision:</w:t>
      </w:r>
      <w:r w:rsidRPr="002355BB">
        <w:rPr>
          <w:rFonts w:ascii="Times New Roman" w:eastAsia="Times New Roman" w:hAnsi="Times New Roman" w:cs="Times New Roman"/>
          <w:sz w:val="22"/>
          <w:szCs w:val="22"/>
        </w:rPr>
        <w:t xml:space="preserve"> Healthy people in safe communities. </w:t>
      </w:r>
    </w:p>
    <w:p w14:paraId="724AD194" w14:textId="77777777" w:rsidR="000F159C" w:rsidRPr="002355BB" w:rsidRDefault="000F159C" w:rsidP="000F159C">
      <w:pPr>
        <w:ind w:firstLine="720"/>
        <w:jc w:val="both"/>
        <w:rPr>
          <w:rFonts w:ascii="Times New Roman" w:eastAsia="Times New Roman" w:hAnsi="Times New Roman" w:cs="Times New Roman"/>
          <w:sz w:val="22"/>
          <w:szCs w:val="22"/>
        </w:rPr>
      </w:pPr>
    </w:p>
    <w:p w14:paraId="3B57204A" w14:textId="77777777" w:rsidR="000F159C" w:rsidRPr="002355BB" w:rsidRDefault="000F159C" w:rsidP="000F159C">
      <w:pPr>
        <w:ind w:left="720" w:firstLine="720"/>
        <w:jc w:val="both"/>
        <w:rPr>
          <w:rFonts w:ascii="Times New Roman" w:eastAsia="Times New Roman" w:hAnsi="Times New Roman" w:cs="Times New Roman"/>
          <w:sz w:val="22"/>
          <w:szCs w:val="22"/>
        </w:rPr>
      </w:pPr>
      <w:r w:rsidRPr="002355BB">
        <w:rPr>
          <w:rFonts w:ascii="Times New Roman" w:eastAsia="Times New Roman" w:hAnsi="Times New Roman" w:cs="Times New Roman"/>
          <w:b/>
          <w:sz w:val="22"/>
          <w:szCs w:val="22"/>
        </w:rPr>
        <w:t>Core Values:</w:t>
      </w:r>
      <w:r w:rsidRPr="002355BB">
        <w:rPr>
          <w:rFonts w:ascii="Times New Roman" w:eastAsia="Times New Roman" w:hAnsi="Times New Roman" w:cs="Times New Roman"/>
          <w:sz w:val="22"/>
          <w:szCs w:val="22"/>
        </w:rPr>
        <w:t xml:space="preserve"> </w:t>
      </w:r>
      <w:r w:rsidRPr="002355BB">
        <w:rPr>
          <w:rFonts w:ascii="Times New Roman" w:eastAsia="Times New Roman" w:hAnsi="Times New Roman" w:cs="Times New Roman"/>
          <w:sz w:val="22"/>
          <w:szCs w:val="22"/>
        </w:rPr>
        <w:tab/>
        <w:t>Professionalism</w:t>
      </w:r>
    </w:p>
    <w:p w14:paraId="187E84BC" w14:textId="77777777" w:rsidR="000F159C" w:rsidRPr="002355BB" w:rsidRDefault="000F159C" w:rsidP="000F159C">
      <w:pPr>
        <w:ind w:left="2160" w:firstLine="720"/>
        <w:jc w:val="both"/>
        <w:rPr>
          <w:rFonts w:ascii="Times New Roman" w:eastAsia="Times New Roman" w:hAnsi="Times New Roman" w:cs="Times New Roman"/>
          <w:sz w:val="22"/>
          <w:szCs w:val="22"/>
        </w:rPr>
      </w:pPr>
      <w:r w:rsidRPr="002355BB">
        <w:rPr>
          <w:rFonts w:ascii="Times New Roman" w:eastAsia="Times New Roman" w:hAnsi="Times New Roman" w:cs="Times New Roman"/>
          <w:sz w:val="22"/>
          <w:szCs w:val="22"/>
        </w:rPr>
        <w:t>Prevention of disease and injury</w:t>
      </w:r>
    </w:p>
    <w:p w14:paraId="48B6EF92" w14:textId="77777777" w:rsidR="000F159C" w:rsidRPr="002355BB" w:rsidRDefault="000F159C" w:rsidP="000F159C">
      <w:pPr>
        <w:ind w:left="2160" w:firstLine="720"/>
        <w:jc w:val="both"/>
        <w:rPr>
          <w:rFonts w:ascii="Times New Roman" w:eastAsia="Times New Roman" w:hAnsi="Times New Roman" w:cs="Times New Roman"/>
          <w:sz w:val="22"/>
          <w:szCs w:val="22"/>
        </w:rPr>
      </w:pPr>
      <w:r w:rsidRPr="002355BB">
        <w:rPr>
          <w:rFonts w:ascii="Times New Roman" w:eastAsia="Times New Roman" w:hAnsi="Times New Roman" w:cs="Times New Roman"/>
          <w:sz w:val="22"/>
          <w:szCs w:val="22"/>
        </w:rPr>
        <w:t>Promotion of healthy living</w:t>
      </w:r>
    </w:p>
    <w:p w14:paraId="2D1194A0" w14:textId="77777777" w:rsidR="000F159C" w:rsidRPr="002355BB" w:rsidRDefault="000F159C" w:rsidP="000F159C">
      <w:pPr>
        <w:ind w:left="2160" w:firstLine="720"/>
        <w:jc w:val="both"/>
        <w:rPr>
          <w:rFonts w:ascii="Times New Roman" w:eastAsia="Times New Roman" w:hAnsi="Times New Roman" w:cs="Times New Roman"/>
          <w:sz w:val="22"/>
          <w:szCs w:val="22"/>
        </w:rPr>
      </w:pPr>
      <w:r w:rsidRPr="002355BB">
        <w:rPr>
          <w:rFonts w:ascii="Times New Roman" w:eastAsia="Times New Roman" w:hAnsi="Times New Roman" w:cs="Times New Roman"/>
          <w:sz w:val="22"/>
          <w:szCs w:val="22"/>
        </w:rPr>
        <w:t xml:space="preserve">Advocacy for individuals and communities </w:t>
      </w:r>
    </w:p>
    <w:p w14:paraId="167F76C6" w14:textId="77777777" w:rsidR="000F159C" w:rsidRPr="002355BB" w:rsidRDefault="000F159C" w:rsidP="000F159C">
      <w:pPr>
        <w:ind w:firstLine="720"/>
        <w:jc w:val="both"/>
        <w:rPr>
          <w:rFonts w:ascii="Times New Roman" w:eastAsia="Times New Roman" w:hAnsi="Times New Roman" w:cs="Times New Roman"/>
          <w:sz w:val="22"/>
          <w:szCs w:val="22"/>
        </w:rPr>
      </w:pPr>
      <w:r w:rsidRPr="002355BB">
        <w:rPr>
          <w:rFonts w:ascii="Times New Roman" w:eastAsia="Times New Roman" w:hAnsi="Times New Roman" w:cs="Times New Roman"/>
          <w:sz w:val="22"/>
          <w:szCs w:val="22"/>
        </w:rPr>
        <w:tab/>
      </w:r>
      <w:r w:rsidRPr="002355BB">
        <w:rPr>
          <w:rFonts w:ascii="Times New Roman" w:eastAsia="Times New Roman" w:hAnsi="Times New Roman" w:cs="Times New Roman"/>
          <w:sz w:val="22"/>
          <w:szCs w:val="22"/>
        </w:rPr>
        <w:tab/>
      </w:r>
      <w:r w:rsidRPr="002355BB">
        <w:rPr>
          <w:rFonts w:ascii="Times New Roman" w:eastAsia="Times New Roman" w:hAnsi="Times New Roman" w:cs="Times New Roman"/>
          <w:sz w:val="22"/>
          <w:szCs w:val="22"/>
        </w:rPr>
        <w:tab/>
        <w:t>Community Partnering</w:t>
      </w:r>
    </w:p>
    <w:p w14:paraId="32FC49B2" w14:textId="77777777" w:rsidR="000F159C" w:rsidRPr="002355BB" w:rsidRDefault="000F159C" w:rsidP="000F159C">
      <w:pPr>
        <w:ind w:firstLine="720"/>
        <w:jc w:val="both"/>
        <w:rPr>
          <w:rFonts w:ascii="Times New Roman" w:eastAsia="Times New Roman" w:hAnsi="Times New Roman" w:cs="Times New Roman"/>
          <w:sz w:val="22"/>
          <w:szCs w:val="22"/>
        </w:rPr>
      </w:pPr>
      <w:r w:rsidRPr="002355BB">
        <w:rPr>
          <w:rFonts w:ascii="Times New Roman" w:eastAsia="Times New Roman" w:hAnsi="Times New Roman" w:cs="Times New Roman"/>
          <w:sz w:val="22"/>
          <w:szCs w:val="22"/>
        </w:rPr>
        <w:tab/>
      </w:r>
      <w:r w:rsidRPr="002355BB">
        <w:rPr>
          <w:rFonts w:ascii="Times New Roman" w:eastAsia="Times New Roman" w:hAnsi="Times New Roman" w:cs="Times New Roman"/>
          <w:sz w:val="22"/>
          <w:szCs w:val="22"/>
        </w:rPr>
        <w:tab/>
      </w:r>
      <w:r w:rsidRPr="002355BB">
        <w:rPr>
          <w:rFonts w:ascii="Times New Roman" w:eastAsia="Times New Roman" w:hAnsi="Times New Roman" w:cs="Times New Roman"/>
          <w:sz w:val="22"/>
          <w:szCs w:val="22"/>
        </w:rPr>
        <w:tab/>
        <w:t>Education for everyone</w:t>
      </w:r>
    </w:p>
    <w:p w14:paraId="13A3FB3F" w14:textId="77777777" w:rsidR="000F159C" w:rsidRPr="002355BB" w:rsidRDefault="000F159C" w:rsidP="000F159C">
      <w:pPr>
        <w:ind w:firstLine="720"/>
        <w:jc w:val="both"/>
        <w:rPr>
          <w:rFonts w:ascii="Times New Roman" w:eastAsia="Times New Roman" w:hAnsi="Times New Roman" w:cs="Times New Roman"/>
          <w:sz w:val="22"/>
          <w:szCs w:val="22"/>
        </w:rPr>
      </w:pPr>
      <w:r w:rsidRPr="002355BB">
        <w:rPr>
          <w:rFonts w:ascii="Times New Roman" w:eastAsia="Times New Roman" w:hAnsi="Times New Roman" w:cs="Times New Roman"/>
          <w:sz w:val="22"/>
          <w:szCs w:val="22"/>
        </w:rPr>
        <w:tab/>
      </w:r>
      <w:r w:rsidRPr="002355BB">
        <w:rPr>
          <w:rFonts w:ascii="Times New Roman" w:eastAsia="Times New Roman" w:hAnsi="Times New Roman" w:cs="Times New Roman"/>
          <w:sz w:val="22"/>
          <w:szCs w:val="22"/>
        </w:rPr>
        <w:tab/>
      </w:r>
      <w:r w:rsidRPr="002355BB">
        <w:rPr>
          <w:rFonts w:ascii="Times New Roman" w:eastAsia="Times New Roman" w:hAnsi="Times New Roman" w:cs="Times New Roman"/>
          <w:sz w:val="22"/>
          <w:szCs w:val="22"/>
        </w:rPr>
        <w:tab/>
        <w:t>Respect and integrity</w:t>
      </w:r>
    </w:p>
    <w:p w14:paraId="14EA619A" w14:textId="77777777" w:rsidR="000F159C" w:rsidRPr="002355BB" w:rsidRDefault="000F159C" w:rsidP="000F159C">
      <w:pPr>
        <w:jc w:val="both"/>
        <w:rPr>
          <w:rFonts w:ascii="Times New Roman" w:eastAsia="Calibri" w:hAnsi="Times New Roman" w:cs="Times New Roman"/>
          <w:sz w:val="22"/>
          <w:szCs w:val="22"/>
        </w:rPr>
      </w:pPr>
    </w:p>
    <w:p w14:paraId="7EAF0FE2" w14:textId="77777777" w:rsidR="000F159C" w:rsidRPr="002355BB" w:rsidRDefault="000F159C" w:rsidP="000F159C">
      <w:pPr>
        <w:pStyle w:val="ListParagraph"/>
        <w:spacing w:after="0"/>
        <w:ind w:left="360"/>
        <w:jc w:val="both"/>
        <w:rPr>
          <w:rFonts w:eastAsia="Calibri" w:cs="Times New Roman"/>
          <w:b/>
          <w:sz w:val="22"/>
          <w:szCs w:val="22"/>
        </w:rPr>
      </w:pPr>
      <w:r w:rsidRPr="002355BB">
        <w:rPr>
          <w:rFonts w:eastAsia="Calibri" w:cs="Times New Roman"/>
          <w:b/>
          <w:sz w:val="22"/>
          <w:szCs w:val="22"/>
        </w:rPr>
        <w:t>Article III, Section 2. Board of Directors</w:t>
      </w:r>
    </w:p>
    <w:p w14:paraId="1D01411F" w14:textId="77777777" w:rsidR="000F159C" w:rsidRPr="002355BB" w:rsidRDefault="000F159C" w:rsidP="000F159C">
      <w:pPr>
        <w:pStyle w:val="ListParagraph"/>
        <w:spacing w:after="0"/>
        <w:ind w:left="360"/>
        <w:jc w:val="both"/>
        <w:rPr>
          <w:rFonts w:eastAsia="Calibri" w:cs="Times New Roman"/>
          <w:sz w:val="22"/>
          <w:szCs w:val="22"/>
        </w:rPr>
      </w:pPr>
    </w:p>
    <w:p w14:paraId="542C0B04" w14:textId="77777777" w:rsidR="000F159C" w:rsidRPr="002355BB" w:rsidRDefault="000F159C" w:rsidP="000F159C">
      <w:pPr>
        <w:pStyle w:val="ListParagraph"/>
        <w:numPr>
          <w:ilvl w:val="7"/>
          <w:numId w:val="1"/>
        </w:numPr>
        <w:spacing w:after="0"/>
        <w:jc w:val="both"/>
        <w:rPr>
          <w:rFonts w:eastAsia="Calibri" w:cs="Times New Roman"/>
          <w:sz w:val="22"/>
          <w:szCs w:val="22"/>
        </w:rPr>
      </w:pPr>
      <w:r w:rsidRPr="002355BB">
        <w:rPr>
          <w:rFonts w:eastAsia="Calibri" w:cs="Times New Roman"/>
          <w:sz w:val="22"/>
          <w:szCs w:val="22"/>
        </w:rPr>
        <w:t xml:space="preserve">Omit the word </w:t>
      </w:r>
      <w:r w:rsidRPr="002355BB">
        <w:rPr>
          <w:rFonts w:eastAsia="Calibri" w:cs="Times New Roman"/>
          <w:i/>
          <w:sz w:val="22"/>
          <w:szCs w:val="22"/>
        </w:rPr>
        <w:t>‘desired.’</w:t>
      </w:r>
    </w:p>
    <w:p w14:paraId="38AF809B" w14:textId="77777777" w:rsidR="000F159C" w:rsidRPr="002355BB" w:rsidRDefault="000F159C" w:rsidP="000F159C">
      <w:pPr>
        <w:pStyle w:val="ListParagraph"/>
        <w:numPr>
          <w:ilvl w:val="0"/>
          <w:numId w:val="2"/>
        </w:numPr>
        <w:spacing w:after="0"/>
        <w:jc w:val="both"/>
        <w:rPr>
          <w:rFonts w:eastAsia="Calibri" w:cs="Times New Roman"/>
          <w:i/>
          <w:sz w:val="22"/>
          <w:szCs w:val="22"/>
        </w:rPr>
      </w:pPr>
      <w:r w:rsidRPr="002355BB">
        <w:rPr>
          <w:rFonts w:eastAsia="Calibri" w:cs="Times New Roman"/>
          <w:sz w:val="22"/>
          <w:szCs w:val="22"/>
        </w:rPr>
        <w:t xml:space="preserve">Replace with: </w:t>
      </w:r>
      <w:r w:rsidRPr="002355BB">
        <w:rPr>
          <w:rFonts w:eastAsia="Calibri" w:cs="Times New Roman"/>
          <w:i/>
          <w:sz w:val="22"/>
          <w:szCs w:val="22"/>
        </w:rPr>
        <w:t>‘Enforcement of applicable state, district, and local laws, regulations, codes, and ordinances pursuant to Section 19a-241(a) of the Connecticut General statues.’</w:t>
      </w:r>
    </w:p>
    <w:p w14:paraId="3FE58038" w14:textId="77777777" w:rsidR="000F159C" w:rsidRPr="002355BB" w:rsidRDefault="000F159C" w:rsidP="000F159C">
      <w:pPr>
        <w:pStyle w:val="ListParagraph"/>
        <w:numPr>
          <w:ilvl w:val="0"/>
          <w:numId w:val="3"/>
        </w:numPr>
        <w:spacing w:after="0"/>
        <w:jc w:val="both"/>
        <w:rPr>
          <w:rFonts w:eastAsia="Calibri" w:cs="Times New Roman"/>
          <w:sz w:val="22"/>
          <w:szCs w:val="22"/>
        </w:rPr>
      </w:pPr>
      <w:r w:rsidRPr="002355BB">
        <w:rPr>
          <w:rFonts w:eastAsia="Calibri" w:cs="Times New Roman"/>
          <w:sz w:val="22"/>
          <w:szCs w:val="22"/>
        </w:rPr>
        <w:t xml:space="preserve">Add the word </w:t>
      </w:r>
      <w:r w:rsidRPr="002355BB">
        <w:rPr>
          <w:rFonts w:eastAsia="Calibri" w:cs="Times New Roman"/>
          <w:i/>
          <w:sz w:val="22"/>
          <w:szCs w:val="22"/>
        </w:rPr>
        <w:t>‘conduct’</w:t>
      </w:r>
      <w:r w:rsidRPr="002355BB">
        <w:rPr>
          <w:rFonts w:eastAsia="Calibri" w:cs="Times New Roman"/>
          <w:sz w:val="22"/>
          <w:szCs w:val="22"/>
        </w:rPr>
        <w:t xml:space="preserve"> before </w:t>
      </w:r>
      <w:r w:rsidRPr="002355BB">
        <w:rPr>
          <w:rFonts w:eastAsia="Calibri" w:cs="Times New Roman"/>
          <w:i/>
          <w:sz w:val="22"/>
          <w:szCs w:val="22"/>
        </w:rPr>
        <w:t>‘periodic performance evaluation.’</w:t>
      </w:r>
    </w:p>
    <w:p w14:paraId="6274A9E0" w14:textId="77777777" w:rsidR="000F159C" w:rsidRDefault="000F159C" w:rsidP="000F159C">
      <w:pPr>
        <w:pStyle w:val="ListParagraph"/>
        <w:spacing w:after="0"/>
        <w:ind w:left="2880"/>
        <w:jc w:val="both"/>
        <w:rPr>
          <w:rFonts w:eastAsia="Calibri" w:cs="Times New Roman"/>
          <w:b/>
          <w:sz w:val="22"/>
          <w:szCs w:val="22"/>
        </w:rPr>
      </w:pPr>
    </w:p>
    <w:p w14:paraId="30A5E5CB" w14:textId="77777777" w:rsidR="000F159C" w:rsidRDefault="000F159C" w:rsidP="000F159C">
      <w:pPr>
        <w:pStyle w:val="ListParagraph"/>
        <w:spacing w:after="0"/>
        <w:ind w:left="360"/>
        <w:jc w:val="both"/>
        <w:rPr>
          <w:rFonts w:eastAsia="Calibri" w:cs="Times New Roman"/>
          <w:sz w:val="22"/>
          <w:szCs w:val="22"/>
        </w:rPr>
      </w:pPr>
      <w:r>
        <w:rPr>
          <w:rFonts w:eastAsia="Calibri" w:cs="Times New Roman"/>
          <w:b/>
          <w:sz w:val="22"/>
          <w:szCs w:val="22"/>
        </w:rPr>
        <w:t>Article VI, Section 7.</w:t>
      </w:r>
      <w:r>
        <w:rPr>
          <w:rFonts w:eastAsia="Calibri" w:cs="Times New Roman"/>
          <w:sz w:val="22"/>
          <w:szCs w:val="22"/>
        </w:rPr>
        <w:t xml:space="preserve"> </w:t>
      </w:r>
      <w:r>
        <w:rPr>
          <w:rFonts w:eastAsia="Calibri" w:cs="Times New Roman"/>
          <w:sz w:val="22"/>
          <w:szCs w:val="22"/>
        </w:rPr>
        <w:tab/>
      </w:r>
    </w:p>
    <w:p w14:paraId="676D7A68" w14:textId="77777777" w:rsidR="000F159C" w:rsidRDefault="000F159C" w:rsidP="000F159C">
      <w:pPr>
        <w:pStyle w:val="ListParagraph"/>
        <w:spacing w:after="0"/>
        <w:ind w:left="360"/>
        <w:jc w:val="both"/>
        <w:rPr>
          <w:rFonts w:eastAsia="Calibri" w:cs="Times New Roman"/>
          <w:sz w:val="22"/>
          <w:szCs w:val="22"/>
        </w:rPr>
      </w:pPr>
    </w:p>
    <w:p w14:paraId="6DFDC391" w14:textId="77777777" w:rsidR="000F159C" w:rsidRDefault="000F159C" w:rsidP="000F159C">
      <w:pPr>
        <w:ind w:firstLine="360"/>
        <w:jc w:val="both"/>
        <w:rPr>
          <w:rFonts w:eastAsia="Calibri" w:cs="Times New Roman"/>
          <w:sz w:val="22"/>
          <w:szCs w:val="22"/>
        </w:rPr>
      </w:pPr>
      <w:r>
        <w:rPr>
          <w:rFonts w:eastAsia="Calibri" w:cs="Times New Roman"/>
          <w:sz w:val="22"/>
          <w:szCs w:val="22"/>
        </w:rPr>
        <w:t xml:space="preserve">Omit the following excerpt: </w:t>
      </w:r>
      <w:r>
        <w:rPr>
          <w:rFonts w:eastAsia="Calibri" w:cs="Times New Roman"/>
          <w:i/>
          <w:sz w:val="22"/>
          <w:szCs w:val="22"/>
        </w:rPr>
        <w:t>‘including at least one affirmative vote of a Board member from each town’</w:t>
      </w:r>
      <w:r>
        <w:rPr>
          <w:rFonts w:eastAsia="Calibri" w:cs="Times New Roman"/>
          <w:sz w:val="22"/>
          <w:szCs w:val="22"/>
        </w:rPr>
        <w:t xml:space="preserve"> </w:t>
      </w:r>
    </w:p>
    <w:p w14:paraId="3B447F12" w14:textId="77777777" w:rsidR="000F159C" w:rsidRDefault="000F159C" w:rsidP="000F159C">
      <w:pPr>
        <w:jc w:val="both"/>
        <w:rPr>
          <w:rFonts w:eastAsia="Calibri" w:cs="Times New Roman"/>
          <w:sz w:val="22"/>
          <w:szCs w:val="22"/>
        </w:rPr>
      </w:pPr>
    </w:p>
    <w:p w14:paraId="4DCBB6DF" w14:textId="77777777" w:rsidR="000F159C" w:rsidRDefault="000F159C" w:rsidP="000F159C">
      <w:pPr>
        <w:pStyle w:val="ListParagraph"/>
        <w:spacing w:after="0"/>
        <w:ind w:left="360"/>
        <w:jc w:val="both"/>
        <w:rPr>
          <w:rFonts w:cs="Times New Roman"/>
          <w:sz w:val="22"/>
          <w:szCs w:val="22"/>
        </w:rPr>
      </w:pPr>
      <w:r>
        <w:rPr>
          <w:rFonts w:cs="Times New Roman"/>
          <w:sz w:val="22"/>
          <w:szCs w:val="22"/>
        </w:rPr>
        <w:t xml:space="preserve">MOTION      </w:t>
      </w:r>
    </w:p>
    <w:p w14:paraId="1B3360FB" w14:textId="77777777" w:rsidR="000F159C" w:rsidRDefault="000F159C" w:rsidP="000F159C">
      <w:pPr>
        <w:pStyle w:val="ListParagraph"/>
        <w:spacing w:after="0"/>
        <w:ind w:left="360"/>
        <w:jc w:val="both"/>
        <w:rPr>
          <w:rFonts w:cs="Times New Roman"/>
          <w:sz w:val="22"/>
          <w:szCs w:val="22"/>
        </w:rPr>
      </w:pPr>
    </w:p>
    <w:p w14:paraId="1D1C3A1A" w14:textId="77777777" w:rsidR="000F159C" w:rsidRDefault="000F159C" w:rsidP="000F159C">
      <w:pPr>
        <w:pStyle w:val="ListParagraph"/>
        <w:spacing w:after="0"/>
        <w:ind w:left="360"/>
        <w:jc w:val="both"/>
        <w:rPr>
          <w:rFonts w:cs="Times New Roman"/>
          <w:sz w:val="22"/>
          <w:szCs w:val="22"/>
        </w:rPr>
      </w:pPr>
      <w:r>
        <w:rPr>
          <w:rFonts w:cs="Times New Roman"/>
          <w:sz w:val="22"/>
          <w:szCs w:val="22"/>
        </w:rPr>
        <w:t xml:space="preserve">Mr. Paulhus made a motion to accept the Amendment and Restatement of Bylaws.  Ms. O’Brien seconded motion. </w:t>
      </w:r>
    </w:p>
    <w:p w14:paraId="5EEDC4C5" w14:textId="77777777" w:rsidR="000F159C" w:rsidRDefault="000F159C" w:rsidP="000F159C">
      <w:pPr>
        <w:pStyle w:val="ListParagraph"/>
        <w:spacing w:after="0"/>
        <w:ind w:left="360"/>
        <w:jc w:val="both"/>
        <w:rPr>
          <w:rFonts w:eastAsia="Calibri" w:cs="Times New Roman"/>
          <w:sz w:val="22"/>
          <w:szCs w:val="22"/>
        </w:rPr>
      </w:pPr>
    </w:p>
    <w:p w14:paraId="62A2A4C9" w14:textId="77777777" w:rsidR="000F159C" w:rsidRDefault="000F159C" w:rsidP="000F159C">
      <w:pPr>
        <w:pStyle w:val="ListParagraph"/>
        <w:spacing w:after="0"/>
        <w:ind w:left="360"/>
        <w:jc w:val="both"/>
        <w:rPr>
          <w:rFonts w:cs="Times New Roman"/>
          <w:sz w:val="22"/>
          <w:szCs w:val="22"/>
        </w:rPr>
      </w:pPr>
      <w:r>
        <w:rPr>
          <w:rFonts w:eastAsia="Calibri" w:cs="Times New Roman"/>
          <w:sz w:val="22"/>
          <w:szCs w:val="22"/>
        </w:rPr>
        <w:t>Motion approved by unanimous vote.</w:t>
      </w:r>
    </w:p>
    <w:p w14:paraId="1498B074" w14:textId="77777777" w:rsidR="000F159C" w:rsidRDefault="000F159C" w:rsidP="000F159C">
      <w:pPr>
        <w:ind w:firstLine="720"/>
        <w:contextualSpacing/>
        <w:jc w:val="both"/>
        <w:rPr>
          <w:rFonts w:eastAsia="Calibri" w:cs="Times New Roman"/>
          <w:sz w:val="22"/>
          <w:szCs w:val="22"/>
        </w:rPr>
      </w:pPr>
    </w:p>
    <w:p w14:paraId="7320AC35" w14:textId="0A79D7E3" w:rsidR="000F159C" w:rsidRPr="000F159C" w:rsidRDefault="000F159C" w:rsidP="000F159C">
      <w:pPr>
        <w:pStyle w:val="ListParagraph"/>
        <w:numPr>
          <w:ilvl w:val="0"/>
          <w:numId w:val="1"/>
        </w:numPr>
        <w:jc w:val="both"/>
        <w:rPr>
          <w:rFonts w:eastAsia="Calibri" w:cs="Times New Roman"/>
          <w:b/>
          <w:sz w:val="22"/>
          <w:szCs w:val="22"/>
        </w:rPr>
      </w:pPr>
      <w:r w:rsidRPr="000F159C">
        <w:rPr>
          <w:rFonts w:eastAsia="Calibri" w:cs="Times New Roman"/>
          <w:b/>
          <w:sz w:val="22"/>
          <w:szCs w:val="22"/>
        </w:rPr>
        <w:t xml:space="preserve"> Community Health Program Staff Introductions</w:t>
      </w:r>
    </w:p>
    <w:p w14:paraId="477B6E94" w14:textId="77777777" w:rsidR="000F159C" w:rsidRDefault="000F159C" w:rsidP="000F159C">
      <w:pPr>
        <w:pStyle w:val="ListParagraph"/>
        <w:spacing w:after="0"/>
        <w:ind w:left="360"/>
        <w:jc w:val="both"/>
        <w:rPr>
          <w:rFonts w:eastAsia="Calibri" w:cs="Times New Roman"/>
          <w:b/>
          <w:sz w:val="22"/>
          <w:szCs w:val="22"/>
        </w:rPr>
      </w:pPr>
    </w:p>
    <w:p w14:paraId="654E1162" w14:textId="77777777" w:rsidR="000F159C" w:rsidRPr="002355BB" w:rsidRDefault="000F159C" w:rsidP="000F159C">
      <w:pPr>
        <w:ind w:left="420"/>
        <w:jc w:val="both"/>
        <w:rPr>
          <w:rFonts w:ascii="Times New Roman" w:eastAsia="Calibri" w:hAnsi="Times New Roman" w:cs="Times New Roman"/>
          <w:sz w:val="22"/>
          <w:szCs w:val="22"/>
        </w:rPr>
      </w:pPr>
      <w:r w:rsidRPr="002355BB">
        <w:rPr>
          <w:rFonts w:ascii="Times New Roman" w:eastAsia="Calibri" w:hAnsi="Times New Roman" w:cs="Times New Roman"/>
          <w:sz w:val="22"/>
          <w:szCs w:val="22"/>
        </w:rPr>
        <w:t xml:space="preserve">Due to scheduling conflicts, Community Health Program staff were unable to attend. They will be added to a future agenda. </w:t>
      </w:r>
    </w:p>
    <w:p w14:paraId="7C8A459F" w14:textId="77777777" w:rsidR="00A831C1" w:rsidRPr="00A831C1" w:rsidRDefault="00A831C1" w:rsidP="00A831C1">
      <w:pPr>
        <w:jc w:val="both"/>
        <w:rPr>
          <w:rFonts w:eastAsia="Calibri" w:cs="Times New Roman"/>
          <w:b/>
          <w:sz w:val="22"/>
          <w:szCs w:val="22"/>
        </w:rPr>
      </w:pPr>
    </w:p>
    <w:p w14:paraId="7047FD3B" w14:textId="3D72EA10" w:rsidR="000F159C" w:rsidRPr="00A831C1" w:rsidRDefault="00A831C1" w:rsidP="00A831C1">
      <w:pPr>
        <w:pStyle w:val="ListParagraph"/>
        <w:numPr>
          <w:ilvl w:val="0"/>
          <w:numId w:val="1"/>
        </w:numPr>
        <w:jc w:val="both"/>
        <w:rPr>
          <w:rFonts w:eastAsia="Calibri" w:cs="Times New Roman"/>
          <w:b/>
          <w:sz w:val="22"/>
          <w:szCs w:val="22"/>
        </w:rPr>
      </w:pPr>
      <w:r w:rsidRPr="000F159C">
        <w:rPr>
          <w:noProof/>
        </w:rPr>
        <mc:AlternateContent>
          <mc:Choice Requires="wps">
            <w:drawing>
              <wp:anchor distT="0" distB="0" distL="114300" distR="114300" simplePos="0" relativeHeight="251667456" behindDoc="0" locked="0" layoutInCell="1" allowOverlap="1" wp14:anchorId="4C1F19F9" wp14:editId="5A6305D9">
                <wp:simplePos x="0" y="0"/>
                <wp:positionH relativeFrom="column">
                  <wp:posOffset>-1200873</wp:posOffset>
                </wp:positionH>
                <wp:positionV relativeFrom="page">
                  <wp:posOffset>10060328</wp:posOffset>
                </wp:positionV>
                <wp:extent cx="8624570" cy="293225"/>
                <wp:effectExtent l="0" t="0" r="5080" b="0"/>
                <wp:wrapNone/>
                <wp:docPr id="1" name="Text Box 2"/>
                <wp:cNvGraphicFramePr/>
                <a:graphic xmlns:a="http://schemas.openxmlformats.org/drawingml/2006/main">
                  <a:graphicData uri="http://schemas.microsoft.com/office/word/2010/wordprocessingShape">
                    <wps:wsp>
                      <wps:cNvSpPr txBox="1"/>
                      <wps:spPr>
                        <a:xfrm>
                          <a:off x="0" y="0"/>
                          <a:ext cx="8624570" cy="293225"/>
                        </a:xfrm>
                        <a:prstGeom prst="rect">
                          <a:avLst/>
                        </a:prstGeom>
                        <a:solidFill>
                          <a:srgbClr val="DFEDF2"/>
                        </a:solidFill>
                        <a:ln w="6350">
                          <a:noFill/>
                        </a:ln>
                      </wps:spPr>
                      <wps:txbx>
                        <w:txbxContent>
                          <w:p w14:paraId="32C7519D" w14:textId="079F42E4" w:rsidR="000F159C" w:rsidRPr="00245B03" w:rsidRDefault="000F159C" w:rsidP="00A831C1">
                            <w:pPr>
                              <w:rPr>
                                <w:rFonts w:ascii="Proxima Nova" w:hAnsi="Proxima Nova"/>
                                <w:b/>
                                <w:bCs/>
                                <w:color w:val="20AAC7"/>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F19F9" id="_x0000_t202" coordsize="21600,21600" o:spt="202" path="m,l,21600r21600,l21600,xe">
                <v:stroke joinstyle="miter"/>
                <v:path gradientshapeok="t" o:connecttype="rect"/>
              </v:shapetype>
              <v:shape id="Text Box 2" o:spid="_x0000_s1026" type="#_x0000_t202" style="position:absolute;left:0;text-align:left;margin-left:-94.55pt;margin-top:792.15pt;width:679.1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" fillcolor="#dfedf2" stroked="f" strokeweight=".5pt">
                <v:textbox>
                  <w:txbxContent>
                    <w:p w14:paraId="32C7519D" w14:textId="079F42E4" w:rsidR="000F159C" w:rsidRPr="00245B03" w:rsidRDefault="000F159C" w:rsidP="00A831C1">
                      <w:pPr>
                        <w:rPr>
                          <w:rFonts w:ascii="Proxima Nova" w:hAnsi="Proxima Nova"/>
                          <w:b/>
                          <w:bCs/>
                          <w:color w:val="20AAC7"/>
                          <w:sz w:val="26"/>
                          <w:szCs w:val="26"/>
                        </w:rPr>
                      </w:pPr>
                    </w:p>
                  </w:txbxContent>
                </v:textbox>
                <w10:wrap anchory="page"/>
              </v:shape>
            </w:pict>
          </mc:Fallback>
        </mc:AlternateContent>
      </w:r>
      <w:r w:rsidR="000F159C" w:rsidRPr="00A831C1">
        <w:rPr>
          <w:rFonts w:eastAsia="Calibri" w:cs="Times New Roman"/>
          <w:b/>
          <w:sz w:val="22"/>
          <w:szCs w:val="22"/>
        </w:rPr>
        <w:t>New Business</w:t>
      </w:r>
    </w:p>
    <w:p w14:paraId="14CAB087" w14:textId="77777777" w:rsidR="000F159C" w:rsidRPr="002355BB" w:rsidRDefault="000F159C" w:rsidP="000F159C">
      <w:pPr>
        <w:pStyle w:val="ListParagraph"/>
        <w:numPr>
          <w:ilvl w:val="2"/>
          <w:numId w:val="4"/>
        </w:numPr>
        <w:spacing w:after="0"/>
        <w:ind w:left="900"/>
        <w:jc w:val="both"/>
        <w:rPr>
          <w:rFonts w:eastAsia="Calibri" w:cs="Times New Roman"/>
          <w:b/>
          <w:sz w:val="22"/>
          <w:szCs w:val="22"/>
        </w:rPr>
      </w:pPr>
      <w:r w:rsidRPr="002355BB">
        <w:rPr>
          <w:rFonts w:eastAsia="Calibri" w:cs="Times New Roman"/>
          <w:b/>
          <w:sz w:val="22"/>
          <w:szCs w:val="22"/>
        </w:rPr>
        <w:t>‘South Central’ name change status</w:t>
      </w:r>
    </w:p>
    <w:p w14:paraId="3EE2FAB1" w14:textId="77777777" w:rsidR="000F159C" w:rsidRPr="002355BB" w:rsidRDefault="000F159C" w:rsidP="000F159C">
      <w:pPr>
        <w:ind w:left="900"/>
        <w:jc w:val="both"/>
        <w:rPr>
          <w:rFonts w:ascii="Times New Roman" w:eastAsia="Calibri" w:hAnsi="Times New Roman" w:cs="Times New Roman"/>
          <w:sz w:val="22"/>
          <w:szCs w:val="22"/>
        </w:rPr>
      </w:pPr>
      <w:r w:rsidRPr="002355BB">
        <w:rPr>
          <w:rFonts w:ascii="Times New Roman" w:eastAsia="Calibri" w:hAnsi="Times New Roman" w:cs="Times New Roman"/>
          <w:sz w:val="22"/>
          <w:szCs w:val="22"/>
        </w:rPr>
        <w:t xml:space="preserve">Ms. Lonczak will complete all necessary DPH, IRS, and remining entity notices regarding name change. New logos, letter head, signatures, car decals, and email signatures have been developed and finalized. All items that require a change in logo (forms, applications, educational materials, etc.) are currently </w:t>
      </w:r>
      <w:r w:rsidRPr="002355BB">
        <w:rPr>
          <w:rFonts w:ascii="Times New Roman" w:eastAsia="Calibri" w:hAnsi="Times New Roman" w:cs="Times New Roman"/>
          <w:sz w:val="22"/>
          <w:szCs w:val="22"/>
        </w:rPr>
        <w:lastRenderedPageBreak/>
        <w:t xml:space="preserve">being modified to meet the October 1 deadline. Promotional items have and will continue to be purchased to ensure a seamless promotion and rebrand in the communities served. Website redevelopment, social media, and town websites will be modified to reflect the change.   </w:t>
      </w:r>
    </w:p>
    <w:p w14:paraId="24B8355D" w14:textId="77777777" w:rsidR="000F159C" w:rsidRPr="002355BB" w:rsidRDefault="000F159C" w:rsidP="000F159C">
      <w:pPr>
        <w:jc w:val="both"/>
        <w:rPr>
          <w:rFonts w:ascii="Times New Roman" w:eastAsia="Calibri" w:hAnsi="Times New Roman" w:cs="Times New Roman"/>
          <w:sz w:val="22"/>
          <w:szCs w:val="22"/>
        </w:rPr>
      </w:pPr>
    </w:p>
    <w:p w14:paraId="49E3FB30" w14:textId="77777777" w:rsidR="000F159C" w:rsidRPr="002355BB" w:rsidRDefault="000F159C" w:rsidP="000F159C">
      <w:pPr>
        <w:pStyle w:val="ListParagraph"/>
        <w:numPr>
          <w:ilvl w:val="2"/>
          <w:numId w:val="4"/>
        </w:numPr>
        <w:spacing w:after="0"/>
        <w:ind w:left="900"/>
        <w:jc w:val="both"/>
        <w:rPr>
          <w:rFonts w:eastAsia="Calibri" w:cs="Times New Roman"/>
          <w:b/>
          <w:sz w:val="22"/>
          <w:szCs w:val="22"/>
        </w:rPr>
      </w:pPr>
      <w:r w:rsidRPr="002355BB">
        <w:rPr>
          <w:rFonts w:eastAsia="Calibri" w:cs="Times New Roman"/>
          <w:b/>
          <w:sz w:val="22"/>
          <w:szCs w:val="22"/>
        </w:rPr>
        <w:t>Immunization Grant update</w:t>
      </w:r>
    </w:p>
    <w:p w14:paraId="4A284870" w14:textId="77777777" w:rsidR="000F159C" w:rsidRPr="002355BB" w:rsidRDefault="000F159C" w:rsidP="000F159C">
      <w:pPr>
        <w:pStyle w:val="ListParagraph"/>
        <w:spacing w:after="0"/>
        <w:ind w:left="900"/>
        <w:jc w:val="both"/>
        <w:rPr>
          <w:rFonts w:eastAsia="Calibri" w:cs="Times New Roman"/>
          <w:sz w:val="22"/>
          <w:szCs w:val="22"/>
        </w:rPr>
      </w:pPr>
      <w:r w:rsidRPr="002355BB">
        <w:rPr>
          <w:rFonts w:eastAsia="Calibri" w:cs="Times New Roman"/>
          <w:sz w:val="22"/>
          <w:szCs w:val="22"/>
        </w:rPr>
        <w:t xml:space="preserve">The district will be awarded with a grant totaling $152,334 for the use of promotion of immunizations and vaccinations in the community. The grant will go through June 30, 2024 with the possibility of an extension through 2025. Ms. Lonczak shared that the application and budget have been submitted. She anticipates a contract being issued this fall with funding available as early as September. A portion of the total allotment must be used for media engagement. Initial meetings with marketing firms have been held to work towards meeting this deliverable. </w:t>
      </w:r>
    </w:p>
    <w:p w14:paraId="066FCF07" w14:textId="77777777" w:rsidR="000F159C" w:rsidRPr="002355BB" w:rsidRDefault="000F159C" w:rsidP="000F159C">
      <w:pPr>
        <w:jc w:val="both"/>
        <w:rPr>
          <w:rFonts w:ascii="Times New Roman" w:eastAsia="Calibri" w:hAnsi="Times New Roman" w:cs="Times New Roman"/>
          <w:sz w:val="22"/>
          <w:szCs w:val="22"/>
        </w:rPr>
      </w:pPr>
    </w:p>
    <w:p w14:paraId="0A65E6F5" w14:textId="77777777" w:rsidR="000F159C" w:rsidRPr="002355BB" w:rsidRDefault="000F159C" w:rsidP="000F159C">
      <w:pPr>
        <w:pStyle w:val="ListParagraph"/>
        <w:numPr>
          <w:ilvl w:val="2"/>
          <w:numId w:val="4"/>
        </w:numPr>
        <w:spacing w:after="0"/>
        <w:ind w:left="900"/>
        <w:jc w:val="both"/>
        <w:rPr>
          <w:rFonts w:eastAsia="Calibri" w:cs="Times New Roman"/>
          <w:b/>
          <w:sz w:val="22"/>
          <w:szCs w:val="22"/>
        </w:rPr>
      </w:pPr>
      <w:r w:rsidRPr="002355BB">
        <w:rPr>
          <w:rFonts w:eastAsia="Calibri" w:cs="Times New Roman"/>
          <w:b/>
          <w:sz w:val="22"/>
          <w:szCs w:val="22"/>
        </w:rPr>
        <w:t>Workforce Development Grant update</w:t>
      </w:r>
    </w:p>
    <w:p w14:paraId="025A0D50" w14:textId="09F14DEC" w:rsidR="000F159C" w:rsidRPr="002355BB" w:rsidRDefault="000F159C" w:rsidP="002355BB">
      <w:pPr>
        <w:pStyle w:val="ListParagraph"/>
        <w:spacing w:after="0"/>
        <w:ind w:left="900"/>
        <w:jc w:val="both"/>
        <w:rPr>
          <w:rFonts w:eastAsia="Calibri" w:cs="Times New Roman"/>
          <w:sz w:val="22"/>
          <w:szCs w:val="22"/>
        </w:rPr>
      </w:pPr>
      <w:r w:rsidRPr="002355BB">
        <w:rPr>
          <w:rFonts w:eastAsia="Calibri" w:cs="Times New Roman"/>
          <w:sz w:val="22"/>
          <w:szCs w:val="22"/>
        </w:rPr>
        <w:t xml:space="preserve">The District will be awarded with a grant totaling $166,330 for the use of workforce retention, training, recruitment, and promotion of the Public Health Field. Staff have been invited to provide feedback on what is important to them personally.  This grant may be used over a four-year period. The application has been submitted. Once approved, a budget will be submitted.   </w:t>
      </w:r>
    </w:p>
    <w:p w14:paraId="53BD7467" w14:textId="77777777" w:rsidR="000F159C" w:rsidRDefault="000F159C" w:rsidP="000F159C">
      <w:pPr>
        <w:jc w:val="both"/>
        <w:rPr>
          <w:rFonts w:eastAsia="Calibri" w:cs="Times New Roman"/>
          <w:b/>
          <w:sz w:val="22"/>
          <w:szCs w:val="22"/>
        </w:rPr>
      </w:pPr>
    </w:p>
    <w:p w14:paraId="524F5D60" w14:textId="3F50DFF3" w:rsidR="000F159C" w:rsidRPr="002355BB" w:rsidRDefault="000F159C" w:rsidP="002355BB">
      <w:pPr>
        <w:pStyle w:val="ListParagraph"/>
        <w:numPr>
          <w:ilvl w:val="0"/>
          <w:numId w:val="1"/>
        </w:numPr>
        <w:spacing w:after="0"/>
        <w:jc w:val="both"/>
        <w:rPr>
          <w:rFonts w:eastAsia="Calibri" w:cs="Times New Roman"/>
          <w:sz w:val="22"/>
          <w:szCs w:val="22"/>
        </w:rPr>
      </w:pPr>
      <w:r>
        <w:rPr>
          <w:rFonts w:eastAsia="Calibri" w:cs="Times New Roman"/>
          <w:b/>
          <w:sz w:val="22"/>
          <w:szCs w:val="22"/>
        </w:rPr>
        <w:t>Report by the Director of Health:</w:t>
      </w:r>
    </w:p>
    <w:p w14:paraId="1CAC3151" w14:textId="77777777" w:rsidR="002355BB" w:rsidRPr="002355BB" w:rsidRDefault="002355BB" w:rsidP="002355BB">
      <w:pPr>
        <w:pStyle w:val="ListParagraph"/>
        <w:spacing w:after="0"/>
        <w:ind w:left="360"/>
        <w:jc w:val="both"/>
        <w:rPr>
          <w:rFonts w:eastAsia="Calibri" w:cs="Times New Roman"/>
          <w:sz w:val="22"/>
          <w:szCs w:val="22"/>
        </w:rPr>
      </w:pPr>
    </w:p>
    <w:p w14:paraId="49BE00FE" w14:textId="77777777" w:rsidR="000F159C" w:rsidRDefault="000F159C" w:rsidP="000F159C">
      <w:pPr>
        <w:pStyle w:val="ListParagraph"/>
        <w:numPr>
          <w:ilvl w:val="0"/>
          <w:numId w:val="5"/>
        </w:numPr>
        <w:spacing w:after="0"/>
        <w:ind w:left="1170"/>
        <w:jc w:val="both"/>
        <w:rPr>
          <w:rFonts w:eastAsia="Calibri" w:cs="Times New Roman"/>
          <w:b/>
          <w:sz w:val="22"/>
          <w:szCs w:val="22"/>
        </w:rPr>
      </w:pPr>
      <w:r>
        <w:rPr>
          <w:rFonts w:eastAsia="Calibri" w:cs="Times New Roman"/>
          <w:b/>
          <w:sz w:val="22"/>
          <w:szCs w:val="22"/>
        </w:rPr>
        <w:t>ELC 1 &amp; 2 Grant update</w:t>
      </w:r>
    </w:p>
    <w:p w14:paraId="1938F74D" w14:textId="217831A0" w:rsidR="000F159C" w:rsidRDefault="000F159C" w:rsidP="000F159C">
      <w:pPr>
        <w:pStyle w:val="ListParagraph"/>
        <w:spacing w:after="0"/>
        <w:ind w:left="1170"/>
        <w:jc w:val="both"/>
        <w:rPr>
          <w:rFonts w:eastAsia="Calibri" w:cs="Times New Roman"/>
          <w:sz w:val="22"/>
          <w:szCs w:val="22"/>
        </w:rPr>
      </w:pPr>
      <w:r>
        <w:rPr>
          <w:rFonts w:eastAsia="Calibri" w:cs="Times New Roman"/>
          <w:sz w:val="22"/>
          <w:szCs w:val="22"/>
        </w:rPr>
        <w:t xml:space="preserve">Ms. Lonczak reported that the ELC1 grant extension will be ending December 31, 2023. The remaining funds are currently being used to employee the PT Public Health Nurse. The ELC2 Grant contract was executed in July of this year and has been used primarily for staffing of a newly created community health position, creation of the division to support the grant deliverables, and will cover the nurse position starting in January 2024. </w:t>
      </w:r>
    </w:p>
    <w:p w14:paraId="39741572" w14:textId="77777777" w:rsidR="000F159C" w:rsidRDefault="000F159C" w:rsidP="000F159C">
      <w:pPr>
        <w:pStyle w:val="ListParagraph"/>
        <w:spacing w:after="0"/>
        <w:ind w:left="1170"/>
        <w:jc w:val="both"/>
        <w:rPr>
          <w:rFonts w:eastAsia="Calibri" w:cs="Times New Roman"/>
          <w:b/>
          <w:sz w:val="22"/>
          <w:szCs w:val="22"/>
        </w:rPr>
      </w:pPr>
    </w:p>
    <w:p w14:paraId="35679367" w14:textId="77777777" w:rsidR="000F159C" w:rsidRDefault="000F159C" w:rsidP="000F159C">
      <w:pPr>
        <w:pStyle w:val="ListParagraph"/>
        <w:numPr>
          <w:ilvl w:val="0"/>
          <w:numId w:val="5"/>
        </w:numPr>
        <w:spacing w:after="0"/>
        <w:ind w:left="1170"/>
        <w:jc w:val="both"/>
        <w:rPr>
          <w:rFonts w:eastAsia="Calibri" w:cs="Times New Roman"/>
          <w:b/>
          <w:sz w:val="22"/>
          <w:szCs w:val="22"/>
        </w:rPr>
      </w:pPr>
      <w:r>
        <w:rPr>
          <w:rFonts w:eastAsia="Calibri" w:cs="Times New Roman"/>
          <w:b/>
          <w:sz w:val="22"/>
          <w:szCs w:val="22"/>
        </w:rPr>
        <w:t>Office update</w:t>
      </w:r>
    </w:p>
    <w:p w14:paraId="4D4E2BF4" w14:textId="4D7C3183" w:rsidR="002355BB" w:rsidRPr="00A831C1" w:rsidRDefault="000F159C" w:rsidP="00A831C1">
      <w:pPr>
        <w:pStyle w:val="ListParagraph"/>
        <w:spacing w:after="0"/>
        <w:ind w:left="1170"/>
        <w:jc w:val="both"/>
        <w:rPr>
          <w:rFonts w:eastAsia="Calibri" w:cs="Times New Roman"/>
          <w:sz w:val="22"/>
          <w:szCs w:val="22"/>
        </w:rPr>
      </w:pPr>
      <w:r>
        <w:rPr>
          <w:rFonts w:eastAsia="Calibri" w:cs="Times New Roman"/>
          <w:sz w:val="22"/>
          <w:szCs w:val="22"/>
        </w:rPr>
        <w:t>Ms. Lonczak reported updates on new furniture and office modifications to accommodate newly created positions through ELC grant funds. The office transition is still in process, but is expected to be complete this fall. An existing storage unit housing remaining PPE (some expired) has been donated to a Ukraine Organization and all usable items have been shipped to those in need. The storage unit will be closed out and no longer used. An offsite location has been secured in walking distance to the office to move paper files, promotional materials and items not used every day in order to make space for additional staff and allow for a more organized work environment</w:t>
      </w:r>
      <w:r w:rsidR="00A831C1">
        <w:rPr>
          <w:rFonts w:eastAsia="Calibri" w:cs="Times New Roman"/>
          <w:sz w:val="22"/>
          <w:szCs w:val="22"/>
        </w:rPr>
        <w:t>.</w:t>
      </w:r>
    </w:p>
    <w:p w14:paraId="50159809" w14:textId="77777777" w:rsidR="002355BB" w:rsidRPr="002355BB" w:rsidRDefault="002355BB" w:rsidP="002355BB">
      <w:pPr>
        <w:ind w:left="810"/>
        <w:jc w:val="both"/>
        <w:rPr>
          <w:rFonts w:eastAsia="Calibri" w:cs="Times New Roman"/>
          <w:b/>
          <w:sz w:val="22"/>
          <w:szCs w:val="22"/>
        </w:rPr>
      </w:pPr>
    </w:p>
    <w:p w14:paraId="3BEE9043" w14:textId="745A7962" w:rsidR="000F159C" w:rsidRDefault="000F159C" w:rsidP="002355BB">
      <w:pPr>
        <w:pStyle w:val="ListParagraph"/>
        <w:numPr>
          <w:ilvl w:val="0"/>
          <w:numId w:val="5"/>
        </w:numPr>
        <w:spacing w:after="0"/>
        <w:ind w:left="1170"/>
        <w:jc w:val="both"/>
        <w:rPr>
          <w:rFonts w:eastAsia="Calibri" w:cs="Times New Roman"/>
          <w:b/>
          <w:sz w:val="22"/>
          <w:szCs w:val="22"/>
        </w:rPr>
      </w:pPr>
      <w:r w:rsidRPr="002355BB">
        <w:rPr>
          <w:rFonts w:eastAsia="Calibri" w:cs="Times New Roman"/>
          <w:b/>
          <w:sz w:val="22"/>
          <w:szCs w:val="22"/>
        </w:rPr>
        <w:t>Scanning Project Update</w:t>
      </w:r>
    </w:p>
    <w:p w14:paraId="4DEF9AB0" w14:textId="77777777" w:rsidR="002355BB" w:rsidRPr="002355BB" w:rsidRDefault="002355BB" w:rsidP="002355BB">
      <w:pPr>
        <w:pStyle w:val="ListParagraph"/>
        <w:spacing w:after="0"/>
        <w:ind w:left="1170"/>
        <w:jc w:val="both"/>
        <w:rPr>
          <w:rFonts w:eastAsia="Calibri" w:cs="Times New Roman"/>
          <w:b/>
          <w:sz w:val="22"/>
          <w:szCs w:val="22"/>
        </w:rPr>
      </w:pPr>
    </w:p>
    <w:p w14:paraId="4A213740" w14:textId="5E6F865C" w:rsidR="000F159C" w:rsidRPr="002355BB" w:rsidRDefault="000F159C" w:rsidP="002355BB">
      <w:pPr>
        <w:pStyle w:val="ListParagraph"/>
        <w:spacing w:after="0"/>
        <w:ind w:left="1170"/>
        <w:jc w:val="both"/>
        <w:rPr>
          <w:rFonts w:eastAsia="Calibri" w:cs="Times New Roman"/>
          <w:sz w:val="22"/>
          <w:szCs w:val="22"/>
        </w:rPr>
      </w:pPr>
      <w:r>
        <w:rPr>
          <w:rFonts w:eastAsia="Calibri" w:cs="Times New Roman"/>
          <w:sz w:val="22"/>
          <w:szCs w:val="22"/>
        </w:rPr>
        <w:t xml:space="preserve">Plainville and Southington files were collected by </w:t>
      </w:r>
      <w:proofErr w:type="spellStart"/>
      <w:r>
        <w:rPr>
          <w:rFonts w:eastAsia="Calibri" w:cs="Times New Roman"/>
          <w:sz w:val="22"/>
          <w:szCs w:val="22"/>
        </w:rPr>
        <w:t>ScanOptics</w:t>
      </w:r>
      <w:proofErr w:type="spellEnd"/>
      <w:r w:rsidR="002355BB">
        <w:rPr>
          <w:rFonts w:eastAsia="Calibri" w:cs="Times New Roman"/>
          <w:sz w:val="22"/>
          <w:szCs w:val="22"/>
        </w:rPr>
        <w:t xml:space="preserve"> in August</w:t>
      </w:r>
      <w:r>
        <w:rPr>
          <w:rFonts w:eastAsia="Calibri" w:cs="Times New Roman"/>
          <w:sz w:val="22"/>
          <w:szCs w:val="22"/>
        </w:rPr>
        <w:t xml:space="preserve">. All files are no off-site being scanned. The office staff are able to request digital copies from the company while the project is underway. This allows for </w:t>
      </w:r>
      <w:r w:rsidR="002355BB">
        <w:rPr>
          <w:rFonts w:eastAsia="Calibri" w:cs="Times New Roman"/>
          <w:sz w:val="22"/>
          <w:szCs w:val="22"/>
        </w:rPr>
        <w:t>continued</w:t>
      </w:r>
      <w:r>
        <w:rPr>
          <w:rFonts w:eastAsia="Calibri" w:cs="Times New Roman"/>
          <w:sz w:val="22"/>
          <w:szCs w:val="22"/>
        </w:rPr>
        <w:t xml:space="preserve"> service</w:t>
      </w:r>
      <w:r w:rsidR="002355BB">
        <w:rPr>
          <w:rFonts w:eastAsia="Calibri" w:cs="Times New Roman"/>
          <w:sz w:val="22"/>
          <w:szCs w:val="22"/>
        </w:rPr>
        <w:t xml:space="preserve"> to the public</w:t>
      </w:r>
      <w:r>
        <w:rPr>
          <w:rFonts w:eastAsia="Calibri" w:cs="Times New Roman"/>
          <w:sz w:val="22"/>
          <w:szCs w:val="22"/>
        </w:rPr>
        <w:t xml:space="preserve">. Middlefield files will be part of phase 2. A </w:t>
      </w:r>
      <w:r w:rsidRPr="002355BB">
        <w:rPr>
          <w:rFonts w:eastAsia="Calibri" w:cs="Times New Roman"/>
          <w:sz w:val="22"/>
          <w:szCs w:val="22"/>
        </w:rPr>
        <w:t xml:space="preserve">focus on separating land records in order to scan health related files will be prioritized in the new year. Once scanning is complete, staff will be trained on a new data base system where all files will be moved to. A link for public access will be provided on the district and member town websites. </w:t>
      </w:r>
    </w:p>
    <w:p w14:paraId="6EA61C46" w14:textId="77777777" w:rsidR="00A831C1" w:rsidRDefault="00A831C1" w:rsidP="000F159C">
      <w:pPr>
        <w:jc w:val="both"/>
        <w:rPr>
          <w:rFonts w:eastAsia="Calibri" w:cs="Times New Roman"/>
          <w:sz w:val="22"/>
          <w:szCs w:val="22"/>
        </w:rPr>
      </w:pPr>
    </w:p>
    <w:p w14:paraId="0B057083" w14:textId="256A9B28" w:rsidR="000F159C" w:rsidRDefault="000F159C" w:rsidP="000F159C">
      <w:pPr>
        <w:pStyle w:val="ListParagraph"/>
        <w:numPr>
          <w:ilvl w:val="0"/>
          <w:numId w:val="5"/>
        </w:numPr>
        <w:spacing w:after="0"/>
        <w:ind w:left="1170"/>
        <w:jc w:val="both"/>
        <w:rPr>
          <w:rFonts w:eastAsia="Calibri" w:cs="Times New Roman"/>
          <w:b/>
          <w:sz w:val="22"/>
          <w:szCs w:val="22"/>
        </w:rPr>
      </w:pPr>
      <w:r w:rsidRPr="002355BB">
        <w:rPr>
          <w:rFonts w:eastAsia="Calibri" w:cs="Times New Roman"/>
          <w:b/>
          <w:sz w:val="22"/>
          <w:szCs w:val="22"/>
        </w:rPr>
        <w:t>Division Updates</w:t>
      </w:r>
    </w:p>
    <w:p w14:paraId="05CF14B8" w14:textId="77777777" w:rsidR="002355BB" w:rsidRPr="002355BB" w:rsidRDefault="002355BB" w:rsidP="002355BB">
      <w:pPr>
        <w:pStyle w:val="ListParagraph"/>
        <w:spacing w:after="0"/>
        <w:ind w:left="1170"/>
        <w:jc w:val="both"/>
        <w:rPr>
          <w:rFonts w:eastAsia="Calibri" w:cs="Times New Roman"/>
          <w:b/>
          <w:sz w:val="22"/>
          <w:szCs w:val="22"/>
        </w:rPr>
      </w:pPr>
    </w:p>
    <w:p w14:paraId="6ABA08F6" w14:textId="77777777" w:rsidR="000F159C" w:rsidRPr="002355BB" w:rsidRDefault="000F159C" w:rsidP="000F159C">
      <w:pPr>
        <w:pStyle w:val="ListParagraph"/>
        <w:numPr>
          <w:ilvl w:val="0"/>
          <w:numId w:val="6"/>
        </w:numPr>
        <w:spacing w:after="0"/>
        <w:ind w:left="1890"/>
        <w:jc w:val="both"/>
        <w:rPr>
          <w:rFonts w:eastAsia="Calibri" w:cs="Times New Roman"/>
          <w:sz w:val="22"/>
          <w:szCs w:val="22"/>
        </w:rPr>
      </w:pPr>
      <w:r w:rsidRPr="002355BB">
        <w:rPr>
          <w:rFonts w:eastAsia="Calibri" w:cs="Times New Roman"/>
          <w:b/>
          <w:sz w:val="22"/>
          <w:szCs w:val="22"/>
        </w:rPr>
        <w:t>Environmental</w:t>
      </w:r>
    </w:p>
    <w:p w14:paraId="7DF6A81F" w14:textId="0D07A78F" w:rsidR="000F159C" w:rsidRPr="002355BB" w:rsidRDefault="000F159C" w:rsidP="000F159C">
      <w:pPr>
        <w:pStyle w:val="ListParagraph"/>
        <w:spacing w:after="0"/>
        <w:ind w:left="1890"/>
        <w:jc w:val="both"/>
        <w:rPr>
          <w:rFonts w:eastAsia="Calibri" w:cs="Times New Roman"/>
          <w:sz w:val="22"/>
          <w:szCs w:val="22"/>
        </w:rPr>
      </w:pPr>
      <w:r w:rsidRPr="002355BB">
        <w:rPr>
          <w:rFonts w:eastAsia="Calibri" w:cs="Times New Roman"/>
          <w:sz w:val="22"/>
          <w:szCs w:val="22"/>
        </w:rPr>
        <w:t xml:space="preserve">Ms. Lonczak commented </w:t>
      </w:r>
      <w:r w:rsidR="002355BB">
        <w:rPr>
          <w:rFonts w:eastAsia="Calibri" w:cs="Times New Roman"/>
          <w:sz w:val="22"/>
          <w:szCs w:val="22"/>
        </w:rPr>
        <w:t>on the continued large</w:t>
      </w:r>
      <w:r w:rsidRPr="002355BB">
        <w:rPr>
          <w:rFonts w:eastAsia="Calibri" w:cs="Times New Roman"/>
          <w:sz w:val="22"/>
          <w:szCs w:val="22"/>
        </w:rPr>
        <w:t xml:space="preserve"> volume of inspections, complaints, </w:t>
      </w:r>
      <w:r w:rsidR="002355BB">
        <w:rPr>
          <w:rFonts w:eastAsia="Calibri" w:cs="Times New Roman"/>
          <w:sz w:val="22"/>
          <w:szCs w:val="22"/>
        </w:rPr>
        <w:t>active new construction and complicated hoarding and lead paint cases</w:t>
      </w:r>
      <w:r w:rsidRPr="002355BB">
        <w:rPr>
          <w:rFonts w:eastAsia="Calibri" w:cs="Times New Roman"/>
          <w:sz w:val="22"/>
          <w:szCs w:val="22"/>
        </w:rPr>
        <w:t>. Staff collaboration and high</w:t>
      </w:r>
      <w:r w:rsidR="003E3004" w:rsidRPr="002355BB">
        <w:rPr>
          <w:rFonts w:eastAsia="Calibri" w:cs="Times New Roman"/>
          <w:sz w:val="22"/>
          <w:szCs w:val="22"/>
        </w:rPr>
        <w:t>-</w:t>
      </w:r>
      <w:r w:rsidRPr="002355BB">
        <w:rPr>
          <w:rFonts w:eastAsia="Calibri" w:cs="Times New Roman"/>
          <w:sz w:val="22"/>
          <w:szCs w:val="22"/>
        </w:rPr>
        <w:t xml:space="preserve">level execution have continued. </w:t>
      </w:r>
    </w:p>
    <w:p w14:paraId="7A9C9688" w14:textId="77777777" w:rsidR="000F159C" w:rsidRPr="002355BB" w:rsidRDefault="000F159C" w:rsidP="000F159C">
      <w:pPr>
        <w:pStyle w:val="ListParagraph"/>
        <w:spacing w:after="0"/>
        <w:ind w:left="1890"/>
        <w:jc w:val="both"/>
        <w:rPr>
          <w:rFonts w:eastAsia="Calibri" w:cs="Times New Roman"/>
          <w:b/>
          <w:sz w:val="22"/>
          <w:szCs w:val="22"/>
          <w:u w:val="single"/>
        </w:rPr>
      </w:pPr>
    </w:p>
    <w:p w14:paraId="74FE838A" w14:textId="77777777" w:rsidR="00A831C1" w:rsidRDefault="00A831C1" w:rsidP="00A831C1">
      <w:pPr>
        <w:pStyle w:val="ListParagraph"/>
        <w:spacing w:after="0"/>
        <w:ind w:left="1890"/>
        <w:jc w:val="both"/>
        <w:rPr>
          <w:rFonts w:eastAsia="Calibri" w:cs="Times New Roman"/>
          <w:b/>
          <w:sz w:val="22"/>
          <w:szCs w:val="22"/>
        </w:rPr>
      </w:pPr>
    </w:p>
    <w:p w14:paraId="6447E78D" w14:textId="40D636BB" w:rsidR="000F159C" w:rsidRPr="002355BB" w:rsidRDefault="000F159C" w:rsidP="000F159C">
      <w:pPr>
        <w:pStyle w:val="ListParagraph"/>
        <w:numPr>
          <w:ilvl w:val="0"/>
          <w:numId w:val="6"/>
        </w:numPr>
        <w:spacing w:after="0"/>
        <w:ind w:left="1890"/>
        <w:jc w:val="both"/>
        <w:rPr>
          <w:rFonts w:eastAsia="Calibri" w:cs="Times New Roman"/>
          <w:b/>
          <w:sz w:val="22"/>
          <w:szCs w:val="22"/>
        </w:rPr>
      </w:pPr>
      <w:r w:rsidRPr="002355BB">
        <w:rPr>
          <w:rFonts w:eastAsia="Calibri" w:cs="Times New Roman"/>
          <w:b/>
          <w:sz w:val="22"/>
          <w:szCs w:val="22"/>
        </w:rPr>
        <w:lastRenderedPageBreak/>
        <w:t>Community Health</w:t>
      </w:r>
    </w:p>
    <w:p w14:paraId="358AE7B6" w14:textId="77777777" w:rsidR="000F159C" w:rsidRPr="002355BB" w:rsidRDefault="000F159C" w:rsidP="000F159C">
      <w:pPr>
        <w:ind w:left="1890"/>
        <w:jc w:val="both"/>
        <w:rPr>
          <w:rFonts w:ascii="Times New Roman" w:eastAsia="Calibri" w:hAnsi="Times New Roman" w:cs="Times New Roman"/>
          <w:sz w:val="22"/>
          <w:szCs w:val="22"/>
        </w:rPr>
      </w:pPr>
      <w:r w:rsidRPr="002355BB">
        <w:rPr>
          <w:rFonts w:ascii="Times New Roman" w:eastAsia="Calibri" w:hAnsi="Times New Roman" w:cs="Times New Roman"/>
          <w:sz w:val="22"/>
          <w:szCs w:val="22"/>
        </w:rPr>
        <w:t xml:space="preserve">A public health nurse and Community Health Program Director were hired in May. Throughout the summer, both staff members have hit the ground running to stand up a division designed to provide education, communicable disease response, programing and execution of future vaccination services. The transformation is inspiring! Both </w:t>
      </w:r>
      <w:proofErr w:type="gramStart"/>
      <w:r w:rsidRPr="002355BB">
        <w:rPr>
          <w:rFonts w:ascii="Times New Roman" w:eastAsia="Calibri" w:hAnsi="Times New Roman" w:cs="Times New Roman"/>
          <w:sz w:val="22"/>
          <w:szCs w:val="22"/>
        </w:rPr>
        <w:t>staff</w:t>
      </w:r>
      <w:proofErr w:type="gramEnd"/>
      <w:r w:rsidRPr="002355BB">
        <w:rPr>
          <w:rFonts w:ascii="Times New Roman" w:eastAsia="Calibri" w:hAnsi="Times New Roman" w:cs="Times New Roman"/>
          <w:sz w:val="22"/>
          <w:szCs w:val="22"/>
        </w:rPr>
        <w:t xml:space="preserve"> have prioritized meeting community partners, understanding the community needs, and building programs based on each specific town. A blood pressure screening program was held in Middlefield at the community center with seniors. This program will continue throughout the community at many different locations as well as during upcoming vaccination clinics. In the next few months, many new developments will be happening. We met with Dr. </w:t>
      </w:r>
      <w:proofErr w:type="spellStart"/>
      <w:r w:rsidRPr="002355BB">
        <w:rPr>
          <w:rFonts w:ascii="Times New Roman" w:eastAsia="Calibri" w:hAnsi="Times New Roman" w:cs="Times New Roman"/>
          <w:sz w:val="22"/>
          <w:szCs w:val="22"/>
        </w:rPr>
        <w:t>Bogdanski</w:t>
      </w:r>
      <w:proofErr w:type="spellEnd"/>
      <w:r w:rsidRPr="002355BB">
        <w:rPr>
          <w:rFonts w:ascii="Times New Roman" w:eastAsia="Calibri" w:hAnsi="Times New Roman" w:cs="Times New Roman"/>
          <w:sz w:val="22"/>
          <w:szCs w:val="22"/>
        </w:rPr>
        <w:t xml:space="preserve"> to go over ways we can utilize his expertise as our medical advisor and forecast future collaboration. </w:t>
      </w:r>
    </w:p>
    <w:p w14:paraId="2CE802A4" w14:textId="77777777" w:rsidR="000F159C" w:rsidRDefault="000F159C" w:rsidP="000F159C">
      <w:pPr>
        <w:jc w:val="both"/>
        <w:rPr>
          <w:rFonts w:eastAsia="Calibri" w:cs="Times New Roman"/>
          <w:b/>
          <w:sz w:val="22"/>
          <w:szCs w:val="22"/>
        </w:rPr>
      </w:pPr>
    </w:p>
    <w:p w14:paraId="5BBA1908" w14:textId="77777777" w:rsidR="000F159C" w:rsidRPr="002355BB" w:rsidRDefault="000F159C" w:rsidP="000F159C">
      <w:pPr>
        <w:pStyle w:val="ListParagraph"/>
        <w:numPr>
          <w:ilvl w:val="0"/>
          <w:numId w:val="6"/>
        </w:numPr>
        <w:spacing w:after="0"/>
        <w:ind w:left="1890"/>
        <w:jc w:val="both"/>
        <w:rPr>
          <w:rFonts w:eastAsia="Calibri" w:cs="Times New Roman"/>
          <w:b/>
          <w:sz w:val="22"/>
          <w:szCs w:val="22"/>
        </w:rPr>
      </w:pPr>
      <w:r w:rsidRPr="002355BB">
        <w:rPr>
          <w:rFonts w:eastAsia="Calibri" w:cs="Times New Roman"/>
          <w:b/>
          <w:sz w:val="22"/>
          <w:szCs w:val="22"/>
        </w:rPr>
        <w:t>Emergency Preparedness</w:t>
      </w:r>
    </w:p>
    <w:p w14:paraId="0D5F1E60" w14:textId="77777777" w:rsidR="000F159C" w:rsidRPr="002355BB" w:rsidRDefault="000F159C" w:rsidP="000F159C">
      <w:pPr>
        <w:pStyle w:val="ListParagraph"/>
        <w:spacing w:after="0"/>
        <w:ind w:left="1890"/>
        <w:jc w:val="both"/>
        <w:rPr>
          <w:rFonts w:eastAsia="Calibri" w:cs="Times New Roman"/>
          <w:sz w:val="22"/>
          <w:szCs w:val="22"/>
        </w:rPr>
      </w:pPr>
      <w:r w:rsidRPr="002355BB">
        <w:rPr>
          <w:rFonts w:eastAsia="Calibri" w:cs="Times New Roman"/>
          <w:sz w:val="22"/>
          <w:szCs w:val="22"/>
        </w:rPr>
        <w:t xml:space="preserve">Mr. Hunt has been providing CPR/AED training to community partners.  Classes have been provided to town employees of Plainville, members of the Southington Fire Department and the Southington CERT Team.  Planning for future classes for more community-based offerings are being explored. Ms. Lonczak and Mr. Hunt are in the planning process of a table-top exercise with community partners to be completed in March of 2024.  </w:t>
      </w:r>
    </w:p>
    <w:p w14:paraId="151D13E2" w14:textId="77777777" w:rsidR="000F159C" w:rsidRPr="002355BB" w:rsidRDefault="000F159C" w:rsidP="000F159C">
      <w:pPr>
        <w:contextualSpacing/>
        <w:jc w:val="both"/>
        <w:rPr>
          <w:rFonts w:ascii="Times New Roman" w:eastAsia="Calibri" w:hAnsi="Times New Roman" w:cs="Times New Roman"/>
          <w:sz w:val="22"/>
          <w:szCs w:val="22"/>
        </w:rPr>
      </w:pPr>
    </w:p>
    <w:p w14:paraId="179071C3" w14:textId="69D92E9D" w:rsidR="000F159C" w:rsidRDefault="000F159C" w:rsidP="000F159C">
      <w:pPr>
        <w:pStyle w:val="ListParagraph"/>
        <w:numPr>
          <w:ilvl w:val="0"/>
          <w:numId w:val="1"/>
        </w:numPr>
        <w:spacing w:after="0"/>
        <w:jc w:val="both"/>
        <w:rPr>
          <w:rFonts w:eastAsia="Calibri" w:cs="Times New Roman"/>
          <w:b/>
          <w:sz w:val="22"/>
          <w:szCs w:val="22"/>
        </w:rPr>
      </w:pPr>
      <w:r w:rsidRPr="002355BB">
        <w:rPr>
          <w:rFonts w:eastAsia="Calibri" w:cs="Times New Roman"/>
          <w:b/>
          <w:sz w:val="22"/>
          <w:szCs w:val="22"/>
        </w:rPr>
        <w:t>Old Business</w:t>
      </w:r>
    </w:p>
    <w:p w14:paraId="4BDE2CD4" w14:textId="77777777" w:rsidR="002355BB" w:rsidRPr="002355BB" w:rsidRDefault="002355BB" w:rsidP="002355BB">
      <w:pPr>
        <w:pStyle w:val="ListParagraph"/>
        <w:spacing w:after="0"/>
        <w:ind w:left="360"/>
        <w:jc w:val="both"/>
        <w:rPr>
          <w:rFonts w:eastAsia="Calibri" w:cs="Times New Roman"/>
          <w:b/>
          <w:sz w:val="22"/>
          <w:szCs w:val="22"/>
        </w:rPr>
      </w:pPr>
    </w:p>
    <w:p w14:paraId="1B690335" w14:textId="77777777" w:rsidR="000F159C" w:rsidRPr="002355BB" w:rsidRDefault="000F159C" w:rsidP="000F159C">
      <w:pPr>
        <w:pStyle w:val="ListParagraph"/>
        <w:numPr>
          <w:ilvl w:val="4"/>
          <w:numId w:val="7"/>
        </w:numPr>
        <w:spacing w:after="0"/>
        <w:ind w:left="1170"/>
        <w:jc w:val="both"/>
        <w:rPr>
          <w:rFonts w:eastAsia="Calibri" w:cs="Times New Roman"/>
          <w:b/>
          <w:sz w:val="22"/>
          <w:szCs w:val="22"/>
        </w:rPr>
      </w:pPr>
      <w:r w:rsidRPr="002355BB">
        <w:rPr>
          <w:rFonts w:eastAsia="Calibri" w:cs="Times New Roman"/>
          <w:b/>
          <w:sz w:val="22"/>
          <w:szCs w:val="22"/>
        </w:rPr>
        <w:t>Continuance of Ad Hoc Committee formation</w:t>
      </w:r>
    </w:p>
    <w:p w14:paraId="0044961D" w14:textId="7DFFEC48" w:rsidR="002355BB" w:rsidRPr="00A831C1" w:rsidRDefault="000F159C" w:rsidP="00A831C1">
      <w:pPr>
        <w:pStyle w:val="ListParagraph"/>
        <w:spacing w:after="0"/>
        <w:ind w:left="1170"/>
        <w:jc w:val="both"/>
        <w:rPr>
          <w:rFonts w:eastAsia="Calibri" w:cs="Times New Roman"/>
          <w:sz w:val="22"/>
          <w:szCs w:val="22"/>
        </w:rPr>
      </w:pPr>
      <w:r w:rsidRPr="002355BB">
        <w:rPr>
          <w:rFonts w:eastAsia="Calibri" w:cs="Times New Roman"/>
          <w:sz w:val="22"/>
          <w:szCs w:val="22"/>
        </w:rPr>
        <w:t xml:space="preserve">Ms. Lonczak requested a continuance of committee formation and execution until after the new year. </w:t>
      </w:r>
    </w:p>
    <w:p w14:paraId="3A9E66C4" w14:textId="77777777" w:rsidR="002355BB" w:rsidRPr="002355BB" w:rsidRDefault="002355BB" w:rsidP="002355BB">
      <w:pPr>
        <w:pStyle w:val="ListParagraph"/>
        <w:spacing w:after="0"/>
        <w:ind w:left="360"/>
        <w:jc w:val="both"/>
        <w:rPr>
          <w:rFonts w:cs="Times New Roman"/>
          <w:b/>
          <w:sz w:val="22"/>
          <w:szCs w:val="22"/>
        </w:rPr>
      </w:pPr>
    </w:p>
    <w:p w14:paraId="5F1DBCF2" w14:textId="623F8A02" w:rsidR="000F159C" w:rsidRPr="002355BB" w:rsidRDefault="000F159C" w:rsidP="000F159C">
      <w:pPr>
        <w:pStyle w:val="ListParagraph"/>
        <w:numPr>
          <w:ilvl w:val="0"/>
          <w:numId w:val="1"/>
        </w:numPr>
        <w:spacing w:after="0"/>
        <w:jc w:val="both"/>
        <w:rPr>
          <w:rFonts w:cs="Times New Roman"/>
          <w:b/>
          <w:sz w:val="22"/>
          <w:szCs w:val="22"/>
        </w:rPr>
      </w:pPr>
      <w:r w:rsidRPr="002355BB">
        <w:rPr>
          <w:rFonts w:cs="Times New Roman"/>
          <w:b/>
          <w:sz w:val="22"/>
          <w:szCs w:val="22"/>
        </w:rPr>
        <w:t>Executive Session – Contractual Matters</w:t>
      </w:r>
    </w:p>
    <w:p w14:paraId="12E67D8A" w14:textId="77777777" w:rsidR="000F159C" w:rsidRPr="002355BB" w:rsidRDefault="000F159C" w:rsidP="000F159C">
      <w:pPr>
        <w:pStyle w:val="ListParagraph"/>
        <w:spacing w:after="0"/>
        <w:ind w:left="360"/>
        <w:jc w:val="both"/>
        <w:rPr>
          <w:rFonts w:cs="Times New Roman"/>
          <w:sz w:val="22"/>
          <w:szCs w:val="22"/>
        </w:rPr>
      </w:pPr>
    </w:p>
    <w:p w14:paraId="2F6AC0A5" w14:textId="77777777" w:rsidR="000F159C" w:rsidRPr="002355BB" w:rsidRDefault="000F159C" w:rsidP="000F159C">
      <w:pPr>
        <w:pStyle w:val="ListParagraph"/>
        <w:spacing w:after="0"/>
        <w:ind w:left="360"/>
        <w:jc w:val="both"/>
        <w:rPr>
          <w:rFonts w:cs="Times New Roman"/>
          <w:sz w:val="22"/>
          <w:szCs w:val="22"/>
        </w:rPr>
      </w:pPr>
      <w:r w:rsidRPr="002355BB">
        <w:rPr>
          <w:rFonts w:cs="Times New Roman"/>
          <w:sz w:val="22"/>
          <w:szCs w:val="22"/>
        </w:rPr>
        <w:t>MOTION</w:t>
      </w:r>
    </w:p>
    <w:p w14:paraId="2D6D458C" w14:textId="77777777" w:rsidR="000F159C" w:rsidRPr="002355BB" w:rsidRDefault="000F159C" w:rsidP="000F159C">
      <w:pPr>
        <w:pStyle w:val="ListParagraph"/>
        <w:spacing w:after="0"/>
        <w:ind w:left="360"/>
        <w:jc w:val="both"/>
        <w:rPr>
          <w:rFonts w:cs="Times New Roman"/>
          <w:sz w:val="22"/>
          <w:szCs w:val="22"/>
        </w:rPr>
      </w:pPr>
    </w:p>
    <w:p w14:paraId="5411C9E6" w14:textId="77777777" w:rsidR="000F159C" w:rsidRPr="002355BB" w:rsidRDefault="000F159C" w:rsidP="000F159C">
      <w:pPr>
        <w:pStyle w:val="ListParagraph"/>
        <w:spacing w:after="0"/>
        <w:ind w:left="360"/>
        <w:jc w:val="both"/>
        <w:rPr>
          <w:rFonts w:cs="Times New Roman"/>
          <w:sz w:val="22"/>
          <w:szCs w:val="22"/>
        </w:rPr>
      </w:pPr>
      <w:r w:rsidRPr="002355BB">
        <w:rPr>
          <w:rFonts w:cs="Times New Roman"/>
          <w:sz w:val="22"/>
          <w:szCs w:val="22"/>
        </w:rPr>
        <w:t xml:space="preserve">Mr. Paulhus made a motion to enter into Executive Session at 6:43 pm.  Ms. O’Brien seconded motion. </w:t>
      </w:r>
    </w:p>
    <w:p w14:paraId="497B65AE" w14:textId="77777777" w:rsidR="000F159C" w:rsidRPr="002355BB" w:rsidRDefault="000F159C" w:rsidP="000F159C">
      <w:pPr>
        <w:pStyle w:val="ListParagraph"/>
        <w:spacing w:after="0"/>
        <w:ind w:left="360"/>
        <w:jc w:val="both"/>
        <w:rPr>
          <w:rFonts w:eastAsia="Calibri" w:cs="Times New Roman"/>
          <w:sz w:val="22"/>
          <w:szCs w:val="22"/>
        </w:rPr>
      </w:pPr>
    </w:p>
    <w:p w14:paraId="1DF897FC" w14:textId="77777777" w:rsidR="000F159C" w:rsidRPr="002355BB" w:rsidRDefault="000F159C" w:rsidP="000F159C">
      <w:pPr>
        <w:pStyle w:val="ListParagraph"/>
        <w:spacing w:after="0"/>
        <w:ind w:left="360"/>
        <w:jc w:val="both"/>
        <w:rPr>
          <w:rFonts w:eastAsia="Calibri" w:cs="Times New Roman"/>
          <w:sz w:val="22"/>
          <w:szCs w:val="22"/>
        </w:rPr>
      </w:pPr>
      <w:r w:rsidRPr="002355BB">
        <w:rPr>
          <w:rFonts w:eastAsia="Calibri" w:cs="Times New Roman"/>
          <w:sz w:val="22"/>
          <w:szCs w:val="22"/>
        </w:rPr>
        <w:t>Motion approved by unanimous vote.</w:t>
      </w:r>
    </w:p>
    <w:p w14:paraId="64EB54DE" w14:textId="77777777" w:rsidR="000F159C" w:rsidRPr="002355BB" w:rsidRDefault="000F159C" w:rsidP="000F159C">
      <w:pPr>
        <w:pStyle w:val="ListParagraph"/>
        <w:spacing w:after="0"/>
        <w:ind w:left="360"/>
        <w:jc w:val="both"/>
        <w:rPr>
          <w:rFonts w:cs="Times New Roman"/>
          <w:sz w:val="22"/>
          <w:szCs w:val="22"/>
        </w:rPr>
      </w:pPr>
    </w:p>
    <w:p w14:paraId="7D14196D" w14:textId="5CFF4E0F" w:rsidR="000F159C" w:rsidRDefault="000F159C" w:rsidP="00C32902">
      <w:pPr>
        <w:pStyle w:val="ListParagraph"/>
        <w:spacing w:after="0"/>
        <w:ind w:left="360"/>
        <w:jc w:val="both"/>
        <w:rPr>
          <w:rFonts w:cs="Times New Roman"/>
          <w:sz w:val="22"/>
          <w:szCs w:val="22"/>
        </w:rPr>
      </w:pPr>
      <w:r w:rsidRPr="002355BB">
        <w:rPr>
          <w:rFonts w:cs="Times New Roman"/>
          <w:sz w:val="22"/>
          <w:szCs w:val="22"/>
        </w:rPr>
        <w:t>Executive session ended at 6:49pm</w:t>
      </w:r>
    </w:p>
    <w:p w14:paraId="496281DF" w14:textId="77777777" w:rsidR="00C32902" w:rsidRPr="00C32902" w:rsidRDefault="00C32902" w:rsidP="00C32902">
      <w:pPr>
        <w:pStyle w:val="ListParagraph"/>
        <w:spacing w:after="0"/>
        <w:ind w:left="360"/>
        <w:jc w:val="both"/>
        <w:rPr>
          <w:rFonts w:cs="Times New Roman"/>
          <w:sz w:val="22"/>
          <w:szCs w:val="22"/>
        </w:rPr>
      </w:pPr>
    </w:p>
    <w:p w14:paraId="07206D6D" w14:textId="77777777" w:rsidR="000F159C" w:rsidRPr="002355BB" w:rsidRDefault="000F159C" w:rsidP="000F159C">
      <w:pPr>
        <w:pStyle w:val="ListParagraph"/>
        <w:numPr>
          <w:ilvl w:val="0"/>
          <w:numId w:val="1"/>
        </w:numPr>
        <w:spacing w:after="0"/>
        <w:jc w:val="both"/>
        <w:rPr>
          <w:rFonts w:eastAsia="Calibri" w:cs="Times New Roman"/>
          <w:b/>
          <w:sz w:val="22"/>
          <w:szCs w:val="22"/>
        </w:rPr>
      </w:pPr>
      <w:r w:rsidRPr="002355BB">
        <w:rPr>
          <w:rFonts w:eastAsia="Calibri" w:cs="Times New Roman"/>
          <w:b/>
          <w:sz w:val="22"/>
          <w:szCs w:val="22"/>
        </w:rPr>
        <w:t xml:space="preserve">Next meeting:  Thursday, December 7, 2023 – To Be Determined  </w:t>
      </w:r>
    </w:p>
    <w:p w14:paraId="0212A7C6" w14:textId="77777777" w:rsidR="000F159C" w:rsidRPr="002355BB" w:rsidRDefault="000F159C" w:rsidP="000F159C">
      <w:pPr>
        <w:jc w:val="both"/>
        <w:rPr>
          <w:rFonts w:ascii="Times New Roman" w:hAnsi="Times New Roman" w:cs="Times New Roman"/>
          <w:sz w:val="22"/>
          <w:szCs w:val="22"/>
        </w:rPr>
      </w:pPr>
    </w:p>
    <w:p w14:paraId="20BAFABF" w14:textId="77777777" w:rsidR="000F159C" w:rsidRPr="002355BB" w:rsidRDefault="000F159C" w:rsidP="000F159C">
      <w:pPr>
        <w:pStyle w:val="ListParagraph"/>
        <w:numPr>
          <w:ilvl w:val="0"/>
          <w:numId w:val="1"/>
        </w:numPr>
        <w:spacing w:after="0"/>
        <w:jc w:val="both"/>
        <w:rPr>
          <w:rFonts w:eastAsia="Calibri" w:cs="Times New Roman"/>
          <w:b/>
          <w:sz w:val="22"/>
          <w:szCs w:val="22"/>
        </w:rPr>
      </w:pPr>
      <w:r w:rsidRPr="002355BB">
        <w:rPr>
          <w:rFonts w:eastAsia="Calibri" w:cs="Times New Roman"/>
          <w:b/>
          <w:sz w:val="22"/>
          <w:szCs w:val="22"/>
        </w:rPr>
        <w:t>Adjournment</w:t>
      </w:r>
    </w:p>
    <w:p w14:paraId="4032447C" w14:textId="77777777" w:rsidR="000F159C" w:rsidRPr="002355BB" w:rsidRDefault="000F159C" w:rsidP="000F159C">
      <w:pPr>
        <w:jc w:val="both"/>
        <w:rPr>
          <w:rFonts w:ascii="Times New Roman" w:hAnsi="Times New Roman" w:cs="Times New Roman"/>
          <w:sz w:val="22"/>
          <w:szCs w:val="22"/>
        </w:rPr>
      </w:pPr>
    </w:p>
    <w:p w14:paraId="637A2462" w14:textId="77777777" w:rsidR="000F159C" w:rsidRPr="002355BB" w:rsidRDefault="000F159C" w:rsidP="000F159C">
      <w:pPr>
        <w:pStyle w:val="ListParagraph"/>
        <w:spacing w:after="0"/>
        <w:jc w:val="both"/>
        <w:rPr>
          <w:rFonts w:cs="Times New Roman"/>
          <w:sz w:val="22"/>
          <w:szCs w:val="22"/>
        </w:rPr>
      </w:pPr>
      <w:r w:rsidRPr="002355BB">
        <w:rPr>
          <w:rFonts w:cs="Times New Roman"/>
          <w:sz w:val="22"/>
          <w:szCs w:val="22"/>
        </w:rPr>
        <w:t>MOTION   -</w:t>
      </w:r>
    </w:p>
    <w:p w14:paraId="5FD2AD8C" w14:textId="77777777" w:rsidR="000F159C" w:rsidRPr="002355BB" w:rsidRDefault="000F159C" w:rsidP="000F159C">
      <w:pPr>
        <w:pStyle w:val="ListParagraph"/>
        <w:spacing w:after="0"/>
        <w:jc w:val="both"/>
        <w:rPr>
          <w:rFonts w:cs="Times New Roman"/>
          <w:sz w:val="22"/>
          <w:szCs w:val="22"/>
        </w:rPr>
      </w:pPr>
    </w:p>
    <w:p w14:paraId="3058CDEB" w14:textId="77777777" w:rsidR="000F159C" w:rsidRPr="002355BB" w:rsidRDefault="000F159C" w:rsidP="000F159C">
      <w:pPr>
        <w:pStyle w:val="ListParagraph"/>
        <w:spacing w:after="0"/>
        <w:jc w:val="both"/>
        <w:rPr>
          <w:rFonts w:cs="Times New Roman"/>
          <w:sz w:val="22"/>
          <w:szCs w:val="22"/>
        </w:rPr>
      </w:pPr>
      <w:r w:rsidRPr="002355BB">
        <w:rPr>
          <w:rFonts w:cs="Times New Roman"/>
          <w:sz w:val="22"/>
          <w:szCs w:val="22"/>
        </w:rPr>
        <w:t xml:space="preserve">Mr. Paulhus made a motion to adjourn the meeting at 6:51 pm.  Ms. O’Brien seconded motion. </w:t>
      </w:r>
    </w:p>
    <w:p w14:paraId="59E08616" w14:textId="77777777" w:rsidR="000F159C" w:rsidRPr="002355BB" w:rsidRDefault="000F159C" w:rsidP="000F159C">
      <w:pPr>
        <w:pStyle w:val="ListParagraph"/>
        <w:spacing w:after="0"/>
        <w:jc w:val="both"/>
        <w:rPr>
          <w:rFonts w:eastAsia="Calibri" w:cs="Times New Roman"/>
          <w:sz w:val="22"/>
          <w:szCs w:val="22"/>
        </w:rPr>
      </w:pPr>
    </w:p>
    <w:p w14:paraId="1584F268" w14:textId="77777777" w:rsidR="000F159C" w:rsidRPr="002355BB" w:rsidRDefault="000F159C" w:rsidP="000F159C">
      <w:pPr>
        <w:pStyle w:val="ListParagraph"/>
        <w:spacing w:after="0"/>
        <w:jc w:val="both"/>
        <w:rPr>
          <w:rFonts w:cs="Times New Roman"/>
          <w:sz w:val="22"/>
          <w:szCs w:val="22"/>
        </w:rPr>
      </w:pPr>
      <w:r w:rsidRPr="002355BB">
        <w:rPr>
          <w:rFonts w:eastAsia="Calibri" w:cs="Times New Roman"/>
          <w:sz w:val="22"/>
          <w:szCs w:val="22"/>
        </w:rPr>
        <w:t>Motion approved by unanimous vote.</w:t>
      </w:r>
    </w:p>
    <w:p w14:paraId="28542F4A" w14:textId="77777777" w:rsidR="000F159C" w:rsidRPr="002355BB" w:rsidRDefault="000F159C" w:rsidP="000F159C">
      <w:pPr>
        <w:contextualSpacing/>
        <w:jc w:val="both"/>
        <w:rPr>
          <w:rFonts w:ascii="Times New Roman" w:eastAsia="Calibri" w:hAnsi="Times New Roman" w:cs="Times New Roman"/>
          <w:sz w:val="22"/>
          <w:szCs w:val="22"/>
        </w:rPr>
      </w:pPr>
    </w:p>
    <w:p w14:paraId="6EB424DB" w14:textId="77777777" w:rsidR="00C32902" w:rsidRDefault="00C32902" w:rsidP="000F159C">
      <w:pPr>
        <w:jc w:val="both"/>
        <w:rPr>
          <w:rFonts w:ascii="Times New Roman" w:eastAsia="Calibri" w:hAnsi="Times New Roman" w:cs="Times New Roman"/>
          <w:sz w:val="22"/>
          <w:szCs w:val="22"/>
        </w:rPr>
      </w:pPr>
    </w:p>
    <w:p w14:paraId="0E8893A0" w14:textId="77777777" w:rsidR="00C32902" w:rsidRDefault="00C32902" w:rsidP="000F159C">
      <w:pPr>
        <w:jc w:val="both"/>
        <w:rPr>
          <w:rFonts w:ascii="Times New Roman" w:eastAsia="Calibri" w:hAnsi="Times New Roman" w:cs="Times New Roman"/>
          <w:sz w:val="22"/>
          <w:szCs w:val="22"/>
        </w:rPr>
      </w:pPr>
    </w:p>
    <w:p w14:paraId="6391CFD3" w14:textId="77777777" w:rsidR="00C32902" w:rsidRDefault="00C32902" w:rsidP="000F159C">
      <w:pPr>
        <w:jc w:val="both"/>
        <w:rPr>
          <w:rFonts w:ascii="Times New Roman" w:eastAsia="Calibri" w:hAnsi="Times New Roman" w:cs="Times New Roman"/>
          <w:sz w:val="22"/>
          <w:szCs w:val="22"/>
        </w:rPr>
      </w:pPr>
    </w:p>
    <w:p w14:paraId="40A6E381" w14:textId="758AA967" w:rsidR="000F159C" w:rsidRPr="002355BB" w:rsidRDefault="000F159C" w:rsidP="000F159C">
      <w:pPr>
        <w:jc w:val="both"/>
        <w:rPr>
          <w:rFonts w:ascii="Times New Roman" w:eastAsia="Calibri" w:hAnsi="Times New Roman" w:cs="Times New Roman"/>
          <w:sz w:val="22"/>
          <w:szCs w:val="22"/>
        </w:rPr>
      </w:pPr>
      <w:r w:rsidRPr="002355BB">
        <w:rPr>
          <w:rFonts w:ascii="Times New Roman" w:eastAsia="Calibri" w:hAnsi="Times New Roman" w:cs="Times New Roman"/>
          <w:sz w:val="22"/>
          <w:szCs w:val="22"/>
        </w:rPr>
        <w:t>Respectfully submitted,</w:t>
      </w:r>
    </w:p>
    <w:p w14:paraId="5D72997D" w14:textId="77777777" w:rsidR="000F159C" w:rsidRPr="002355BB" w:rsidRDefault="000F159C" w:rsidP="000F159C">
      <w:pPr>
        <w:jc w:val="both"/>
        <w:rPr>
          <w:rFonts w:ascii="Times New Roman" w:eastAsia="Calibri" w:hAnsi="Times New Roman" w:cs="Times New Roman"/>
          <w:sz w:val="22"/>
          <w:szCs w:val="22"/>
        </w:rPr>
      </w:pPr>
    </w:p>
    <w:p w14:paraId="10773125" w14:textId="61915FF3" w:rsidR="000F159C" w:rsidRDefault="000F159C" w:rsidP="000F159C">
      <w:pPr>
        <w:jc w:val="both"/>
        <w:rPr>
          <w:rFonts w:ascii="Times New Roman" w:eastAsia="Calibri" w:hAnsi="Times New Roman" w:cs="Times New Roman"/>
          <w:sz w:val="22"/>
          <w:szCs w:val="22"/>
        </w:rPr>
      </w:pPr>
    </w:p>
    <w:p w14:paraId="211AD8CD" w14:textId="77777777" w:rsidR="00A831C1" w:rsidRPr="002355BB" w:rsidRDefault="00A831C1" w:rsidP="000F159C">
      <w:pPr>
        <w:jc w:val="both"/>
        <w:rPr>
          <w:rFonts w:ascii="Times New Roman" w:eastAsia="Calibri" w:hAnsi="Times New Roman" w:cs="Times New Roman"/>
          <w:sz w:val="22"/>
          <w:szCs w:val="22"/>
        </w:rPr>
      </w:pPr>
      <w:bookmarkStart w:id="0" w:name="_GoBack"/>
      <w:bookmarkEnd w:id="0"/>
    </w:p>
    <w:p w14:paraId="47A51F06" w14:textId="20452F19" w:rsidR="000F159C" w:rsidRDefault="000F159C" w:rsidP="000F159C">
      <w:pPr>
        <w:jc w:val="both"/>
        <w:rPr>
          <w:rFonts w:ascii="Times New Roman" w:eastAsia="Calibri" w:hAnsi="Times New Roman" w:cs="Times New Roman"/>
          <w:sz w:val="22"/>
          <w:szCs w:val="22"/>
        </w:rPr>
      </w:pPr>
      <w:r w:rsidRPr="002355BB">
        <w:rPr>
          <w:rFonts w:ascii="Times New Roman" w:eastAsia="Calibri" w:hAnsi="Times New Roman" w:cs="Times New Roman"/>
          <w:sz w:val="22"/>
          <w:szCs w:val="22"/>
        </w:rPr>
        <w:t>Ms. Lisa Bennett</w:t>
      </w:r>
    </w:p>
    <w:p w14:paraId="24A40711" w14:textId="77777777" w:rsidR="000F159C" w:rsidRDefault="000F159C" w:rsidP="000F159C">
      <w:pPr>
        <w:contextualSpacing/>
        <w:jc w:val="both"/>
        <w:rPr>
          <w:rFonts w:eastAsia="Calibri" w:cs="Times New Roman"/>
          <w:sz w:val="22"/>
          <w:szCs w:val="22"/>
        </w:rPr>
      </w:pPr>
    </w:p>
    <w:p w14:paraId="5F75968B" w14:textId="630A0102" w:rsidR="00E60542" w:rsidRPr="000F159C" w:rsidRDefault="00795304" w:rsidP="000F159C">
      <w:pPr>
        <w:rPr>
          <w:rFonts w:ascii="Proxima Nova" w:hAnsi="Proxima Nova"/>
          <w:sz w:val="22"/>
          <w:szCs w:val="22"/>
        </w:rPr>
      </w:pPr>
      <w:r>
        <w:rPr>
          <w:noProof/>
        </w:rPr>
        <w:lastRenderedPageBreak/>
        <mc:AlternateContent>
          <mc:Choice Requires="wps">
            <w:drawing>
              <wp:anchor distT="0" distB="0" distL="114300" distR="114300" simplePos="0" relativeHeight="251662336" behindDoc="0" locked="0" layoutInCell="1" allowOverlap="1" wp14:anchorId="3D388C85" wp14:editId="17DBF9F4">
                <wp:simplePos x="0" y="0"/>
                <wp:positionH relativeFrom="column">
                  <wp:posOffset>-1198880</wp:posOffset>
                </wp:positionH>
                <wp:positionV relativeFrom="page">
                  <wp:posOffset>9164063</wp:posOffset>
                </wp:positionV>
                <wp:extent cx="8625048" cy="904126"/>
                <wp:effectExtent l="0" t="0" r="0" b="0"/>
                <wp:wrapNone/>
                <wp:docPr id="1165898222" name="Text Box 2"/>
                <wp:cNvGraphicFramePr/>
                <a:graphic xmlns:a="http://schemas.openxmlformats.org/drawingml/2006/main">
                  <a:graphicData uri="http://schemas.microsoft.com/office/word/2010/wordprocessingShape">
                    <wps:wsp>
                      <wps:cNvSpPr txBox="1"/>
                      <wps:spPr>
                        <a:xfrm>
                          <a:off x="0" y="0"/>
                          <a:ext cx="8625048" cy="904126"/>
                        </a:xfrm>
                        <a:prstGeom prst="rect">
                          <a:avLst/>
                        </a:prstGeom>
                        <a:solidFill>
                          <a:srgbClr val="DFEDF2"/>
                        </a:solidFill>
                        <a:ln w="6350">
                          <a:noFill/>
                        </a:ln>
                      </wps:spPr>
                      <wps:txbx>
                        <w:txbxContent>
                          <w:p w14:paraId="60003953" w14:textId="77777777" w:rsidR="006B3EB2" w:rsidRDefault="006B3EB2" w:rsidP="00795304">
                            <w:pPr>
                              <w:jc w:val="center"/>
                              <w:rPr>
                                <w:rFonts w:ascii="Proxima Nova" w:hAnsi="Proxima Nova"/>
                                <w:color w:val="13365B"/>
                                <w:sz w:val="26"/>
                                <w:szCs w:val="26"/>
                              </w:rPr>
                            </w:pPr>
                          </w:p>
                          <w:p w14:paraId="376E8534" w14:textId="06254CCE" w:rsidR="00245B03" w:rsidRPr="00245B03" w:rsidRDefault="00245B03" w:rsidP="00795304">
                            <w:pPr>
                              <w:jc w:val="center"/>
                              <w:rPr>
                                <w:rFonts w:ascii="Proxima Nova" w:hAnsi="Proxima Nova"/>
                                <w:color w:val="13365B"/>
                                <w:sz w:val="26"/>
                                <w:szCs w:val="26"/>
                              </w:rPr>
                            </w:pPr>
                            <w:r w:rsidRPr="00245B03">
                              <w:rPr>
                                <w:rFonts w:ascii="Proxima Nova" w:hAnsi="Proxima Nova"/>
                                <w:color w:val="13365B"/>
                                <w:sz w:val="26"/>
                                <w:szCs w:val="26"/>
                              </w:rPr>
                              <w:t>196 North Main St.</w:t>
                            </w:r>
                            <w:r w:rsidR="00795304">
                              <w:rPr>
                                <w:rFonts w:ascii="Proxima Nova" w:hAnsi="Proxima Nova"/>
                                <w:color w:val="13365B"/>
                                <w:sz w:val="26"/>
                                <w:szCs w:val="26"/>
                              </w:rPr>
                              <w:t xml:space="preserve">, </w:t>
                            </w:r>
                            <w:r w:rsidRPr="00245B03">
                              <w:rPr>
                                <w:rFonts w:ascii="Proxima Nova" w:hAnsi="Proxima Nova"/>
                                <w:color w:val="13365B"/>
                                <w:sz w:val="26"/>
                                <w:szCs w:val="26"/>
                              </w:rPr>
                              <w:t xml:space="preserve">Southington, CT </w:t>
                            </w:r>
                            <w:proofErr w:type="gramStart"/>
                            <w:r w:rsidRPr="00245B03">
                              <w:rPr>
                                <w:rFonts w:ascii="Proxima Nova" w:hAnsi="Proxima Nova"/>
                                <w:color w:val="13365B"/>
                                <w:sz w:val="26"/>
                                <w:szCs w:val="26"/>
                              </w:rPr>
                              <w:t>06489</w:t>
                            </w:r>
                            <w:r w:rsidR="00795304">
                              <w:rPr>
                                <w:rFonts w:ascii="Proxima Nova" w:hAnsi="Proxima Nova"/>
                                <w:color w:val="13365B"/>
                                <w:sz w:val="26"/>
                                <w:szCs w:val="26"/>
                              </w:rPr>
                              <w:t xml:space="preserve">  |</w:t>
                            </w:r>
                            <w:proofErr w:type="gramEnd"/>
                            <w:r w:rsidR="00795304">
                              <w:rPr>
                                <w:rFonts w:ascii="Proxima Nova" w:hAnsi="Proxima Nova"/>
                                <w:color w:val="13365B"/>
                                <w:sz w:val="26"/>
                                <w:szCs w:val="26"/>
                              </w:rPr>
                              <w:t xml:space="preserve">  </w:t>
                            </w:r>
                            <w:r w:rsidR="006B3EB2">
                              <w:rPr>
                                <w:rFonts w:ascii="Proxima Nova" w:hAnsi="Proxima Nova"/>
                                <w:color w:val="13365B"/>
                                <w:sz w:val="26"/>
                                <w:szCs w:val="26"/>
                              </w:rPr>
                              <w:t>860.276.6275</w:t>
                            </w:r>
                          </w:p>
                          <w:p w14:paraId="6E013421" w14:textId="2065DB83" w:rsidR="00245B03" w:rsidRPr="00245B03" w:rsidRDefault="00245B03" w:rsidP="00795304">
                            <w:pPr>
                              <w:jc w:val="center"/>
                              <w:rPr>
                                <w:rFonts w:ascii="Proxima Nova" w:hAnsi="Proxima Nova"/>
                                <w:b/>
                                <w:bCs/>
                                <w:color w:val="20AAC7"/>
                                <w:sz w:val="26"/>
                                <w:szCs w:val="26"/>
                              </w:rPr>
                            </w:pPr>
                            <w:r w:rsidRPr="00245B03">
                              <w:rPr>
                                <w:rFonts w:ascii="Proxima Nova" w:hAnsi="Proxima Nova"/>
                                <w:b/>
                                <w:bCs/>
                                <w:color w:val="20AAC7"/>
                                <w:sz w:val="26"/>
                                <w:szCs w:val="26"/>
                              </w:rPr>
                              <w:t>schd-ct.</w:t>
                            </w:r>
                            <w:r w:rsidR="00B06934">
                              <w:rPr>
                                <w:rFonts w:ascii="Proxima Nova" w:hAnsi="Proxima Nova"/>
                                <w:b/>
                                <w:bCs/>
                                <w:color w:val="20AAC7"/>
                                <w:sz w:val="26"/>
                                <w:szCs w:val="26"/>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8C85" id="_x0000_s1027" type="#_x0000_t202" style="position:absolute;margin-left:-94.4pt;margin-top:721.6pt;width:679.15pt;height:7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" fillcolor="#dfedf2" stroked="f" strokeweight=".5pt">
                <v:textbox>
                  <w:txbxContent>
                    <w:p w14:paraId="60003953" w14:textId="77777777" w:rsidR="006B3EB2" w:rsidRDefault="006B3EB2" w:rsidP="00795304">
                      <w:pPr>
                        <w:jc w:val="center"/>
                        <w:rPr>
                          <w:rFonts w:ascii="Proxima Nova" w:hAnsi="Proxima Nova"/>
                          <w:color w:val="13365B"/>
                          <w:sz w:val="26"/>
                          <w:szCs w:val="26"/>
                        </w:rPr>
                      </w:pPr>
                    </w:p>
                    <w:p w14:paraId="376E8534" w14:textId="06254CCE" w:rsidR="00245B03" w:rsidRPr="00245B03" w:rsidRDefault="00245B03" w:rsidP="00795304">
                      <w:pPr>
                        <w:jc w:val="center"/>
                        <w:rPr>
                          <w:rFonts w:ascii="Proxima Nova" w:hAnsi="Proxima Nova"/>
                          <w:color w:val="13365B"/>
                          <w:sz w:val="26"/>
                          <w:szCs w:val="26"/>
                        </w:rPr>
                      </w:pPr>
                      <w:r w:rsidRPr="00245B03">
                        <w:rPr>
                          <w:rFonts w:ascii="Proxima Nova" w:hAnsi="Proxima Nova"/>
                          <w:color w:val="13365B"/>
                          <w:sz w:val="26"/>
                          <w:szCs w:val="26"/>
                        </w:rPr>
                        <w:t>196 North Main St.</w:t>
                      </w:r>
                      <w:r w:rsidR="00795304">
                        <w:rPr>
                          <w:rFonts w:ascii="Proxima Nova" w:hAnsi="Proxima Nova"/>
                          <w:color w:val="13365B"/>
                          <w:sz w:val="26"/>
                          <w:szCs w:val="26"/>
                        </w:rPr>
                        <w:t xml:space="preserve">, </w:t>
                      </w:r>
                      <w:r w:rsidRPr="00245B03">
                        <w:rPr>
                          <w:rFonts w:ascii="Proxima Nova" w:hAnsi="Proxima Nova"/>
                          <w:color w:val="13365B"/>
                          <w:sz w:val="26"/>
                          <w:szCs w:val="26"/>
                        </w:rPr>
                        <w:t xml:space="preserve">Southington, CT </w:t>
                      </w:r>
                      <w:proofErr w:type="gramStart"/>
                      <w:r w:rsidRPr="00245B03">
                        <w:rPr>
                          <w:rFonts w:ascii="Proxima Nova" w:hAnsi="Proxima Nova"/>
                          <w:color w:val="13365B"/>
                          <w:sz w:val="26"/>
                          <w:szCs w:val="26"/>
                        </w:rPr>
                        <w:t>06489</w:t>
                      </w:r>
                      <w:r w:rsidR="00795304">
                        <w:rPr>
                          <w:rFonts w:ascii="Proxima Nova" w:hAnsi="Proxima Nova"/>
                          <w:color w:val="13365B"/>
                          <w:sz w:val="26"/>
                          <w:szCs w:val="26"/>
                        </w:rPr>
                        <w:t xml:space="preserve">  |</w:t>
                      </w:r>
                      <w:proofErr w:type="gramEnd"/>
                      <w:r w:rsidR="00795304">
                        <w:rPr>
                          <w:rFonts w:ascii="Proxima Nova" w:hAnsi="Proxima Nova"/>
                          <w:color w:val="13365B"/>
                          <w:sz w:val="26"/>
                          <w:szCs w:val="26"/>
                        </w:rPr>
                        <w:t xml:space="preserve">  </w:t>
                      </w:r>
                      <w:r w:rsidR="006B3EB2">
                        <w:rPr>
                          <w:rFonts w:ascii="Proxima Nova" w:hAnsi="Proxima Nova"/>
                          <w:color w:val="13365B"/>
                          <w:sz w:val="26"/>
                          <w:szCs w:val="26"/>
                        </w:rPr>
                        <w:t>860.276.6275</w:t>
                      </w:r>
                    </w:p>
                    <w:p w14:paraId="6E013421" w14:textId="2065DB83" w:rsidR="00245B03" w:rsidRPr="00245B03" w:rsidRDefault="00245B03" w:rsidP="00795304">
                      <w:pPr>
                        <w:jc w:val="center"/>
                        <w:rPr>
                          <w:rFonts w:ascii="Proxima Nova" w:hAnsi="Proxima Nova"/>
                          <w:b/>
                          <w:bCs/>
                          <w:color w:val="20AAC7"/>
                          <w:sz w:val="26"/>
                          <w:szCs w:val="26"/>
                        </w:rPr>
                      </w:pPr>
                      <w:r w:rsidRPr="00245B03">
                        <w:rPr>
                          <w:rFonts w:ascii="Proxima Nova" w:hAnsi="Proxima Nova"/>
                          <w:b/>
                          <w:bCs/>
                          <w:color w:val="20AAC7"/>
                          <w:sz w:val="26"/>
                          <w:szCs w:val="26"/>
                        </w:rPr>
                        <w:t>schd-ct.</w:t>
                      </w:r>
                      <w:r w:rsidR="00B06934">
                        <w:rPr>
                          <w:rFonts w:ascii="Proxima Nova" w:hAnsi="Proxima Nova"/>
                          <w:b/>
                          <w:bCs/>
                          <w:color w:val="20AAC7"/>
                          <w:sz w:val="26"/>
                          <w:szCs w:val="26"/>
                        </w:rPr>
                        <w:t>org</w:t>
                      </w:r>
                    </w:p>
                  </w:txbxContent>
                </v:textbox>
                <w10:wrap anchory="page"/>
              </v:shape>
            </w:pict>
          </mc:Fallback>
        </mc:AlternateContent>
      </w:r>
    </w:p>
    <w:sectPr w:rsidR="00E60542" w:rsidRPr="000F159C" w:rsidSect="00A831C1">
      <w:footerReference w:type="default" r:id="rId10"/>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8F608" w14:textId="77777777" w:rsidR="000F159C" w:rsidRDefault="000F159C" w:rsidP="000F159C">
      <w:r>
        <w:separator/>
      </w:r>
    </w:p>
  </w:endnote>
  <w:endnote w:type="continuationSeparator" w:id="0">
    <w:p w14:paraId="5633F94B" w14:textId="77777777" w:rsidR="000F159C" w:rsidRDefault="000F159C" w:rsidP="000F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887101"/>
      <w:docPartObj>
        <w:docPartGallery w:val="Page Numbers (Bottom of Page)"/>
        <w:docPartUnique/>
      </w:docPartObj>
    </w:sdtPr>
    <w:sdtEndPr>
      <w:rPr>
        <w:color w:val="7F7F7F" w:themeColor="background1" w:themeShade="7F"/>
        <w:spacing w:val="60"/>
      </w:rPr>
    </w:sdtEndPr>
    <w:sdtContent>
      <w:p w14:paraId="5FEEFEFA" w14:textId="3E1BF92A" w:rsidR="00A831C1" w:rsidRDefault="00A831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4C6D9A1" w14:textId="77777777" w:rsidR="00A831C1" w:rsidRDefault="00A8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6AF6" w14:textId="77777777" w:rsidR="000F159C" w:rsidRDefault="000F159C" w:rsidP="000F159C">
      <w:r>
        <w:separator/>
      </w:r>
    </w:p>
  </w:footnote>
  <w:footnote w:type="continuationSeparator" w:id="0">
    <w:p w14:paraId="0F49AAEE" w14:textId="77777777" w:rsidR="000F159C" w:rsidRDefault="000F159C" w:rsidP="000F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F32EC"/>
    <w:multiLevelType w:val="multilevel"/>
    <w:tmpl w:val="D5080C34"/>
    <w:lvl w:ilvl="0">
      <w:start w:val="1"/>
      <w:numFmt w:val="upperRoman"/>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802940"/>
    <w:multiLevelType w:val="hybridMultilevel"/>
    <w:tmpl w:val="D360ABE8"/>
    <w:lvl w:ilvl="0" w:tplc="8598B8B0">
      <w:start w:val="3"/>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15:restartNumberingAfterBreak="0">
    <w:nsid w:val="1E364257"/>
    <w:multiLevelType w:val="multilevel"/>
    <w:tmpl w:val="8D9E4D7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E1469A"/>
    <w:multiLevelType w:val="hybridMultilevel"/>
    <w:tmpl w:val="9FE48C8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701066D0"/>
    <w:multiLevelType w:val="hybridMultilevel"/>
    <w:tmpl w:val="129EA8A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03F6E0B"/>
    <w:multiLevelType w:val="hybridMultilevel"/>
    <w:tmpl w:val="47E0B89C"/>
    <w:lvl w:ilvl="0" w:tplc="01F0B166">
      <w:start w:val="6"/>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7977179B"/>
    <w:multiLevelType w:val="hybridMultilevel"/>
    <w:tmpl w:val="A684A748"/>
    <w:lvl w:ilvl="0" w:tplc="05E4553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00BE7"/>
    <w:multiLevelType w:val="multilevel"/>
    <w:tmpl w:val="8322372E"/>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03"/>
    <w:rsid w:val="000F159C"/>
    <w:rsid w:val="000F3BFA"/>
    <w:rsid w:val="00133F45"/>
    <w:rsid w:val="002355BB"/>
    <w:rsid w:val="00245B03"/>
    <w:rsid w:val="002B5DF4"/>
    <w:rsid w:val="003E3004"/>
    <w:rsid w:val="006B3EB2"/>
    <w:rsid w:val="00795304"/>
    <w:rsid w:val="0090306A"/>
    <w:rsid w:val="009046D6"/>
    <w:rsid w:val="00A831C1"/>
    <w:rsid w:val="00B06934"/>
    <w:rsid w:val="00C32902"/>
    <w:rsid w:val="00E33097"/>
    <w:rsid w:val="00E60542"/>
    <w:rsid w:val="00E6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E9A92"/>
  <w15:chartTrackingRefBased/>
  <w15:docId w15:val="{2EEACB29-DF48-CD45-81D8-515A6DDA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60542"/>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ListParagraph">
    <w:name w:val="List Paragraph"/>
    <w:basedOn w:val="Normal"/>
    <w:uiPriority w:val="34"/>
    <w:qFormat/>
    <w:rsid w:val="000F159C"/>
    <w:pPr>
      <w:spacing w:after="200"/>
      <w:ind w:left="720"/>
      <w:contextualSpacing/>
    </w:pPr>
    <w:rPr>
      <w:rFonts w:ascii="Times New Roman" w:hAnsi="Times New Roman"/>
      <w:kern w:val="0"/>
      <w14:ligatures w14:val="none"/>
    </w:rPr>
  </w:style>
  <w:style w:type="table" w:styleId="TableGrid">
    <w:name w:val="Table Grid"/>
    <w:basedOn w:val="TableNormal"/>
    <w:uiPriority w:val="39"/>
    <w:rsid w:val="000F159C"/>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59C"/>
    <w:pPr>
      <w:tabs>
        <w:tab w:val="center" w:pos="4680"/>
        <w:tab w:val="right" w:pos="9360"/>
      </w:tabs>
    </w:pPr>
  </w:style>
  <w:style w:type="character" w:customStyle="1" w:styleId="HeaderChar">
    <w:name w:val="Header Char"/>
    <w:basedOn w:val="DefaultParagraphFont"/>
    <w:link w:val="Header"/>
    <w:uiPriority w:val="99"/>
    <w:rsid w:val="000F159C"/>
  </w:style>
  <w:style w:type="paragraph" w:styleId="Footer">
    <w:name w:val="footer"/>
    <w:basedOn w:val="Normal"/>
    <w:link w:val="FooterChar"/>
    <w:uiPriority w:val="99"/>
    <w:unhideWhenUsed/>
    <w:rsid w:val="000F159C"/>
    <w:pPr>
      <w:tabs>
        <w:tab w:val="center" w:pos="4680"/>
        <w:tab w:val="right" w:pos="9360"/>
      </w:tabs>
    </w:pPr>
  </w:style>
  <w:style w:type="character" w:customStyle="1" w:styleId="FooterChar">
    <w:name w:val="Footer Char"/>
    <w:basedOn w:val="DefaultParagraphFont"/>
    <w:link w:val="Footer"/>
    <w:uiPriority w:val="99"/>
    <w:rsid w:val="000F159C"/>
  </w:style>
  <w:style w:type="paragraph" w:styleId="BalloonText">
    <w:name w:val="Balloon Text"/>
    <w:basedOn w:val="Normal"/>
    <w:link w:val="BalloonTextChar"/>
    <w:uiPriority w:val="99"/>
    <w:semiHidden/>
    <w:unhideWhenUsed/>
    <w:rsid w:val="00235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18901">
      <w:bodyDiv w:val="1"/>
      <w:marLeft w:val="0"/>
      <w:marRight w:val="0"/>
      <w:marTop w:val="0"/>
      <w:marBottom w:val="0"/>
      <w:divBdr>
        <w:top w:val="none" w:sz="0" w:space="0" w:color="auto"/>
        <w:left w:val="none" w:sz="0" w:space="0" w:color="auto"/>
        <w:bottom w:val="none" w:sz="0" w:space="0" w:color="auto"/>
        <w:right w:val="none" w:sz="0" w:space="0" w:color="auto"/>
      </w:divBdr>
    </w:div>
    <w:div w:id="1413812281">
      <w:bodyDiv w:val="1"/>
      <w:marLeft w:val="0"/>
      <w:marRight w:val="0"/>
      <w:marTop w:val="0"/>
      <w:marBottom w:val="0"/>
      <w:divBdr>
        <w:top w:val="none" w:sz="0" w:space="0" w:color="auto"/>
        <w:left w:val="none" w:sz="0" w:space="0" w:color="auto"/>
        <w:bottom w:val="none" w:sz="0" w:space="0" w:color="auto"/>
        <w:right w:val="none" w:sz="0" w:space="0" w:color="auto"/>
      </w:divBdr>
    </w:div>
    <w:div w:id="17577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42F0-0BD0-4F61-A30A-AAB48AE8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Loring Casarotto</dc:creator>
  <cp:keywords/>
  <dc:description/>
  <cp:lastModifiedBy>Susan Lonczak</cp:lastModifiedBy>
  <cp:revision>5</cp:revision>
  <cp:lastPrinted>2023-09-23T19:24:00Z</cp:lastPrinted>
  <dcterms:created xsi:type="dcterms:W3CDTF">2023-09-23T19:10:00Z</dcterms:created>
  <dcterms:modified xsi:type="dcterms:W3CDTF">2023-09-23T22:40:00Z</dcterms:modified>
</cp:coreProperties>
</file>