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9" w:type="dxa"/>
        <w:tblLook w:val="01E0" w:firstRow="1" w:lastRow="1" w:firstColumn="1" w:lastColumn="1" w:noHBand="0" w:noVBand="0"/>
      </w:tblPr>
      <w:tblGrid>
        <w:gridCol w:w="10389"/>
      </w:tblGrid>
      <w:tr w:rsidR="00C33476" w14:paraId="5FD501E6" w14:textId="77777777" w:rsidTr="000712C8">
        <w:trPr>
          <w:trHeight w:val="783"/>
        </w:trPr>
        <w:tc>
          <w:tcPr>
            <w:tcW w:w="10389" w:type="dxa"/>
          </w:tcPr>
          <w:p w14:paraId="7C890E66" w14:textId="77777777" w:rsidR="00C33476" w:rsidRPr="00946C81" w:rsidRDefault="00C33476" w:rsidP="00286B74">
            <w:pPr>
              <w:ind w:left="360" w:right="-1192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0" w:colLast="0"/>
          </w:p>
          <w:p w14:paraId="30FA5152" w14:textId="77777777" w:rsidR="00C33476" w:rsidRPr="00946C81" w:rsidRDefault="00C33476" w:rsidP="00286B74">
            <w:pPr>
              <w:pStyle w:val="ListParagraph"/>
              <w:numPr>
                <w:ilvl w:val="0"/>
                <w:numId w:val="1"/>
              </w:num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To keep the Allotment Plot free from weeds, cultivated and well maintained.</w:t>
            </w:r>
          </w:p>
          <w:p w14:paraId="0E0E90C8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3476" w14:paraId="52489BDE" w14:textId="77777777" w:rsidTr="000712C8">
        <w:trPr>
          <w:trHeight w:val="783"/>
        </w:trPr>
        <w:tc>
          <w:tcPr>
            <w:tcW w:w="10389" w:type="dxa"/>
          </w:tcPr>
          <w:p w14:paraId="09B6CC12" w14:textId="77777777" w:rsidR="00C33476" w:rsidRPr="00946C81" w:rsidRDefault="00C33476" w:rsidP="00286B74">
            <w:pPr>
              <w:pStyle w:val="ListParagraph"/>
              <w:numPr>
                <w:ilvl w:val="0"/>
                <w:numId w:val="1"/>
              </w:num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Within a period of 6 weeks</w:t>
            </w:r>
            <w:r w:rsidRPr="00946C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of signing this agreement, subject to weather conditions,</w:t>
            </w:r>
          </w:p>
          <w:p w14:paraId="44BF7726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           that the Plot be dug and made tidy.</w:t>
            </w:r>
          </w:p>
          <w:p w14:paraId="004AD7E2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476" w14:paraId="09164472" w14:textId="77777777" w:rsidTr="000712C8">
        <w:trPr>
          <w:trHeight w:val="534"/>
        </w:trPr>
        <w:tc>
          <w:tcPr>
            <w:tcW w:w="10389" w:type="dxa"/>
          </w:tcPr>
          <w:p w14:paraId="46907847" w14:textId="77777777" w:rsidR="00C33476" w:rsidRPr="00946C81" w:rsidRDefault="00C33476" w:rsidP="00286B74">
            <w:pPr>
              <w:pStyle w:val="ListParagraph"/>
              <w:numPr>
                <w:ilvl w:val="0"/>
                <w:numId w:val="1"/>
              </w:num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To keep a clearly visible a notice identifying the Plot number.</w:t>
            </w:r>
          </w:p>
          <w:p w14:paraId="2F6321D9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3476" w14:paraId="1B96471B" w14:textId="77777777" w:rsidTr="000712C8">
        <w:trPr>
          <w:trHeight w:val="516"/>
        </w:trPr>
        <w:tc>
          <w:tcPr>
            <w:tcW w:w="10389" w:type="dxa"/>
          </w:tcPr>
          <w:p w14:paraId="364C8F40" w14:textId="77777777" w:rsidR="00C33476" w:rsidRPr="00946C81" w:rsidRDefault="00C33476" w:rsidP="00286B74">
            <w:pPr>
              <w:pStyle w:val="ListParagraph"/>
              <w:numPr>
                <w:ilvl w:val="0"/>
                <w:numId w:val="1"/>
              </w:num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The lighting of fires on Plots or surrounding areas is not permitted.</w:t>
            </w:r>
          </w:p>
          <w:p w14:paraId="322048D1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476" w14:paraId="7C14605A" w14:textId="77777777" w:rsidTr="000712C8">
        <w:trPr>
          <w:trHeight w:val="801"/>
        </w:trPr>
        <w:tc>
          <w:tcPr>
            <w:tcW w:w="10389" w:type="dxa"/>
          </w:tcPr>
          <w:p w14:paraId="6F328DBA" w14:textId="77777777" w:rsidR="00C33476" w:rsidRPr="00946C81" w:rsidRDefault="00C33476" w:rsidP="00286B74">
            <w:pPr>
              <w:pStyle w:val="ListParagraph"/>
              <w:numPr>
                <w:ilvl w:val="0"/>
                <w:numId w:val="1"/>
              </w:num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On termination of the Tenancy all property to be removed from the site by the Tenant.</w:t>
            </w:r>
          </w:p>
          <w:p w14:paraId="01741E3F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          Any remaining items will be removed and disposed of accordingly.</w:t>
            </w:r>
          </w:p>
          <w:p w14:paraId="5EB90C29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476" w14:paraId="21E0697F" w14:textId="77777777" w:rsidTr="000712C8">
        <w:trPr>
          <w:trHeight w:val="516"/>
        </w:trPr>
        <w:tc>
          <w:tcPr>
            <w:tcW w:w="10389" w:type="dxa"/>
          </w:tcPr>
          <w:p w14:paraId="34C151BC" w14:textId="77777777" w:rsidR="00C33476" w:rsidRPr="00946C81" w:rsidRDefault="00C33476" w:rsidP="00286B74">
            <w:pPr>
              <w:pStyle w:val="ListParagraph"/>
              <w:numPr>
                <w:ilvl w:val="0"/>
                <w:numId w:val="1"/>
              </w:num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On termination of the Tenancy </w:t>
            </w:r>
            <w:r w:rsidRPr="00946C8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 keys</w:t>
            </w:r>
            <w:r w:rsidRPr="00946C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to be returned to Little Stoke Garden Society.</w:t>
            </w:r>
          </w:p>
          <w:p w14:paraId="776968A5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476" w14:paraId="60D860EE" w14:textId="77777777" w:rsidTr="000712C8">
        <w:trPr>
          <w:trHeight w:val="1317"/>
        </w:trPr>
        <w:tc>
          <w:tcPr>
            <w:tcW w:w="10389" w:type="dxa"/>
          </w:tcPr>
          <w:p w14:paraId="393BE1D0" w14:textId="77777777" w:rsidR="00C33476" w:rsidRPr="00946C81" w:rsidRDefault="00C33476" w:rsidP="00286B74">
            <w:pPr>
              <w:pStyle w:val="ListParagraph"/>
              <w:numPr>
                <w:ilvl w:val="0"/>
                <w:numId w:val="1"/>
              </w:num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To pay the rent by 31 February each year. One </w:t>
            </w:r>
            <w:r w:rsidR="00E33974" w:rsidRPr="00946C81">
              <w:rPr>
                <w:rFonts w:asciiTheme="minorHAnsi" w:hAnsiTheme="minorHAnsi" w:cstheme="minorHAnsi"/>
                <w:sz w:val="22"/>
                <w:szCs w:val="22"/>
              </w:rPr>
              <w:t>months’ notice</w:t>
            </w: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to be given in writing by</w:t>
            </w:r>
          </w:p>
          <w:p w14:paraId="4952B6A3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           either side to terminate the tenancy. The Tenant remains liable for the rent until proper</w:t>
            </w:r>
          </w:p>
          <w:p w14:paraId="05356F66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           notice is given. The Tenancy shall cease on the quarterly rent day after the death of the</w:t>
            </w:r>
          </w:p>
          <w:p w14:paraId="6DFF49E9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          Tenant.</w:t>
            </w:r>
          </w:p>
          <w:p w14:paraId="75C34FC6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476" w14:paraId="06DC1C9C" w14:textId="77777777" w:rsidTr="000712C8">
        <w:trPr>
          <w:trHeight w:val="1050"/>
        </w:trPr>
        <w:tc>
          <w:tcPr>
            <w:tcW w:w="10389" w:type="dxa"/>
          </w:tcPr>
          <w:p w14:paraId="680B69FE" w14:textId="77777777" w:rsidR="00C33476" w:rsidRPr="00946C81" w:rsidRDefault="00C33476" w:rsidP="00286B74">
            <w:pPr>
              <w:pStyle w:val="ListParagraph"/>
              <w:numPr>
                <w:ilvl w:val="0"/>
                <w:numId w:val="1"/>
              </w:num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To keep tidy the paths surrounding the Plot.  Paths are to be maintained to a minimum width</w:t>
            </w:r>
          </w:p>
          <w:p w14:paraId="18EE25D2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           of 20”.  Tenants are responsible for the main upkeep of paths to the left-hand side looking</w:t>
            </w:r>
          </w:p>
          <w:p w14:paraId="032D9606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           down from main path.</w:t>
            </w:r>
          </w:p>
          <w:p w14:paraId="06E12885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476" w14:paraId="3262B301" w14:textId="77777777" w:rsidTr="000712C8">
        <w:trPr>
          <w:trHeight w:val="1050"/>
        </w:trPr>
        <w:tc>
          <w:tcPr>
            <w:tcW w:w="10389" w:type="dxa"/>
          </w:tcPr>
          <w:p w14:paraId="4542502C" w14:textId="77777777" w:rsidR="00C33476" w:rsidRPr="00946C81" w:rsidRDefault="00C33476" w:rsidP="00286B74">
            <w:pPr>
              <w:pStyle w:val="ListParagraph"/>
              <w:numPr>
                <w:ilvl w:val="0"/>
                <w:numId w:val="1"/>
              </w:num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Tenants are not to cause any nuisance or annoyance to the occupier </w:t>
            </w:r>
            <w:r w:rsidR="00E33974" w:rsidRPr="00946C81">
              <w:rPr>
                <w:rFonts w:asciiTheme="minorHAnsi" w:hAnsiTheme="minorHAnsi" w:cstheme="minorHAnsi"/>
                <w:sz w:val="22"/>
                <w:szCs w:val="22"/>
              </w:rPr>
              <w:t>of any</w:t>
            </w: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other Plot, or</w:t>
            </w:r>
          </w:p>
          <w:p w14:paraId="1C0A8BD2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           obstruct any paths or roadways set out by the Council.  Children must be supervised at all</w:t>
            </w:r>
          </w:p>
          <w:p w14:paraId="5BA2B015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           times and kept on your plot.</w:t>
            </w:r>
          </w:p>
          <w:p w14:paraId="0B4A09B2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476" w14:paraId="53F24FE9" w14:textId="77777777" w:rsidTr="000712C8">
        <w:trPr>
          <w:trHeight w:val="249"/>
        </w:trPr>
        <w:tc>
          <w:tcPr>
            <w:tcW w:w="10389" w:type="dxa"/>
          </w:tcPr>
          <w:p w14:paraId="0F79EFD4" w14:textId="77777777" w:rsidR="00C33476" w:rsidRPr="00946C81" w:rsidRDefault="00C33476" w:rsidP="00286B74">
            <w:pPr>
              <w:pStyle w:val="ListParagraph"/>
              <w:numPr>
                <w:ilvl w:val="0"/>
                <w:numId w:val="1"/>
              </w:num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Not to remove any property from the site not belonging to the Tenant.</w:t>
            </w:r>
          </w:p>
        </w:tc>
      </w:tr>
      <w:tr w:rsidR="00C33476" w14:paraId="540A405A" w14:textId="77777777" w:rsidTr="000712C8">
        <w:trPr>
          <w:trHeight w:val="266"/>
        </w:trPr>
        <w:tc>
          <w:tcPr>
            <w:tcW w:w="10389" w:type="dxa"/>
          </w:tcPr>
          <w:p w14:paraId="11F08AD1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476" w14:paraId="573DE632" w14:textId="77777777" w:rsidTr="000712C8">
        <w:trPr>
          <w:trHeight w:val="5115"/>
        </w:trPr>
        <w:tc>
          <w:tcPr>
            <w:tcW w:w="10389" w:type="dxa"/>
          </w:tcPr>
          <w:p w14:paraId="2853A107" w14:textId="77777777" w:rsidR="00C33476" w:rsidRPr="00946C81" w:rsidRDefault="00C33476" w:rsidP="00286B74">
            <w:pPr>
              <w:pStyle w:val="ListParagraph"/>
              <w:numPr>
                <w:ilvl w:val="0"/>
                <w:numId w:val="1"/>
              </w:num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Not to sublet, assign or part with possession of the Plot or any part of it without the written</w:t>
            </w:r>
          </w:p>
          <w:p w14:paraId="2B554556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           consent of the Council.</w:t>
            </w:r>
          </w:p>
          <w:p w14:paraId="0151CC23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534"/>
              <w:gridCol w:w="9639"/>
            </w:tblGrid>
            <w:tr w:rsidR="00C33476" w:rsidRPr="00946C81" w14:paraId="1E67A827" w14:textId="77777777" w:rsidTr="000712C8">
              <w:trPr>
                <w:trHeight w:val="783"/>
              </w:trPr>
              <w:tc>
                <w:tcPr>
                  <w:tcW w:w="534" w:type="dxa"/>
                </w:tcPr>
                <w:p w14:paraId="3A1110AA" w14:textId="77777777" w:rsidR="00C33476" w:rsidRPr="00946C81" w:rsidRDefault="00C33476" w:rsidP="00286B74">
                  <w:pPr>
                    <w:ind w:right="-119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6C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9639" w:type="dxa"/>
                </w:tcPr>
                <w:p w14:paraId="3BB91B35" w14:textId="77777777" w:rsidR="00C33476" w:rsidRPr="00946C81" w:rsidRDefault="00C33476" w:rsidP="00286B74">
                  <w:pPr>
                    <w:ind w:right="-119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6C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Not to erect any building on the Plot without the written consent of the Council.</w:t>
                  </w:r>
                </w:p>
                <w:p w14:paraId="47559034" w14:textId="77777777" w:rsidR="00C33476" w:rsidRPr="00946C81" w:rsidRDefault="00C33476" w:rsidP="00286B74">
                  <w:pPr>
                    <w:ind w:right="-119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6C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[In the first instance contact a member of the Little Stoke Garden Society committee for advice.]</w:t>
                  </w:r>
                </w:p>
                <w:p w14:paraId="3889ED76" w14:textId="77777777" w:rsidR="00C33476" w:rsidRPr="00946C81" w:rsidRDefault="00C33476" w:rsidP="00286B74">
                  <w:pPr>
                    <w:ind w:right="-119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33476" w:rsidRPr="00946C81" w14:paraId="68278059" w14:textId="77777777" w:rsidTr="000712C8">
              <w:trPr>
                <w:trHeight w:val="575"/>
              </w:trPr>
              <w:tc>
                <w:tcPr>
                  <w:tcW w:w="534" w:type="dxa"/>
                </w:tcPr>
                <w:p w14:paraId="09AAA34F" w14:textId="77777777" w:rsidR="00C33476" w:rsidRPr="00946C81" w:rsidRDefault="00C33476" w:rsidP="00286B74">
                  <w:pPr>
                    <w:ind w:right="-119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6C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9639" w:type="dxa"/>
                </w:tcPr>
                <w:p w14:paraId="7247B795" w14:textId="77777777" w:rsidR="00C33476" w:rsidRPr="00946C81" w:rsidRDefault="00C33476" w:rsidP="00286B74">
                  <w:pPr>
                    <w:ind w:right="-119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6C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 use the water provided in a responsible manner and not to attach any equipment to the</w:t>
                  </w:r>
                </w:p>
                <w:p w14:paraId="445ABD93" w14:textId="77777777" w:rsidR="00C33476" w:rsidRPr="00946C81" w:rsidRDefault="00C33476" w:rsidP="00286B74">
                  <w:pPr>
                    <w:ind w:right="-119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6C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Standpipes.</w:t>
                  </w:r>
                  <w:r w:rsidR="00E33974" w:rsidRPr="00946C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use of HOSEPIPES is NOT ALLOWED</w:t>
                  </w:r>
                </w:p>
              </w:tc>
            </w:tr>
            <w:tr w:rsidR="00C33476" w:rsidRPr="00946C81" w14:paraId="3B84D3EA" w14:textId="77777777" w:rsidTr="000712C8">
              <w:trPr>
                <w:trHeight w:val="783"/>
              </w:trPr>
              <w:tc>
                <w:tcPr>
                  <w:tcW w:w="534" w:type="dxa"/>
                </w:tcPr>
                <w:p w14:paraId="4E73CF44" w14:textId="77777777" w:rsidR="00C33476" w:rsidRPr="00946C81" w:rsidRDefault="00C33476" w:rsidP="00286B74">
                  <w:pPr>
                    <w:ind w:right="-1192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BE343FC" w14:textId="77777777" w:rsidR="00C33476" w:rsidRPr="00946C81" w:rsidRDefault="00C33476" w:rsidP="00286B74">
                  <w:pPr>
                    <w:ind w:right="-119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6C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9639" w:type="dxa"/>
                </w:tcPr>
                <w:p w14:paraId="68B4040B" w14:textId="77777777" w:rsidR="00C33476" w:rsidRPr="00946C81" w:rsidRDefault="00C33476" w:rsidP="00286B74">
                  <w:pPr>
                    <w:ind w:left="-534" w:right="-119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6C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Any</w:t>
                  </w:r>
                </w:p>
                <w:p w14:paraId="5D0C109B" w14:textId="77777777" w:rsidR="00C33476" w:rsidRPr="00946C81" w:rsidRDefault="00C33476" w:rsidP="00286B74">
                  <w:pPr>
                    <w:ind w:right="-119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6C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Any Member or officer of the Council shall be entitled at any time when directed by the</w:t>
                  </w:r>
                </w:p>
                <w:p w14:paraId="32E5F8C1" w14:textId="77777777" w:rsidR="00C33476" w:rsidRPr="00946C81" w:rsidRDefault="00C33476" w:rsidP="00286B74">
                  <w:pPr>
                    <w:ind w:right="-119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6C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Council to enter and inspect the allotments.</w:t>
                  </w:r>
                </w:p>
              </w:tc>
            </w:tr>
          </w:tbl>
          <w:p w14:paraId="71C27CA4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4881A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46C8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It may also be determined by the Council to give ONE MONTH’S Notice:</w:t>
            </w:r>
          </w:p>
          <w:p w14:paraId="73563644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CD353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1.  If the Rent is in arrears for not less than forty days.</w:t>
            </w:r>
          </w:p>
          <w:p w14:paraId="62F40479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C7052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2.  If it appears to the Council that the Tenant, not less than one month after commencement of</w:t>
            </w:r>
          </w:p>
          <w:p w14:paraId="634DD5E0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     the tenancy has not duly observed the conditions contained in this agreement.</w:t>
            </w:r>
          </w:p>
          <w:p w14:paraId="3C12D548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0AC8BD3" w14:textId="643B9232" w:rsidR="000A61AB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46C8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DOGS are excluded from the Allotments at ALL TIMES, whether ‘ON’ or ‘OFF’ a lead.</w:t>
            </w:r>
          </w:p>
          <w:p w14:paraId="267D1936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3CF453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 xml:space="preserve">The Council will make every effort to keep Fences in good order but will not accept liability for loss or </w:t>
            </w:r>
          </w:p>
          <w:p w14:paraId="4575E779" w14:textId="77777777" w:rsidR="00C33476" w:rsidRPr="00946C81" w:rsidRDefault="00C33476" w:rsidP="00286B74">
            <w:pPr>
              <w:ind w:right="-11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C81">
              <w:rPr>
                <w:rFonts w:asciiTheme="minorHAnsi" w:hAnsiTheme="minorHAnsi" w:cstheme="minorHAnsi"/>
                <w:sz w:val="22"/>
                <w:szCs w:val="22"/>
              </w:rPr>
              <w:t>damage caused by straying animals or unauthorized persons</w:t>
            </w:r>
          </w:p>
        </w:tc>
      </w:tr>
      <w:bookmarkEnd w:id="0"/>
    </w:tbl>
    <w:p w14:paraId="7CB4F2D0" w14:textId="77777777" w:rsidR="00C33476" w:rsidRDefault="00C33476"/>
    <w:sectPr w:rsidR="00C33476" w:rsidSect="00DA4445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26CED" w14:textId="77777777" w:rsidR="00E11B5C" w:rsidRDefault="00E11B5C" w:rsidP="00C33476">
      <w:r>
        <w:separator/>
      </w:r>
    </w:p>
  </w:endnote>
  <w:endnote w:type="continuationSeparator" w:id="0">
    <w:p w14:paraId="1B9778B5" w14:textId="77777777" w:rsidR="00E11B5C" w:rsidRDefault="00E11B5C" w:rsidP="00C3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7F3C8" w14:textId="77777777" w:rsidR="00E11B5C" w:rsidRDefault="00E11B5C" w:rsidP="00C33476">
      <w:r>
        <w:separator/>
      </w:r>
    </w:p>
  </w:footnote>
  <w:footnote w:type="continuationSeparator" w:id="0">
    <w:p w14:paraId="56172CFF" w14:textId="77777777" w:rsidR="00E11B5C" w:rsidRDefault="00E11B5C" w:rsidP="00C3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A507" w14:textId="77777777" w:rsidR="00C33476" w:rsidRPr="005E741A" w:rsidRDefault="00C33476" w:rsidP="00C33476">
    <w:pPr>
      <w:ind w:right="-1192"/>
      <w:jc w:val="both"/>
      <w:rPr>
        <w:rFonts w:ascii="Arial" w:hAnsi="Arial" w:cs="Arial"/>
        <w:color w:val="7030A0"/>
      </w:rPr>
    </w:pPr>
    <w:r w:rsidRPr="005E741A">
      <w:rPr>
        <w:rFonts w:ascii="Arial" w:hAnsi="Arial" w:cs="Arial"/>
        <w:color w:val="7030A0"/>
      </w:rPr>
      <w:t xml:space="preserve">Allotment lettings are administered by Little Stoke Garden Society. </w:t>
    </w:r>
  </w:p>
  <w:p w14:paraId="1773E83E" w14:textId="77777777" w:rsidR="000A61AB" w:rsidRPr="005E741A" w:rsidRDefault="00C33476" w:rsidP="00C33476">
    <w:pPr>
      <w:ind w:right="-1192"/>
      <w:jc w:val="both"/>
      <w:rPr>
        <w:rFonts w:ascii="Arial" w:hAnsi="Arial" w:cs="Arial"/>
        <w:color w:val="7030A0"/>
      </w:rPr>
    </w:pPr>
    <w:r w:rsidRPr="005E741A">
      <w:rPr>
        <w:rFonts w:ascii="Arial" w:hAnsi="Arial" w:cs="Arial"/>
        <w:color w:val="7030A0"/>
      </w:rPr>
      <w:t xml:space="preserve">In the event of a dispute between the Tenant and the Little Stoke Garden Society, the Tenant may appeal to the </w:t>
    </w:r>
  </w:p>
  <w:p w14:paraId="54A15F2D" w14:textId="32BDB125" w:rsidR="00C33476" w:rsidRPr="005E741A" w:rsidRDefault="000A61AB" w:rsidP="00C33476">
    <w:pPr>
      <w:ind w:right="-1192"/>
      <w:jc w:val="both"/>
      <w:rPr>
        <w:rFonts w:ascii="Arial" w:hAnsi="Arial" w:cs="Arial"/>
        <w:color w:val="7030A0"/>
      </w:rPr>
    </w:pPr>
    <w:r w:rsidRPr="005E741A">
      <w:rPr>
        <w:rFonts w:ascii="Arial" w:hAnsi="Arial" w:cs="Arial"/>
        <w:color w:val="7030A0"/>
      </w:rPr>
      <w:t xml:space="preserve">Parish </w:t>
    </w:r>
    <w:r w:rsidR="00C33476" w:rsidRPr="005E741A">
      <w:rPr>
        <w:rFonts w:ascii="Arial" w:hAnsi="Arial" w:cs="Arial"/>
        <w:color w:val="7030A0"/>
      </w:rPr>
      <w:t>Council.</w:t>
    </w:r>
    <w:r w:rsidR="00DA4445" w:rsidRPr="005E741A">
      <w:rPr>
        <w:rFonts w:ascii="Arial" w:hAnsi="Arial" w:cs="Arial"/>
        <w:color w:val="7030A0"/>
      </w:rPr>
      <w:t xml:space="preserve"> </w:t>
    </w:r>
  </w:p>
  <w:p w14:paraId="3241AAA4" w14:textId="00F098A9" w:rsidR="00DA4445" w:rsidRPr="005E741A" w:rsidRDefault="00DA4445" w:rsidP="00C33476">
    <w:pPr>
      <w:ind w:right="-1192"/>
      <w:jc w:val="both"/>
      <w:rPr>
        <w:rFonts w:ascii="Arial" w:hAnsi="Arial" w:cs="Arial"/>
        <w:color w:val="7030A0"/>
      </w:rPr>
    </w:pPr>
    <w:r w:rsidRPr="005E741A">
      <w:rPr>
        <w:rFonts w:ascii="Arial" w:hAnsi="Arial" w:cs="Arial"/>
        <w:color w:val="7030A0"/>
      </w:rPr>
      <w:t>Expectations of plot holders:</w:t>
    </w:r>
  </w:p>
  <w:p w14:paraId="4DCD1438" w14:textId="77777777" w:rsidR="00C33476" w:rsidRDefault="00C33476">
    <w:pPr>
      <w:pStyle w:val="Header"/>
    </w:pPr>
  </w:p>
  <w:p w14:paraId="4F8D7E23" w14:textId="77777777" w:rsidR="00C33476" w:rsidRDefault="00C33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5A1C"/>
    <w:multiLevelType w:val="hybridMultilevel"/>
    <w:tmpl w:val="E744D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76"/>
    <w:rsid w:val="000712C8"/>
    <w:rsid w:val="000A61AB"/>
    <w:rsid w:val="00167878"/>
    <w:rsid w:val="00286B74"/>
    <w:rsid w:val="00423390"/>
    <w:rsid w:val="005E741A"/>
    <w:rsid w:val="006A4728"/>
    <w:rsid w:val="00946C81"/>
    <w:rsid w:val="00AA3595"/>
    <w:rsid w:val="00C33476"/>
    <w:rsid w:val="00DA4445"/>
    <w:rsid w:val="00E11B5C"/>
    <w:rsid w:val="00E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2925"/>
  <w15:chartTrackingRefBased/>
  <w15:docId w15:val="{EF694152-2283-4C39-B223-1CF543CE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7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33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76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Harris</dc:creator>
  <cp:keywords/>
  <dc:description/>
  <cp:lastModifiedBy>Maureen Harris</cp:lastModifiedBy>
  <cp:revision>9</cp:revision>
  <dcterms:created xsi:type="dcterms:W3CDTF">2018-07-15T07:58:00Z</dcterms:created>
  <dcterms:modified xsi:type="dcterms:W3CDTF">2018-07-15T08:29:00Z</dcterms:modified>
</cp:coreProperties>
</file>