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45DD9B76" w:rsidR="00ED1013" w:rsidRPr="005F645B" w:rsidRDefault="00E01889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August 19</w:t>
      </w:r>
      <w:r w:rsidR="00ED1013" w:rsidRPr="005F645B">
        <w:rPr>
          <w:rFonts w:ascii="Garamond" w:hAnsi="Garamond"/>
          <w:b/>
          <w:bCs/>
          <w:sz w:val="32"/>
          <w:szCs w:val="32"/>
        </w:rPr>
        <w:t>, 2025</w:t>
      </w:r>
    </w:p>
    <w:p w14:paraId="0504B1F5" w14:textId="77777777" w:rsidR="00ED1013" w:rsidRPr="005F645B" w:rsidRDefault="00ED1013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 w:rsidRPr="005F645B">
        <w:rPr>
          <w:rFonts w:ascii="Garamond" w:hAnsi="Garamond" w:cs="Times New Roman"/>
          <w:b/>
          <w:bCs/>
          <w:i/>
          <w:iCs/>
          <w:sz w:val="28"/>
          <w:szCs w:val="28"/>
        </w:rPr>
        <w:t>Murrells Inlet VFW Post 10420</w:t>
      </w:r>
    </w:p>
    <w:p w14:paraId="76700F79" w14:textId="77777777" w:rsidR="00ED1013" w:rsidRDefault="00ED1013" w:rsidP="00E51F61">
      <w:pPr>
        <w:spacing w:after="240"/>
        <w:rPr>
          <w:rFonts w:ascii="Garamond" w:hAnsi="Garamond"/>
          <w:sz w:val="24"/>
          <w:szCs w:val="24"/>
        </w:rPr>
      </w:pPr>
    </w:p>
    <w:p w14:paraId="013E2697" w14:textId="621021A5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17E08C36" w14:textId="134DBE62" w:rsidR="00E96EEB" w:rsidRDefault="00E96EEB" w:rsidP="00410C33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 – First readings</w:t>
      </w:r>
      <w:r w:rsidR="00076CAF">
        <w:rPr>
          <w:rFonts w:ascii="Garamond" w:hAnsi="Garamond"/>
          <w:sz w:val="24"/>
          <w:szCs w:val="24"/>
        </w:rPr>
        <w:t>.</w:t>
      </w:r>
    </w:p>
    <w:p w14:paraId="28408144" w14:textId="02410447" w:rsidR="0091034C" w:rsidRPr="00410C33" w:rsidRDefault="00076CAF" w:rsidP="00410C33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0- Second readings</w:t>
      </w:r>
      <w:r w:rsidR="00410C33" w:rsidRPr="00410C33">
        <w:rPr>
          <w:rFonts w:ascii="Garamond" w:hAnsi="Garamond"/>
          <w:sz w:val="24"/>
          <w:szCs w:val="24"/>
        </w:rPr>
        <w:t xml:space="preserve">. </w:t>
      </w:r>
    </w:p>
    <w:p w14:paraId="4DABE48B" w14:textId="5FF19321" w:rsidR="0091034C" w:rsidRPr="00410C33" w:rsidRDefault="00410C33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</w:t>
      </w:r>
      <w:r w:rsidR="0091034C" w:rsidRPr="00410C33">
        <w:rPr>
          <w:rFonts w:ascii="Garamond" w:hAnsi="Garamond"/>
          <w:sz w:val="24"/>
          <w:szCs w:val="24"/>
        </w:rPr>
        <w:t>otion and a second to accept the new members</w:t>
      </w:r>
    </w:p>
    <w:p w14:paraId="566B9657" w14:textId="73428E24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D04B26">
        <w:rPr>
          <w:rFonts w:ascii="Garamond" w:hAnsi="Garamond"/>
          <w:sz w:val="24"/>
          <w:szCs w:val="24"/>
        </w:rPr>
        <w:t>Tom Ebert</w:t>
      </w:r>
    </w:p>
    <w:p w14:paraId="78736C62" w14:textId="7D90BA80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5A26A0">
        <w:rPr>
          <w:rFonts w:ascii="Garamond" w:hAnsi="Garamond"/>
          <w:sz w:val="24"/>
          <w:szCs w:val="24"/>
        </w:rPr>
        <w:t>Rick</w:t>
      </w:r>
      <w:r w:rsidR="00D04B26">
        <w:rPr>
          <w:rFonts w:ascii="Garamond" w:hAnsi="Garamond"/>
          <w:sz w:val="24"/>
          <w:szCs w:val="24"/>
        </w:rPr>
        <w:t xml:space="preserve"> Ric</w:t>
      </w:r>
      <w:r w:rsidR="00A10305">
        <w:rPr>
          <w:rFonts w:ascii="Garamond" w:hAnsi="Garamond"/>
          <w:sz w:val="24"/>
          <w:szCs w:val="24"/>
        </w:rPr>
        <w:t>h</w:t>
      </w:r>
      <w:r w:rsidR="00D04B26">
        <w:rPr>
          <w:rFonts w:ascii="Garamond" w:hAnsi="Garamond"/>
          <w:sz w:val="24"/>
          <w:szCs w:val="24"/>
        </w:rPr>
        <w:t>ter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77777777" w:rsidR="0091034C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>Recording Secretary- Jim Evans has prepared the minutes from the previous meeting and have been emailed to all members. I need a motion and a second to accept the minutes.</w:t>
      </w:r>
    </w:p>
    <w:p w14:paraId="69939D6B" w14:textId="45407979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D04B26">
        <w:rPr>
          <w:rFonts w:ascii="Garamond" w:hAnsi="Garamond"/>
          <w:sz w:val="24"/>
          <w:szCs w:val="24"/>
        </w:rPr>
        <w:t xml:space="preserve">Jim </w:t>
      </w:r>
      <w:r w:rsidR="00A10305" w:rsidRPr="00A10305">
        <w:rPr>
          <w:rFonts w:ascii="Garamond" w:hAnsi="Garamond"/>
          <w:sz w:val="24"/>
          <w:szCs w:val="24"/>
        </w:rPr>
        <w:t>Notarfrancesco</w:t>
      </w:r>
    </w:p>
    <w:p w14:paraId="5F0AF081" w14:textId="2433E015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D04B26">
        <w:rPr>
          <w:rFonts w:ascii="Garamond" w:hAnsi="Garamond"/>
          <w:sz w:val="24"/>
          <w:szCs w:val="24"/>
        </w:rPr>
        <w:t>B</w:t>
      </w:r>
      <w:r w:rsidR="00A10305">
        <w:rPr>
          <w:rFonts w:ascii="Garamond" w:hAnsi="Garamond"/>
          <w:sz w:val="24"/>
          <w:szCs w:val="24"/>
        </w:rPr>
        <w:t>e</w:t>
      </w:r>
      <w:r w:rsidR="00D04B26">
        <w:rPr>
          <w:rFonts w:ascii="Garamond" w:hAnsi="Garamond"/>
          <w:sz w:val="24"/>
          <w:szCs w:val="24"/>
        </w:rPr>
        <w:t>rt Fox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41B96E83" w14:textId="77777777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Treasurer Report – Pete Ganzer</w:t>
      </w:r>
    </w:p>
    <w:p w14:paraId="359AE5A0" w14:textId="1B3BFDFE" w:rsidR="00410C33" w:rsidRPr="00410C33" w:rsidRDefault="00410C33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Opening Balance $</w:t>
      </w:r>
      <w:r w:rsidR="00D04B26" w:rsidRPr="00410C33">
        <w:rPr>
          <w:rFonts w:ascii="Garamond" w:hAnsi="Garamond"/>
          <w:sz w:val="24"/>
          <w:szCs w:val="24"/>
        </w:rPr>
        <w:t>99,</w:t>
      </w:r>
      <w:r w:rsidR="00A10305">
        <w:rPr>
          <w:rFonts w:ascii="Garamond" w:hAnsi="Garamond"/>
          <w:sz w:val="24"/>
          <w:szCs w:val="24"/>
        </w:rPr>
        <w:t>000.00 estimated</w:t>
      </w:r>
    </w:p>
    <w:p w14:paraId="7F1C9AA8" w14:textId="70B59806" w:rsidR="00410C33" w:rsidRPr="00410C33" w:rsidRDefault="00410C33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Closing Balance $</w:t>
      </w:r>
      <w:r w:rsidR="00D04B26">
        <w:rPr>
          <w:rFonts w:ascii="Garamond" w:hAnsi="Garamond"/>
          <w:sz w:val="24"/>
          <w:szCs w:val="24"/>
        </w:rPr>
        <w:t>94,000.00 estimated</w:t>
      </w:r>
    </w:p>
    <w:p w14:paraId="30DED7EC" w14:textId="6BFC3F61" w:rsidR="00410C33" w:rsidRPr="00410C33" w:rsidRDefault="00410C33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$</w:t>
      </w:r>
      <w:r w:rsidR="00D04B26">
        <w:rPr>
          <w:rFonts w:ascii="Garamond" w:hAnsi="Garamond"/>
          <w:sz w:val="24"/>
          <w:szCs w:val="24"/>
        </w:rPr>
        <w:t>5</w:t>
      </w:r>
      <w:r w:rsidRPr="00410C33">
        <w:rPr>
          <w:rFonts w:ascii="Garamond" w:hAnsi="Garamond"/>
          <w:sz w:val="24"/>
          <w:szCs w:val="24"/>
        </w:rPr>
        <w:t xml:space="preserve">,000.00 </w:t>
      </w:r>
      <w:r w:rsidR="00D04B26">
        <w:rPr>
          <w:rFonts w:ascii="Garamond" w:hAnsi="Garamond"/>
          <w:sz w:val="24"/>
          <w:szCs w:val="24"/>
        </w:rPr>
        <w:t>paid for golf outing bills</w:t>
      </w:r>
      <w:r w:rsidRPr="00410C33">
        <w:rPr>
          <w:rFonts w:ascii="Garamond" w:hAnsi="Garamond"/>
          <w:sz w:val="24"/>
          <w:szCs w:val="24"/>
        </w:rPr>
        <w:t xml:space="preserve">.  </w:t>
      </w:r>
    </w:p>
    <w:p w14:paraId="01D175C7" w14:textId="131E5AFA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</w:p>
    <w:p w14:paraId="5BA01321" w14:textId="76DE01F6" w:rsidR="0091034C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7F91E014" w14:textId="540B89F9" w:rsidR="00D04B26" w:rsidRPr="00410C33" w:rsidRDefault="00D04B26" w:rsidP="00D04B26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Golf 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O</w:t>
      </w: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uting Committee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 – Drew Chambers</w:t>
      </w:r>
      <w:r w:rsidRPr="00D04B2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 </w:t>
      </w:r>
      <w:r w:rsidRPr="00D04B26">
        <w:rPr>
          <w:rFonts w:ascii="Garamond" w:hAnsi="Garamond"/>
          <w:color w:val="000000" w:themeColor="text1"/>
          <w:sz w:val="24"/>
          <w:szCs w:val="24"/>
        </w:rPr>
        <w:t>Golf outing</w:t>
      </w:r>
      <w:r>
        <w:rPr>
          <w:rFonts w:ascii="Garamond" w:hAnsi="Garamond"/>
          <w:color w:val="000000" w:themeColor="text1"/>
          <w:sz w:val="24"/>
          <w:szCs w:val="24"/>
        </w:rPr>
        <w:t xml:space="preserve"> was a success, raised between $23,000-$24,000.  Drew also planning a Cigar Night sometime at the end of Sept or 2</w:t>
      </w:r>
      <w:r w:rsidRPr="00D04B26">
        <w:rPr>
          <w:rFonts w:ascii="Garamond" w:hAnsi="Garamond"/>
          <w:color w:val="000000" w:themeColor="text1"/>
          <w:sz w:val="24"/>
          <w:szCs w:val="24"/>
          <w:vertAlign w:val="superscript"/>
        </w:rPr>
        <w:t>nd</w:t>
      </w:r>
      <w:r>
        <w:rPr>
          <w:rFonts w:ascii="Garamond" w:hAnsi="Garamond"/>
          <w:color w:val="000000" w:themeColor="text1"/>
          <w:sz w:val="24"/>
          <w:szCs w:val="24"/>
        </w:rPr>
        <w:t xml:space="preserve"> week off August.</w:t>
      </w:r>
    </w:p>
    <w:p w14:paraId="632E347C" w14:textId="77777777" w:rsidR="00410C33" w:rsidRPr="00410C33" w:rsidRDefault="0091034C" w:rsidP="0091034C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Awards Cocktail Party Committee- Paul Mueller </w:t>
      </w:r>
    </w:p>
    <w:p w14:paraId="58087F7E" w14:textId="77777777" w:rsidR="00430D6D" w:rsidRDefault="0091034C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Irishman of the year</w:t>
      </w:r>
      <w:r w:rsidR="00076CA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0D6D">
        <w:rPr>
          <w:rFonts w:ascii="Garamond" w:hAnsi="Garamond"/>
          <w:color w:val="000000" w:themeColor="text1"/>
          <w:sz w:val="24"/>
          <w:szCs w:val="24"/>
        </w:rPr>
        <w:t>–</w:t>
      </w:r>
      <w:r w:rsidR="00076CA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30D6D">
        <w:rPr>
          <w:rFonts w:ascii="Garamond" w:hAnsi="Garamond"/>
          <w:color w:val="000000" w:themeColor="text1"/>
          <w:sz w:val="24"/>
          <w:szCs w:val="24"/>
        </w:rPr>
        <w:t>Steve Hines</w:t>
      </w:r>
    </w:p>
    <w:p w14:paraId="270ACFE7" w14:textId="5EBC8F82" w:rsidR="0091034C" w:rsidRPr="00410C33" w:rsidRDefault="0091034C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Shillelagh’s of the year</w:t>
      </w:r>
      <w:r w:rsidR="00430D6D">
        <w:rPr>
          <w:rFonts w:ascii="Garamond" w:hAnsi="Garamond"/>
          <w:color w:val="000000" w:themeColor="text1"/>
          <w:sz w:val="24"/>
          <w:szCs w:val="24"/>
        </w:rPr>
        <w:t xml:space="preserve"> – Drew Chambers, Pete Ganz</w:t>
      </w:r>
      <w:r w:rsidR="00E83EE6">
        <w:rPr>
          <w:rFonts w:ascii="Garamond" w:hAnsi="Garamond"/>
          <w:color w:val="000000" w:themeColor="text1"/>
          <w:sz w:val="24"/>
          <w:szCs w:val="24"/>
        </w:rPr>
        <w:t>er, Jim Gaffigan</w:t>
      </w:r>
      <w:r w:rsidR="003D4A24">
        <w:rPr>
          <w:rFonts w:ascii="Garamond" w:hAnsi="Garamond"/>
          <w:color w:val="000000" w:themeColor="text1"/>
          <w:sz w:val="24"/>
          <w:szCs w:val="24"/>
        </w:rPr>
        <w:t>.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23240F0E" w14:textId="4646D8DC" w:rsidR="00410C33" w:rsidRPr="00410C33" w:rsidRDefault="0091034C" w:rsidP="0091034C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½ way to St. Patrick’s Day </w:t>
      </w:r>
      <w:r w:rsid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</w:t>
      </w: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estival </w:t>
      </w:r>
    </w:p>
    <w:p w14:paraId="19986F34" w14:textId="54327A2C" w:rsidR="0091034C" w:rsidRPr="00410C33" w:rsidRDefault="0091034C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>Gary Friedhoff - Mark your Calander, our 4th Annual ½ way to St. Patrick’s Day will be held on Sept 13 at the Beaver Bar</w:t>
      </w:r>
      <w:r w:rsidR="00D04B26">
        <w:rPr>
          <w:rFonts w:ascii="Garamond" w:hAnsi="Garamond"/>
          <w:color w:val="000000" w:themeColor="text1"/>
          <w:sz w:val="24"/>
          <w:szCs w:val="24"/>
        </w:rPr>
        <w:t>. Music provided by 35 Knots and Drum and Pipes band.  Anyone know if anybody wasts to rent a booth, its $150 if selling food and $125 for arts and crafts.</w:t>
      </w:r>
    </w:p>
    <w:p w14:paraId="72CE3331" w14:textId="77777777" w:rsidR="0091034C" w:rsidRPr="00410C33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B8EE140" w14:textId="77777777" w:rsidR="0091034C" w:rsidRPr="00410C33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16F475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C880F4B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335B45A" w14:textId="7777777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FB9FB0" w14:textId="77777777" w:rsidR="000F6241" w:rsidRPr="00410C33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8B138AC" w14:textId="01217825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0AC741" wp14:editId="448B02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BD9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A920FB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E189E3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8B1C9D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F84AAD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F529E36" w14:textId="77777777" w:rsidR="00410C33" w:rsidRDefault="00410C33" w:rsidP="00410C33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3125119E" w14:textId="2D1C3CBB" w:rsidR="00410C33" w:rsidRPr="00410C33" w:rsidRDefault="00410C33" w:rsidP="00410C33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FSOS Quint Golf Outing</w:t>
      </w:r>
    </w:p>
    <w:p w14:paraId="60D60083" w14:textId="4A75CB45" w:rsidR="00410C33" w:rsidRPr="00410C33" w:rsidRDefault="00410C33" w:rsidP="00410C33">
      <w:p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Gary Friedhoff is scheduled for Sunday Nov 16 at Legends. Pay </w:t>
      </w:r>
      <w:r w:rsidRPr="00410C33">
        <w:rPr>
          <w:rFonts w:ascii="Garamond" w:hAnsi="Garamond"/>
          <w:sz w:val="24"/>
          <w:szCs w:val="24"/>
        </w:rPr>
        <w:t>on our website</w:t>
      </w:r>
      <w:r w:rsidR="00D04B26">
        <w:rPr>
          <w:rFonts w:ascii="Garamond" w:hAnsi="Garamond"/>
          <w:sz w:val="24"/>
          <w:szCs w:val="24"/>
        </w:rPr>
        <w:t xml:space="preserve">.  Open to our </w:t>
      </w:r>
      <w:r w:rsidR="000F6241">
        <w:rPr>
          <w:rFonts w:ascii="Garamond" w:hAnsi="Garamond"/>
          <w:sz w:val="24"/>
          <w:szCs w:val="24"/>
        </w:rPr>
        <w:t>members at the</w:t>
      </w:r>
      <w:r w:rsidR="00D04B26">
        <w:rPr>
          <w:rFonts w:ascii="Garamond" w:hAnsi="Garamond"/>
          <w:sz w:val="24"/>
          <w:szCs w:val="24"/>
        </w:rPr>
        <w:t xml:space="preserve"> beginning of September.  </w:t>
      </w:r>
      <w:r w:rsidR="000F6241">
        <w:rPr>
          <w:rFonts w:ascii="Garamond" w:hAnsi="Garamond"/>
          <w:sz w:val="24"/>
          <w:szCs w:val="24"/>
        </w:rPr>
        <w:t>Also,</w:t>
      </w:r>
      <w:r w:rsidR="00D04B26">
        <w:rPr>
          <w:rFonts w:ascii="Garamond" w:hAnsi="Garamond"/>
          <w:sz w:val="24"/>
          <w:szCs w:val="24"/>
        </w:rPr>
        <w:t xml:space="preserve"> there will be a Happy Hour at Doyles the night before </w:t>
      </w:r>
      <w:r w:rsidR="000F6241">
        <w:rPr>
          <w:rFonts w:ascii="Garamond" w:hAnsi="Garamond"/>
          <w:sz w:val="24"/>
          <w:szCs w:val="24"/>
        </w:rPr>
        <w:t>(November 15</w:t>
      </w:r>
      <w:r w:rsidR="000F6241" w:rsidRPr="000F6241">
        <w:rPr>
          <w:rFonts w:ascii="Garamond" w:hAnsi="Garamond"/>
          <w:sz w:val="24"/>
          <w:szCs w:val="24"/>
          <w:vertAlign w:val="superscript"/>
        </w:rPr>
        <w:t>th</w:t>
      </w:r>
      <w:r w:rsidR="000F6241">
        <w:rPr>
          <w:rFonts w:ascii="Garamond" w:hAnsi="Garamond"/>
          <w:sz w:val="24"/>
          <w:szCs w:val="24"/>
        </w:rPr>
        <w:t xml:space="preserve">) </w:t>
      </w:r>
      <w:r w:rsidR="00D04B26">
        <w:rPr>
          <w:rFonts w:ascii="Garamond" w:hAnsi="Garamond"/>
          <w:sz w:val="24"/>
          <w:szCs w:val="24"/>
        </w:rPr>
        <w:t xml:space="preserve">to </w:t>
      </w:r>
      <w:r w:rsidR="000F6241">
        <w:rPr>
          <w:rFonts w:ascii="Garamond" w:hAnsi="Garamond"/>
          <w:sz w:val="24"/>
          <w:szCs w:val="24"/>
        </w:rPr>
        <w:t>mingle with other golfers.</w:t>
      </w:r>
    </w:p>
    <w:p w14:paraId="6364373A" w14:textId="6FCB2EF9" w:rsidR="0091034C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New Business</w:t>
      </w:r>
    </w:p>
    <w:p w14:paraId="35FC23B2" w14:textId="2102B96E" w:rsidR="0091034C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  <w:t>Creation of new committees, anyone interested let the board know.</w:t>
      </w:r>
    </w:p>
    <w:p w14:paraId="4A749980" w14:textId="7002ABB2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</w:r>
      <w:r w:rsidRPr="000F6241">
        <w:rPr>
          <w:rFonts w:ascii="Garamond" w:hAnsi="Garamond"/>
          <w:b/>
          <w:bCs/>
          <w:color w:val="000000" w:themeColor="text1"/>
          <w:sz w:val="24"/>
          <w:szCs w:val="24"/>
        </w:rPr>
        <w:t>Building committee</w:t>
      </w:r>
    </w:p>
    <w:p w14:paraId="5A296465" w14:textId="62229F7C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0F6241">
        <w:rPr>
          <w:rFonts w:ascii="Garamond" w:hAnsi="Garamond"/>
          <w:b/>
          <w:bCs/>
          <w:color w:val="000000" w:themeColor="text1"/>
          <w:sz w:val="24"/>
          <w:szCs w:val="24"/>
        </w:rPr>
        <w:tab/>
        <w:t>Happy Hour Committee</w:t>
      </w:r>
    </w:p>
    <w:p w14:paraId="5E03DD30" w14:textId="1EC05166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0F6241">
        <w:rPr>
          <w:rFonts w:ascii="Garamond" w:hAnsi="Garamond"/>
          <w:b/>
          <w:bCs/>
          <w:color w:val="000000" w:themeColor="text1"/>
          <w:sz w:val="24"/>
          <w:szCs w:val="24"/>
        </w:rPr>
        <w:tab/>
        <w:t>Bereavement Committee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 </w:t>
      </w:r>
      <w:r w:rsidRPr="000F6241">
        <w:rPr>
          <w:rFonts w:ascii="Garamond" w:hAnsi="Garamond"/>
          <w:color w:val="000000" w:themeColor="text1"/>
          <w:sz w:val="24"/>
          <w:szCs w:val="24"/>
        </w:rPr>
        <w:t>Kevin Scully volunteered</w:t>
      </w:r>
    </w:p>
    <w:p w14:paraId="3ECE89D5" w14:textId="77777777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50C02A1" w14:textId="77777777" w:rsidR="00410C33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Apparel /Gear- </w:t>
      </w:r>
    </w:p>
    <w:p w14:paraId="24F23E41" w14:textId="05A2E3DB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Kevin Scully new hats available </w:t>
      </w:r>
    </w:p>
    <w:p w14:paraId="2E955E40" w14:textId="7777777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0CFD45E" w14:textId="52457D9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Parade hats can be found at the link below</w:t>
      </w:r>
    </w:p>
    <w:p w14:paraId="62586858" w14:textId="05C19FD7" w:rsidR="000F6241" w:rsidRPr="00410C33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0F6241">
        <w:rPr>
          <w:rFonts w:ascii="Garamond" w:hAnsi="Garamond"/>
          <w:color w:val="000000" w:themeColor="text1"/>
          <w:sz w:val="24"/>
          <w:szCs w:val="24"/>
        </w:rPr>
        <w:t> </w:t>
      </w:r>
      <w:hyperlink r:id="rId6" w:tgtFrame="_blank" w:history="1">
        <w:r w:rsidRPr="000F6241">
          <w:rPr>
            <w:rStyle w:val="Hyperlink"/>
            <w:rFonts w:ascii="Garamond" w:hAnsi="Garamond"/>
            <w:sz w:val="24"/>
            <w:szCs w:val="24"/>
          </w:rPr>
          <w:t>https://www.villagehatshop.com/products/linen-and-cotton-ivy-cap?collection=flat-caps-jaxon-hats</w:t>
        </w:r>
      </w:hyperlink>
    </w:p>
    <w:p w14:paraId="666E3710" w14:textId="3DD25BE1" w:rsidR="0091034C" w:rsidRDefault="0091034C" w:rsidP="0091034C">
      <w:pPr>
        <w:rPr>
          <w:rFonts w:ascii="Garamond" w:hAnsi="Garamond"/>
          <w:color w:val="000000" w:themeColor="text1"/>
          <w:sz w:val="24"/>
          <w:szCs w:val="24"/>
        </w:rPr>
      </w:pPr>
    </w:p>
    <w:p w14:paraId="397B57FE" w14:textId="63F5C472" w:rsidR="000F6241" w:rsidRPr="00410C33" w:rsidRDefault="000F6241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0F624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Polar Plunge</w:t>
      </w:r>
      <w:r>
        <w:rPr>
          <w:rFonts w:ascii="Garamond" w:hAnsi="Garamond"/>
          <w:color w:val="000000" w:themeColor="text1"/>
          <w:sz w:val="24"/>
          <w:szCs w:val="24"/>
        </w:rPr>
        <w:t xml:space="preserve"> – 6 months away, but we will participate again</w:t>
      </w: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47BCA863" w14:textId="14807DC5" w:rsidR="0091034C" w:rsidRPr="00410C33" w:rsidRDefault="00410C33" w:rsidP="00410C3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None to report</w:t>
      </w:r>
    </w:p>
    <w:p w14:paraId="2B94AB98" w14:textId="77777777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Does anyone have any old or new business to be brought in front of the club.</w:t>
      </w:r>
    </w:p>
    <w:p w14:paraId="0187A098" w14:textId="49E2B613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With no other business being brought to the floor, motion and a second to adjourn the meeting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4B288770" w14:textId="1BD85960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0F6241">
        <w:rPr>
          <w:rFonts w:ascii="Garamond" w:hAnsi="Garamond"/>
          <w:sz w:val="24"/>
          <w:szCs w:val="24"/>
        </w:rPr>
        <w:t>Jason Tyree</w:t>
      </w:r>
    </w:p>
    <w:p w14:paraId="6CE0B192" w14:textId="356A5B61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2</w:t>
      </w:r>
      <w:r w:rsidRPr="00410C33">
        <w:rPr>
          <w:rFonts w:ascii="Garamond" w:hAnsi="Garamond"/>
          <w:sz w:val="24"/>
          <w:szCs w:val="24"/>
          <w:vertAlign w:val="superscript"/>
        </w:rPr>
        <w:t>nd</w:t>
      </w:r>
      <w:r w:rsidR="00410C33" w:rsidRPr="00410C33">
        <w:rPr>
          <w:rFonts w:ascii="Garamond" w:hAnsi="Garamond"/>
          <w:sz w:val="24"/>
          <w:szCs w:val="24"/>
          <w:vertAlign w:val="superscript"/>
        </w:rPr>
        <w:t xml:space="preserve"> </w:t>
      </w:r>
      <w:r w:rsidR="000F6241">
        <w:rPr>
          <w:rFonts w:ascii="Garamond" w:hAnsi="Garamond"/>
          <w:sz w:val="24"/>
          <w:szCs w:val="24"/>
        </w:rPr>
        <w:t>Al Davis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72982B54" w14:textId="77777777" w:rsidR="0091034C" w:rsidRPr="00410C33" w:rsidRDefault="0091034C" w:rsidP="0091034C">
      <w:pPr>
        <w:rPr>
          <w:rFonts w:ascii="Garamond" w:hAnsi="Garamond"/>
          <w:sz w:val="24"/>
          <w:szCs w:val="24"/>
        </w:rPr>
      </w:pPr>
    </w:p>
    <w:p w14:paraId="02C9F0C7" w14:textId="080ED5FB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410C33" w:rsidRPr="00410C33">
        <w:rPr>
          <w:rFonts w:ascii="Garamond" w:hAnsi="Garamond"/>
          <w:sz w:val="24"/>
          <w:szCs w:val="24"/>
        </w:rPr>
        <w:t>6:</w:t>
      </w:r>
      <w:r w:rsidR="000F6241">
        <w:rPr>
          <w:rFonts w:ascii="Garamond" w:hAnsi="Garamond"/>
          <w:sz w:val="24"/>
          <w:szCs w:val="24"/>
        </w:rPr>
        <w:t>48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72572576" w14:textId="01945652" w:rsidR="00410C33" w:rsidRPr="00A10305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410C33" w:rsidRPr="00A10305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B02348">
        <w:rPr>
          <w:rFonts w:ascii="Garamond" w:hAnsi="Garamond"/>
          <w:b/>
          <w:bCs/>
          <w:sz w:val="24"/>
          <w:szCs w:val="24"/>
          <w:u w:val="single"/>
        </w:rPr>
        <w:t>5</w:t>
      </w:r>
      <w:r w:rsidR="000F6241" w:rsidRPr="00A10305">
        <w:rPr>
          <w:rFonts w:ascii="Garamond" w:hAnsi="Garamond"/>
          <w:b/>
          <w:bCs/>
          <w:sz w:val="24"/>
          <w:szCs w:val="24"/>
          <w:u w:val="single"/>
        </w:rPr>
        <w:t>3</w:t>
      </w:r>
    </w:p>
    <w:p w14:paraId="36D2F391" w14:textId="77777777" w:rsidR="00410C33" w:rsidRPr="00410C33" w:rsidRDefault="00410C33" w:rsidP="0091034C">
      <w:pPr>
        <w:rPr>
          <w:rFonts w:ascii="Garamond" w:hAnsi="Garamond"/>
          <w:sz w:val="24"/>
          <w:szCs w:val="24"/>
        </w:rPr>
      </w:pPr>
    </w:p>
    <w:p w14:paraId="52C328C1" w14:textId="46D8EF3D" w:rsidR="0091034C" w:rsidRPr="00410C33" w:rsidRDefault="00410C33" w:rsidP="0091034C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     </w:t>
      </w:r>
    </w:p>
    <w:p w14:paraId="1F80B503" w14:textId="77777777" w:rsidR="002F70F8" w:rsidRPr="00410C33" w:rsidRDefault="002F70F8" w:rsidP="0091034C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sectPr w:rsidR="002F70F8" w:rsidRPr="00410C33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551E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20291"/>
    <w:rsid w:val="00056A4D"/>
    <w:rsid w:val="0007097E"/>
    <w:rsid w:val="0007699D"/>
    <w:rsid w:val="00076CAF"/>
    <w:rsid w:val="000C29C8"/>
    <w:rsid w:val="000E40C3"/>
    <w:rsid w:val="000E44E8"/>
    <w:rsid w:val="000F6241"/>
    <w:rsid w:val="0011136E"/>
    <w:rsid w:val="0014201B"/>
    <w:rsid w:val="00154206"/>
    <w:rsid w:val="00155942"/>
    <w:rsid w:val="00176F3B"/>
    <w:rsid w:val="001C17CD"/>
    <w:rsid w:val="001D19DF"/>
    <w:rsid w:val="001E458B"/>
    <w:rsid w:val="00210BCD"/>
    <w:rsid w:val="002711F1"/>
    <w:rsid w:val="00286BFA"/>
    <w:rsid w:val="002B0148"/>
    <w:rsid w:val="002B2F2B"/>
    <w:rsid w:val="002B440D"/>
    <w:rsid w:val="002D1004"/>
    <w:rsid w:val="002E24FC"/>
    <w:rsid w:val="002F70F8"/>
    <w:rsid w:val="003372F6"/>
    <w:rsid w:val="0033771E"/>
    <w:rsid w:val="00341F26"/>
    <w:rsid w:val="003A4019"/>
    <w:rsid w:val="003C2041"/>
    <w:rsid w:val="003C2B99"/>
    <w:rsid w:val="003D25DA"/>
    <w:rsid w:val="003D4A24"/>
    <w:rsid w:val="003E7E8E"/>
    <w:rsid w:val="00400BB1"/>
    <w:rsid w:val="00410C33"/>
    <w:rsid w:val="00430D6D"/>
    <w:rsid w:val="00431F7C"/>
    <w:rsid w:val="00496D82"/>
    <w:rsid w:val="004A4DD1"/>
    <w:rsid w:val="004A5CC5"/>
    <w:rsid w:val="004A666C"/>
    <w:rsid w:val="004C6652"/>
    <w:rsid w:val="004C6EB5"/>
    <w:rsid w:val="004D3F03"/>
    <w:rsid w:val="004E67AE"/>
    <w:rsid w:val="005076A7"/>
    <w:rsid w:val="00567A29"/>
    <w:rsid w:val="00572914"/>
    <w:rsid w:val="005810CB"/>
    <w:rsid w:val="005A26A0"/>
    <w:rsid w:val="005B62D3"/>
    <w:rsid w:val="005E29AC"/>
    <w:rsid w:val="005F7C92"/>
    <w:rsid w:val="00633BB9"/>
    <w:rsid w:val="00644AC4"/>
    <w:rsid w:val="00647CC6"/>
    <w:rsid w:val="00655A88"/>
    <w:rsid w:val="00685AA2"/>
    <w:rsid w:val="006D412E"/>
    <w:rsid w:val="006F1406"/>
    <w:rsid w:val="0071798A"/>
    <w:rsid w:val="00734635"/>
    <w:rsid w:val="00744AD6"/>
    <w:rsid w:val="007563D0"/>
    <w:rsid w:val="00762A43"/>
    <w:rsid w:val="0077431D"/>
    <w:rsid w:val="007975D8"/>
    <w:rsid w:val="007B28E2"/>
    <w:rsid w:val="007D0158"/>
    <w:rsid w:val="00815223"/>
    <w:rsid w:val="00836F94"/>
    <w:rsid w:val="00851B5E"/>
    <w:rsid w:val="008547CD"/>
    <w:rsid w:val="00872F42"/>
    <w:rsid w:val="008A571F"/>
    <w:rsid w:val="008A6D15"/>
    <w:rsid w:val="008B78C2"/>
    <w:rsid w:val="008E353F"/>
    <w:rsid w:val="00902B52"/>
    <w:rsid w:val="009069BB"/>
    <w:rsid w:val="0091034C"/>
    <w:rsid w:val="0091382B"/>
    <w:rsid w:val="00915E5D"/>
    <w:rsid w:val="00952988"/>
    <w:rsid w:val="009B1AB1"/>
    <w:rsid w:val="009B32D0"/>
    <w:rsid w:val="009B549A"/>
    <w:rsid w:val="009C7643"/>
    <w:rsid w:val="009F755D"/>
    <w:rsid w:val="00A10305"/>
    <w:rsid w:val="00A16161"/>
    <w:rsid w:val="00A242A8"/>
    <w:rsid w:val="00A33ACB"/>
    <w:rsid w:val="00A97D60"/>
    <w:rsid w:val="00AA72D3"/>
    <w:rsid w:val="00AB0EE2"/>
    <w:rsid w:val="00AB5771"/>
    <w:rsid w:val="00AC06C1"/>
    <w:rsid w:val="00AC3BBC"/>
    <w:rsid w:val="00AC709E"/>
    <w:rsid w:val="00B02348"/>
    <w:rsid w:val="00B2612A"/>
    <w:rsid w:val="00B653C8"/>
    <w:rsid w:val="00B72CA8"/>
    <w:rsid w:val="00B956C1"/>
    <w:rsid w:val="00BC29E5"/>
    <w:rsid w:val="00BC650F"/>
    <w:rsid w:val="00BD3CF6"/>
    <w:rsid w:val="00BD4ED2"/>
    <w:rsid w:val="00BF3646"/>
    <w:rsid w:val="00BF5BA5"/>
    <w:rsid w:val="00C0697C"/>
    <w:rsid w:val="00C16CA5"/>
    <w:rsid w:val="00C451B6"/>
    <w:rsid w:val="00C50967"/>
    <w:rsid w:val="00C750BB"/>
    <w:rsid w:val="00C84C54"/>
    <w:rsid w:val="00C96414"/>
    <w:rsid w:val="00C96C0A"/>
    <w:rsid w:val="00CB0E0F"/>
    <w:rsid w:val="00CB1451"/>
    <w:rsid w:val="00CB6050"/>
    <w:rsid w:val="00CD266A"/>
    <w:rsid w:val="00CE5500"/>
    <w:rsid w:val="00D04B26"/>
    <w:rsid w:val="00D26B93"/>
    <w:rsid w:val="00D514FE"/>
    <w:rsid w:val="00D75A4A"/>
    <w:rsid w:val="00D859F6"/>
    <w:rsid w:val="00DB50B7"/>
    <w:rsid w:val="00E01889"/>
    <w:rsid w:val="00E04BD0"/>
    <w:rsid w:val="00E3624E"/>
    <w:rsid w:val="00E37EF0"/>
    <w:rsid w:val="00E51F61"/>
    <w:rsid w:val="00E83EE6"/>
    <w:rsid w:val="00E91505"/>
    <w:rsid w:val="00E952FD"/>
    <w:rsid w:val="00E96EEB"/>
    <w:rsid w:val="00EB7CC0"/>
    <w:rsid w:val="00ED1013"/>
    <w:rsid w:val="00EE7EA8"/>
    <w:rsid w:val="00EF007B"/>
    <w:rsid w:val="00F05723"/>
    <w:rsid w:val="00F12AF7"/>
    <w:rsid w:val="00FA2E24"/>
    <w:rsid w:val="00FB476B"/>
    <w:rsid w:val="00FF0CD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llagehatshop.com/products/linen-and-cotton-ivy-cap?collection=flat-caps-jaxon-ha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11</cp:revision>
  <cp:lastPrinted>2025-04-15T15:02:00Z</cp:lastPrinted>
  <dcterms:created xsi:type="dcterms:W3CDTF">2025-08-23T15:42:00Z</dcterms:created>
  <dcterms:modified xsi:type="dcterms:W3CDTF">2025-08-25T12:22:00Z</dcterms:modified>
</cp:coreProperties>
</file>