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66" w:rsidRPr="007C6D56" w:rsidRDefault="00F670F9">
      <w:pPr>
        <w:rPr>
          <w:rFonts w:ascii="Times New Roman" w:hAnsi="Times New Roman" w:cs="Times New Roman"/>
          <w:b/>
          <w:sz w:val="32"/>
          <w:szCs w:val="32"/>
        </w:rPr>
      </w:pPr>
      <w:r w:rsidRPr="007C6D56">
        <w:rPr>
          <w:rFonts w:ascii="Times New Roman" w:hAnsi="Times New Roman" w:cs="Times New Roman"/>
          <w:b/>
          <w:sz w:val="32"/>
          <w:szCs w:val="32"/>
        </w:rPr>
        <w:t>Focus on the Block</w:t>
      </w:r>
    </w:p>
    <w:p w:rsidR="007C6D56" w:rsidRDefault="007C6D56">
      <w:pPr>
        <w:rPr>
          <w:rFonts w:ascii="Times New Roman" w:hAnsi="Times New Roman" w:cs="Times New Roman"/>
          <w:sz w:val="28"/>
          <w:szCs w:val="28"/>
        </w:rPr>
      </w:pPr>
    </w:p>
    <w:p w:rsidR="007C6D56" w:rsidRDefault="00F670F9">
      <w:pPr>
        <w:rPr>
          <w:rFonts w:ascii="Times New Roman" w:hAnsi="Times New Roman" w:cs="Times New Roman"/>
          <w:sz w:val="28"/>
          <w:szCs w:val="28"/>
        </w:rPr>
      </w:pPr>
      <w:r w:rsidRPr="007C6D56">
        <w:rPr>
          <w:rFonts w:ascii="Times New Roman" w:hAnsi="Times New Roman" w:cs="Times New Roman"/>
          <w:sz w:val="28"/>
          <w:szCs w:val="28"/>
        </w:rPr>
        <w:t>Highlighted sq</w:t>
      </w:r>
      <w:r w:rsidR="007C6D56" w:rsidRPr="007C6D56">
        <w:rPr>
          <w:rFonts w:ascii="Times New Roman" w:hAnsi="Times New Roman" w:cs="Times New Roman"/>
          <w:sz w:val="28"/>
          <w:szCs w:val="28"/>
        </w:rPr>
        <w:t>u</w:t>
      </w:r>
      <w:r w:rsidRPr="007C6D56">
        <w:rPr>
          <w:rFonts w:ascii="Times New Roman" w:hAnsi="Times New Roman" w:cs="Times New Roman"/>
          <w:sz w:val="28"/>
          <w:szCs w:val="28"/>
        </w:rPr>
        <w:t xml:space="preserve">ares indicate 6 ½” squares, white areas are where 6 ½” sashings go. </w:t>
      </w:r>
    </w:p>
    <w:p w:rsidR="007C6D56" w:rsidRDefault="00F670F9" w:rsidP="007C6D5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6D56">
        <w:rPr>
          <w:rFonts w:ascii="Times New Roman" w:hAnsi="Times New Roman" w:cs="Times New Roman"/>
          <w:sz w:val="28"/>
          <w:szCs w:val="28"/>
        </w:rPr>
        <w:t>Sew 15 – 16 ½” squares in 5 rows of three, then add side sashings,</w:t>
      </w:r>
      <w:r w:rsidR="007C6D56">
        <w:rPr>
          <w:rFonts w:ascii="Times New Roman" w:hAnsi="Times New Roman" w:cs="Times New Roman"/>
          <w:sz w:val="28"/>
          <w:szCs w:val="28"/>
        </w:rPr>
        <w:t xml:space="preserve"> and</w:t>
      </w:r>
      <w:r w:rsidRPr="007C6D56">
        <w:rPr>
          <w:rFonts w:ascii="Times New Roman" w:hAnsi="Times New Roman" w:cs="Times New Roman"/>
          <w:sz w:val="28"/>
          <w:szCs w:val="28"/>
        </w:rPr>
        <w:t xml:space="preserve"> then </w:t>
      </w:r>
      <w:r w:rsidR="007C6D56">
        <w:rPr>
          <w:rFonts w:ascii="Times New Roman" w:hAnsi="Times New Roman" w:cs="Times New Roman"/>
          <w:sz w:val="28"/>
          <w:szCs w:val="28"/>
        </w:rPr>
        <w:t xml:space="preserve">the </w:t>
      </w:r>
      <w:r w:rsidRPr="007C6D56">
        <w:rPr>
          <w:rFonts w:ascii="Times New Roman" w:hAnsi="Times New Roman" w:cs="Times New Roman"/>
          <w:sz w:val="28"/>
          <w:szCs w:val="28"/>
        </w:rPr>
        <w:t xml:space="preserve">top and bottom. </w:t>
      </w:r>
    </w:p>
    <w:p w:rsidR="007C6D56" w:rsidRDefault="00F670F9" w:rsidP="007C6D5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6D56">
        <w:rPr>
          <w:rFonts w:ascii="Times New Roman" w:hAnsi="Times New Roman" w:cs="Times New Roman"/>
          <w:sz w:val="28"/>
          <w:szCs w:val="28"/>
        </w:rPr>
        <w:t>Sew 2 side panels</w:t>
      </w:r>
      <w:r w:rsidR="007C6D56">
        <w:rPr>
          <w:rFonts w:ascii="Times New Roman" w:hAnsi="Times New Roman" w:cs="Times New Roman"/>
          <w:sz w:val="28"/>
          <w:szCs w:val="28"/>
        </w:rPr>
        <w:t xml:space="preserve"> of 7 squares and sew in place. </w:t>
      </w:r>
    </w:p>
    <w:p w:rsidR="00F670F9" w:rsidRPr="007C6D56" w:rsidRDefault="007C6D56" w:rsidP="007C6D5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F670F9" w:rsidRPr="007C6D56">
        <w:rPr>
          <w:rFonts w:ascii="Times New Roman" w:hAnsi="Times New Roman" w:cs="Times New Roman"/>
          <w:sz w:val="28"/>
          <w:szCs w:val="28"/>
        </w:rPr>
        <w:t xml:space="preserve">ew 1 top and 1 bottom panel made up of 7 squares and sew to top and bottom of </w:t>
      </w:r>
      <w:r>
        <w:rPr>
          <w:rFonts w:ascii="Times New Roman" w:hAnsi="Times New Roman" w:cs="Times New Roman"/>
          <w:sz w:val="28"/>
          <w:szCs w:val="28"/>
        </w:rPr>
        <w:t xml:space="preserve">quilt </w:t>
      </w:r>
      <w:r w:rsidR="00F670F9" w:rsidRPr="007C6D56">
        <w:rPr>
          <w:rFonts w:ascii="Times New Roman" w:hAnsi="Times New Roman" w:cs="Times New Roman"/>
          <w:sz w:val="28"/>
          <w:szCs w:val="28"/>
        </w:rPr>
        <w:t>top.</w:t>
      </w:r>
    </w:p>
    <w:p w:rsidR="00AC51F0" w:rsidRDefault="00AC51F0">
      <w:r>
        <w:rPr>
          <w:noProof/>
        </w:rPr>
        <w:drawing>
          <wp:inline distT="0" distB="0" distL="0" distR="0" wp14:anchorId="7DE43996" wp14:editId="4BB67F16">
            <wp:extent cx="4371561" cy="45613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833" t="22639" r="18820" b="1280"/>
                    <a:stretch/>
                  </pic:blipFill>
                  <pic:spPr bwMode="auto">
                    <a:xfrm>
                      <a:off x="0" y="0"/>
                      <a:ext cx="4405068" cy="4596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51F0" w:rsidRDefault="00AC51F0"/>
    <w:p w:rsidR="00AC51F0" w:rsidRDefault="00AC51F0"/>
    <w:sectPr w:rsidR="00AC51F0" w:rsidSect="00AC51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3076A"/>
    <w:multiLevelType w:val="hybridMultilevel"/>
    <w:tmpl w:val="5E766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F0"/>
    <w:rsid w:val="007C6D56"/>
    <w:rsid w:val="008D1066"/>
    <w:rsid w:val="00AC51F0"/>
    <w:rsid w:val="00F6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6EA4D-53E3-42D3-9AF5-7E226AE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Sharion Tillery</dc:creator>
  <cp:keywords/>
  <dc:description/>
  <cp:lastModifiedBy>Sharion Tillery</cp:lastModifiedBy>
  <cp:revision>1</cp:revision>
  <dcterms:created xsi:type="dcterms:W3CDTF">2021-09-14T10:06:00Z</dcterms:created>
  <dcterms:modified xsi:type="dcterms:W3CDTF">2021-09-14T10:41:00Z</dcterms:modified>
</cp:coreProperties>
</file>