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7CB" w:rsidP="007C24D0" w:rsidRDefault="00CA20E7" w14:paraId="5249CF95" w14:textId="47A0F265">
      <w:pPr>
        <w:pStyle w:val="BodyText"/>
        <w:jc w:val="right"/>
        <w:rPr>
          <w:rFonts w:ascii="Arial" w:hAnsi="Arial" w:eastAsia="Times New Roman" w:cs="Arial"/>
          <w:color w:val="808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editId="75C9106C" wp14:anchorId="0929573A">
            <wp:simplePos x="0" y="0"/>
            <wp:positionH relativeFrom="margin">
              <wp:posOffset>-31750</wp:posOffset>
            </wp:positionH>
            <wp:positionV relativeFrom="paragraph">
              <wp:posOffset>64135</wp:posOffset>
            </wp:positionV>
            <wp:extent cx="1083310" cy="1010920"/>
            <wp:effectExtent l="0" t="0" r="2540" b="0"/>
            <wp:wrapTight wrapText="bothSides">
              <wp:wrapPolygon edited="0">
                <wp:start x="0" y="0"/>
                <wp:lineTo x="0" y="21166"/>
                <wp:lineTo x="21271" y="21166"/>
                <wp:lineTo x="21271" y="0"/>
                <wp:lineTo x="0" y="0"/>
              </wp:wrapPolygon>
            </wp:wrapTight>
            <wp:docPr id="6" name="Picture 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t="17243" r="13210" b="10878"/>
                    <a:stretch/>
                  </pic:blipFill>
                  <pic:spPr bwMode="auto">
                    <a:xfrm>
                      <a:off x="0" y="0"/>
                      <a:ext cx="1083310" cy="101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4D0">
        <w:t xml:space="preserve">  </w:t>
      </w:r>
      <w:r w:rsidR="007C24D0">
        <w:rPr>
          <w:rFonts w:ascii="Arial" w:hAnsi="Arial" w:eastAsia="Times New Roman" w:cs="Arial"/>
          <w:sz w:val="36"/>
          <w:szCs w:val="36"/>
        </w:rPr>
        <w:t>Da</w:t>
      </w:r>
      <w:r w:rsidRPr="007C24D0" w:rsidR="007C24D0">
        <w:rPr>
          <w:rFonts w:ascii="Arial" w:hAnsi="Arial" w:eastAsia="Times New Roman" w:cs="Arial"/>
          <w:sz w:val="36"/>
          <w:szCs w:val="36"/>
        </w:rPr>
        <w:t>ta Governance Office</w:t>
      </w:r>
      <w:r w:rsidRPr="007C24D0" w:rsidR="007C24D0">
        <w:rPr>
          <w:rFonts w:ascii="Arial" w:hAnsi="Arial" w:eastAsia="Times New Roman" w:cs="Arial"/>
          <w:sz w:val="36"/>
          <w:szCs w:val="36"/>
        </w:rPr>
        <w:br/>
      </w:r>
      <w:r w:rsidR="007C24D0">
        <w:rPr>
          <w:rFonts w:ascii="Arial" w:hAnsi="Arial" w:eastAsia="Times New Roman" w:cs="Arial"/>
          <w:color w:val="808080"/>
          <w:sz w:val="32"/>
          <w:szCs w:val="32"/>
        </w:rPr>
        <w:t>Issue Resolution Record Form</w:t>
      </w:r>
    </w:p>
    <w:p w:rsidRPr="009257CB" w:rsidR="002E2C17" w:rsidP="007C24D0" w:rsidRDefault="002E2C17" w14:paraId="10B5E311" w14:textId="025358B3">
      <w:pPr>
        <w:jc w:val="right"/>
        <w:rPr>
          <w:rFonts w:ascii="Arial" w:hAnsi="Arial" w:cs="Arial"/>
          <w:color w:val="808080" w:themeColor="background1" w:themeShade="80"/>
        </w:rPr>
      </w:pPr>
    </w:p>
    <w:p w:rsidR="009257CB" w:rsidP="007C24D0" w:rsidRDefault="006B098A" w14:paraId="7650C6CE" w14:textId="46A8F987">
      <w:pPr>
        <w:jc w:val="right"/>
      </w:pPr>
      <w:r w:rsidRPr="006B098A">
        <w:rPr>
          <w:rStyle w:val="Heading2Char"/>
          <w:b/>
          <w:bCs/>
          <w:u w:val="single"/>
        </w:rPr>
        <w:t>Request ID:</w:t>
      </w:r>
      <w:r w:rsidRPr="006B098A">
        <w:rPr>
          <w:rStyle w:val="Heading2Char"/>
          <w:b/>
          <w:bCs/>
        </w:rPr>
        <w:t xml:space="preserve"> </w:t>
      </w:r>
      <w:sdt>
        <w:sdtPr>
          <w:rPr>
            <w:rStyle w:val="Heading2Char"/>
          </w:rPr>
          <w:alias w:val="Request ID"/>
          <w:tag w:val="Request ID"/>
          <w:id w:val="460846274"/>
          <w:placeholder>
            <w:docPart w:val="C24577B592454A11B690518C2559B4A5"/>
          </w:placeholder>
          <w:showingPlcHdr/>
          <w15:color w:val="0066FF"/>
        </w:sdtPr>
        <w:sdtEndPr>
          <w:rPr>
            <w:rStyle w:val="DefaultParagraphFont"/>
            <w:rFonts w:asciiTheme="minorHAnsi" w:hAnsiTheme="minorHAnsi" w:eastAsiaTheme="minorHAnsi" w:cstheme="minorBidi"/>
            <w:color w:val="auto"/>
            <w:sz w:val="22"/>
            <w:szCs w:val="22"/>
          </w:rPr>
        </w:sdtEndPr>
        <w:sdtContent>
          <w:r w:rsidRPr="006B098A" w:rsidR="009257CB">
            <w:rPr>
              <w:rStyle w:val="PlaceholderText"/>
              <w:b/>
              <w:bCs/>
            </w:rPr>
            <w:t>Click or tap here to enter text.</w:t>
          </w:r>
        </w:sdtContent>
      </w:sdt>
    </w:p>
    <w:p w:rsidR="007C24D0" w:rsidP="007C24D0" w:rsidRDefault="0040114E" w14:paraId="1B70A4F4" w14:textId="402E4AD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C93F460" wp14:anchorId="4AFA4D09">
                <wp:simplePos x="0" y="0"/>
                <wp:positionH relativeFrom="margin">
                  <wp:posOffset>-119173</wp:posOffset>
                </wp:positionH>
                <wp:positionV relativeFrom="paragraph">
                  <wp:posOffset>226621</wp:posOffset>
                </wp:positionV>
                <wp:extent cx="7099788" cy="0"/>
                <wp:effectExtent l="0" t="19050" r="25400" b="19050"/>
                <wp:wrapNone/>
                <wp:docPr id="2" name="Straight Connector 2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978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" from="-9.4pt,17.85pt" to="549.65pt,17.85pt" w14:anchorId="7C498E02">
                <v:stroke joinstyle="miter"/>
                <w10:wrap anchorx="margin"/>
              </v:line>
            </w:pict>
          </mc:Fallback>
        </mc:AlternateContent>
      </w:r>
    </w:p>
    <w:p w:rsidR="009B323B" w:rsidP="00784E95" w:rsidRDefault="009C01AA" w14:paraId="5C5A580B" w14:textId="36FFD324">
      <w:pPr>
        <w:jc w:val="both"/>
        <w:rPr>
          <w:noProof/>
        </w:rPr>
        <w:sectPr w:rsidR="009B323B" w:rsidSect="009B323B">
          <w:footerReference w:type="even" r:id="rId7"/>
          <w:footerReference w:type="first" r:id="rId8"/>
          <w:pgSz w:w="12240" w:h="15840"/>
          <w:pgMar w:top="720" w:right="720" w:bottom="720" w:left="720" w:header="720" w:footer="720" w:gutter="0"/>
          <w:pgBorders w:offsetFrom="page">
            <w:top w:val="single" w:color="auto" w:sz="24" w:space="24"/>
            <w:left w:val="single" w:color="auto" w:sz="24" w:space="24"/>
            <w:bottom w:val="single" w:color="auto" w:sz="24" w:space="24"/>
            <w:right w:val="single" w:color="auto" w:sz="24" w:space="24"/>
          </w:pgBorders>
          <w:cols w:space="720"/>
          <w:docGrid w:linePitch="360"/>
        </w:sectPr>
      </w:pPr>
      <w:r>
        <w:rPr>
          <w:rFonts w:ascii="Arial" w:hAnsi="Arial" w:cs="Arial"/>
        </w:rPr>
        <w:t xml:space="preserve">Use this form when documenting issues related to existing Data Governance policies or processes. This will serve as the complete record for each issue. </w:t>
      </w:r>
      <w:r>
        <w:rPr>
          <w:rFonts w:ascii="Arial" w:hAnsi="Arial" w:cs="Arial"/>
          <w:u w:val="single"/>
        </w:rPr>
        <w:t>Do not</w:t>
      </w:r>
      <w:r>
        <w:rPr>
          <w:rFonts w:ascii="Arial" w:hAnsi="Arial" w:cs="Arial"/>
        </w:rPr>
        <w:t xml:space="preserve"> start a new form for the same issue. Revisions to the record </w:t>
      </w:r>
      <w:r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be done in tracked changes and reviewed by all parties before accepted into the record.</w:t>
      </w:r>
      <w:r w:rsidRPr="0040114E">
        <w:rPr>
          <w:noProof/>
        </w:rPr>
        <w:t xml:space="preserve"> </w:t>
      </w:r>
    </w:p>
    <w:p w:rsidR="009C01AA" w:rsidP="00784E95" w:rsidRDefault="009B323B" w14:paraId="47792A49" w14:textId="0F53ECB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1ADCE47" wp14:anchorId="6534DC31">
                <wp:simplePos x="0" y="0"/>
                <wp:positionH relativeFrom="margin">
                  <wp:align>center</wp:align>
                </wp:positionH>
                <wp:positionV relativeFrom="paragraph">
                  <wp:posOffset>15979</wp:posOffset>
                </wp:positionV>
                <wp:extent cx="7126029" cy="12833"/>
                <wp:effectExtent l="19050" t="19050" r="36830" b="25400"/>
                <wp:wrapNone/>
                <wp:docPr id="3" name="Straight Connector 3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6029" cy="128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00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" from="0,1.25pt" to="561.1pt,2.25pt" w14:anchorId="533E6D27">
                <v:stroke joinstyle="miter"/>
                <w10:wrap anchorx="margin"/>
              </v:line>
            </w:pict>
          </mc:Fallback>
        </mc:AlternateContent>
      </w:r>
    </w:p>
    <w:p w:rsidRPr="00CA4561" w:rsidR="009C01AA" w:rsidP="00114120" w:rsidRDefault="009B323B" w14:paraId="0E581BF2" w14:textId="61EA0910">
      <w:pPr>
        <w:shd w:val="pct10" w:color="auto" w:fill="auto"/>
        <w:jc w:val="both"/>
        <w:rPr>
          <w:rFonts w:ascii="Arial" w:hAnsi="Arial" w:cs="Arial"/>
          <w:b/>
          <w:bCs/>
        </w:rPr>
      </w:pPr>
      <w:r w:rsidRPr="00CA4561">
        <w:rPr>
          <w:rFonts w:ascii="Arial" w:hAnsi="Arial" w:cs="Arial"/>
          <w:b/>
          <w:bCs/>
        </w:rPr>
        <w:t>Issue logged in IM Docket?</w:t>
      </w:r>
      <w:r w:rsidR="00730B54">
        <w:rPr>
          <w:rFonts w:ascii="Arial" w:hAnsi="Arial" w:cs="Arial"/>
          <w:b/>
          <w:bCs/>
        </w:rPr>
        <w:tab/>
      </w:r>
      <w:r w:rsidR="00730B54">
        <w:rPr>
          <w:rFonts w:ascii="Arial" w:hAnsi="Arial" w:cs="Arial"/>
          <w:b/>
          <w:bCs/>
        </w:rPr>
        <w:tab/>
      </w:r>
      <w:r w:rsidR="00730B54">
        <w:rPr>
          <w:rFonts w:ascii="Arial" w:hAnsi="Arial" w:cs="Arial"/>
          <w:b/>
          <w:bCs/>
        </w:rPr>
        <w:tab/>
      </w:r>
      <w:r w:rsidR="00730B54">
        <w:rPr>
          <w:rFonts w:ascii="Arial" w:hAnsi="Arial" w:cs="Arial"/>
          <w:b/>
          <w:bCs/>
        </w:rPr>
        <w:tab/>
        <w:t xml:space="preserve">Assigned To: </w:t>
      </w:r>
      <w:sdt>
        <w:sdtPr>
          <w:rPr>
            <w:rFonts w:ascii="Arial" w:hAnsi="Arial" w:cs="Arial"/>
            <w:b/>
            <w:bCs/>
            <w:color w:val="4472C4" w:themeColor="accent1"/>
          </w:rPr>
          <w:id w:val="-1362365382"/>
          <w:placeholder>
            <w:docPart w:val="A4B927A06C134E96BACF229E1707984B"/>
          </w:placeholder>
          <w:showingPlcHdr/>
          <w15:color w:val="0066FF"/>
          <w:dropDownList>
            <w:listItem w:value="Choose an item."/>
            <w:listItem w:displayText="Jordan Galvin" w:value="Jordan Galvin"/>
            <w:listItem w:displayText="Tracy Franklin" w:value="Tracy Franklin"/>
            <w:listItem w:displayText="Mark Thorogood" w:value="Mark Thorogood"/>
            <w:listItem w:displayText="Bennie Lopez" w:value="Bennie Lopez"/>
            <w:listItem w:displayText="Jeremy Alexander" w:value="Jeremy Alexander"/>
            <w:listItem w:displayText="Abel Galindo" w:value="Abel Galindo"/>
          </w:dropDownList>
        </w:sdtPr>
        <w:sdtContent>
          <w:r w:rsidRPr="00730B54" w:rsidR="00730B54">
            <w:rPr>
              <w:rStyle w:val="PlaceholderText"/>
              <w:color w:val="4472C4" w:themeColor="accent1"/>
            </w:rPr>
            <w:t>Choose an item.</w:t>
          </w:r>
        </w:sdtContent>
      </w:sdt>
      <w:r w:rsidR="00730B54">
        <w:rPr>
          <w:rFonts w:ascii="Arial" w:hAnsi="Arial" w:cs="Arial"/>
          <w:b/>
          <w:bCs/>
        </w:rPr>
        <w:tab/>
      </w:r>
    </w:p>
    <w:p w:rsidR="00CA4561" w:rsidP="00114120" w:rsidRDefault="00000000" w14:paraId="606E86B2" w14:textId="217F2FEC">
      <w:pPr>
        <w:shd w:val="pct10" w:color="auto" w:fill="auto"/>
        <w:jc w:val="both"/>
        <w:rPr>
          <w:rFonts w:ascii="Arial" w:hAnsi="Arial" w:eastAsia="MS Gothic" w:cs="Arial"/>
        </w:rPr>
      </w:pPr>
      <w:sdt>
        <w:sdtPr>
          <w:rPr>
            <w:rFonts w:ascii="Arial" w:hAnsi="Arial" w:cs="Arial"/>
          </w:rPr>
          <w:id w:val="-21190577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9B323B">
            <w:rPr>
              <w:rFonts w:hint="eastAsia" w:ascii="MS Gothic" w:hAnsi="MS Gothic" w:eastAsia="MS Gothic" w:cs="Arial"/>
            </w:rPr>
            <w:t>☐</w:t>
          </w:r>
        </w:sdtContent>
      </w:sdt>
      <w:r w:rsidR="009B323B">
        <w:rPr>
          <w:rFonts w:ascii="Arial" w:hAnsi="Arial" w:cs="Arial"/>
        </w:rPr>
        <w:t>Yes -</w:t>
      </w:r>
      <w:r w:rsidRPr="009B323B" w:rsidR="009B323B">
        <w:rPr>
          <w:rFonts w:ascii="Arial" w:hAnsi="Arial" w:eastAsia="MS Gothic" w:cs="Arial"/>
        </w:rPr>
        <w:t xml:space="preserve"> do not proceed unless logged</w:t>
      </w:r>
    </w:p>
    <w:p w:rsidR="00CA4561" w:rsidP="00114120" w:rsidRDefault="00CA4561" w14:paraId="275E47E1" w14:textId="29B5412C">
      <w:pPr>
        <w:shd w:val="pct10" w:color="auto" w:fill="auto"/>
        <w:jc w:val="both"/>
        <w:rPr>
          <w:rFonts w:ascii="Arial" w:hAnsi="Arial" w:eastAsia="MS Gothic" w:cs="Arial"/>
        </w:rPr>
      </w:pPr>
    </w:p>
    <w:sdt>
      <w:sdtPr>
        <w:rPr>
          <w:rFonts w:ascii="Arial" w:hAnsi="Arial" w:eastAsia="MS Gothic" w:cs="Arial"/>
          <w:b/>
          <w:bCs/>
        </w:rPr>
        <w:id w:val="1390380472"/>
        <w15:repeatingSection/>
      </w:sdtPr>
      <w:sdtEndPr>
        <w:rPr>
          <w:color w:val="4472C4" w:themeColor="accent1"/>
        </w:rPr>
      </w:sdtEndPr>
      <w:sdtContent>
        <w:sdt>
          <w:sdtPr>
            <w:rPr>
              <w:rFonts w:ascii="Arial" w:hAnsi="Arial" w:eastAsia="MS Gothic" w:cs="Arial"/>
              <w:b/>
              <w:bCs/>
            </w:rPr>
            <w:id w:val="-1047985323"/>
            <w:placeholder>
              <w:docPart w:val="DefaultPlaceholder_-1854013435"/>
            </w:placeholder>
            <w15:repeatingSectionItem/>
          </w:sdtPr>
          <w:sdtEndPr>
            <w:rPr>
              <w:color w:val="4472C4" w:themeColor="accent1"/>
            </w:rPr>
          </w:sdtEndPr>
          <w:sdtContent>
            <w:p w:rsidR="00CA4561" w:rsidP="00114120" w:rsidRDefault="00CA4561" w14:paraId="29920C6D" w14:textId="0CD383B1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>Stakeholder #1 Information</w:t>
              </w:r>
            </w:p>
            <w:p w:rsidR="00CA4561" w:rsidP="00114120" w:rsidRDefault="00CA4561" w14:paraId="7451FBFB" w14:textId="77777777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 xml:space="preserve">Name: </w:t>
              </w:r>
              <w:sdt>
                <w:sdtPr>
                  <w:rPr>
                    <w:rFonts w:ascii="Arial" w:hAnsi="Arial" w:eastAsia="MS Gothic" w:cs="Arial"/>
                    <w:b/>
                    <w:bCs/>
                  </w:rPr>
                  <w:id w:val="805821694"/>
                  <w:placeholder>
                    <w:docPart w:val="8CB62B19FDCF41C18E4938189733D01E"/>
                  </w:placeholder>
                  <w:showingPlcHdr/>
                  <w15:color w:val="0066FF"/>
                </w:sdtPr>
                <w:sdtContent>
                  <w:r w:rsidRPr="00730B54">
                    <w:rPr>
                      <w:rStyle w:val="PlaceholderText"/>
                      <w:color w:val="4472C4" w:themeColor="accent1"/>
                    </w:rPr>
                    <w:t>Click or tap here to enter text.</w:t>
                  </w:r>
                </w:sdtContent>
              </w:sdt>
              <w:r>
                <w:rPr>
                  <w:rFonts w:ascii="Arial" w:hAnsi="Arial" w:eastAsia="MS Gothic" w:cs="Arial"/>
                  <w:b/>
                  <w:bCs/>
                </w:rPr>
                <w:tab/>
                <w:t xml:space="preserve">Business Unit </w:t>
              </w:r>
              <w:sdt>
                <w:sdtPr>
                  <w:rPr>
                    <w:rFonts w:ascii="Arial" w:hAnsi="Arial" w:eastAsia="MS Gothic" w:cs="Arial"/>
                    <w:b/>
                    <w:bCs/>
                  </w:rPr>
                  <w:id w:val="1098067578"/>
                  <w:placeholder>
                    <w:docPart w:val="084E76FB6FF44849B1107B96E4B3F23D"/>
                  </w:placeholder>
                  <w:showingPlcHdr/>
                  <w15:color w:val="0066FF"/>
                </w:sdtPr>
                <w:sdtContent>
                  <w:r w:rsidRPr="00730B54">
                    <w:rPr>
                      <w:rStyle w:val="PlaceholderText"/>
                      <w:color w:val="4472C4" w:themeColor="accent1"/>
                    </w:rPr>
                    <w:t>Click or tap here to enter text.</w:t>
                  </w:r>
                </w:sdtContent>
              </w:sdt>
            </w:p>
            <w:p w:rsidR="00BE464D" w:rsidP="00114120" w:rsidRDefault="00CA4561" w14:paraId="51CED607" w14:textId="77777777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  <w:color w:val="4472C4" w:themeColor="accent1"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 xml:space="preserve">Issue Type: </w:t>
              </w:r>
              <w:sdt>
                <w:sdtPr>
                  <w:rPr>
                    <w:rFonts w:ascii="Arial" w:hAnsi="Arial" w:eastAsia="MS Gothic" w:cs="Arial"/>
                    <w:b/>
                    <w:bCs/>
                    <w:color w:val="4472C4" w:themeColor="accent1"/>
                  </w:rPr>
                  <w:id w:val="-1924635081"/>
                  <w:lock w:val="sdtLocked"/>
                  <w:placeholder>
                    <w:docPart w:val="F9A8963C615043739C719EC2944B2A7B"/>
                  </w:placeholder>
                  <w:showingPlcHdr/>
                  <w15:color w:val="0066FF"/>
                  <w:dropDownList>
                    <w:listItem w:value="Choose an item."/>
                    <w:listItem w:displayText="Decision rights and procedures" w:value="Decision rights and procedures"/>
                    <w:listItem w:displayText="Change management" w:value="Change management"/>
                    <w:listItem w:displayText="Compliance" w:value="Compliance"/>
                    <w:listItem w:displayText="Dispute over existing policy/process" w:value="Dispute over existing policy/process"/>
                    <w:listItem w:displayText="Contracts" w:value="Contracts"/>
                    <w:listItem w:displayText="Data privacy and security" w:value="Data privacy and security"/>
                    <w:listItem w:displayText="Data quality" w:value="Data quality"/>
                  </w:dropDownList>
                </w:sdtPr>
                <w:sdtContent>
                  <w:r w:rsidRPr="00730B54">
                    <w:rPr>
                      <w:rStyle w:val="PlaceholderText"/>
                      <w:color w:val="4472C4" w:themeColor="accent1"/>
                    </w:rPr>
                    <w:t>Choose an item.</w:t>
                  </w:r>
                </w:sdtContent>
              </w:sdt>
              <w:r w:rsidRPr="00730B54">
                <w:rPr>
                  <w:rFonts w:ascii="Arial" w:hAnsi="Arial" w:eastAsia="MS Gothic" w:cs="Arial"/>
                  <w:b/>
                  <w:bCs/>
                  <w:color w:val="4472C4" w:themeColor="accent1"/>
                </w:rPr>
                <w:tab/>
              </w:r>
            </w:p>
            <w:p w:rsidR="00CA4561" w:rsidP="00114120" w:rsidRDefault="00BE464D" w14:paraId="7262A886" w14:textId="77593AAB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  <w:color w:val="4472C4" w:themeColor="accent1"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 xml:space="preserve">Description of Issue: </w:t>
              </w:r>
            </w:p>
          </w:sdtContent>
        </w:sdt>
      </w:sdtContent>
    </w:sdt>
    <w:p w:rsidR="00730B54" w:rsidP="00001200" w:rsidRDefault="00730B54" w14:paraId="538A175E" w14:textId="1F28B716">
      <w:pPr>
        <w:jc w:val="both"/>
        <w:rPr>
          <w:rFonts w:ascii="Arial" w:hAnsi="Arial" w:eastAsia="MS Gothic" w:cs="Arial"/>
          <w:b/>
          <w:bCs/>
        </w:rPr>
      </w:pPr>
    </w:p>
    <w:p w:rsidR="00001200" w:rsidP="00A474C2" w:rsidRDefault="001C3869" w14:paraId="78048541" w14:textId="5628DDD9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  <w:r>
        <w:rPr>
          <w:rFonts w:ascii="Arial" w:hAnsi="Arial" w:eastAsia="MS Gothic" w:cs="Arial"/>
          <w:b/>
          <w:bCs/>
        </w:rPr>
        <w:t>Notes/Status Updates</w:t>
      </w:r>
    </w:p>
    <w:sdt>
      <w:sdtPr>
        <w:rPr>
          <w:rFonts w:ascii="Arial" w:hAnsi="Arial" w:eastAsia="MS Gothic" w:cs="Arial"/>
          <w:b/>
          <w:bCs/>
        </w:rPr>
        <w:id w:val="-493107728"/>
        <w15:repeatingSection/>
      </w:sdtPr>
      <w:sdtContent>
        <w:sdt>
          <w:sdtPr>
            <w:rPr>
              <w:rFonts w:ascii="Arial" w:hAnsi="Arial" w:eastAsia="MS Gothic" w:cs="Arial"/>
              <w:b/>
              <w:bCs/>
            </w:rPr>
            <w:id w:val="-224447284"/>
            <w:placeholder>
              <w:docPart w:val="DefaultPlaceholder_-1854013435"/>
            </w:placeholder>
            <w15:repeatingSectionItem/>
          </w:sdtPr>
          <w:sdtContent>
            <w:p w:rsidR="009F21D6" w:rsidP="00A474C2" w:rsidRDefault="00C74840" w14:paraId="171DD667" w14:textId="77777777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 xml:space="preserve">Phase: </w:t>
              </w:r>
              <w:sdt>
                <w:sdtPr>
                  <w:rPr>
                    <w:rFonts w:ascii="Arial" w:hAnsi="Arial" w:eastAsia="MS Gothic" w:cs="Arial"/>
                    <w:b/>
                    <w:bCs/>
                  </w:rPr>
                  <w:id w:val="-242019132"/>
                  <w:placeholder>
                    <w:docPart w:val="E720F0F8870D4DBAB16F5ED651D1869B"/>
                  </w:placeholder>
                  <w:showingPlcHdr/>
                  <w15:color w:val="0066FF"/>
                  <w:dropDownList>
                    <w:listItem w:value="Choose an item."/>
                    <w:listItem w:displayText="Fact-finding" w:value="Fact-finding"/>
                    <w:listItem w:displayText="Arbitration" w:value="Arbitration"/>
                    <w:listItem w:displayText="Arbitration decision-making" w:value="Arbitration decision-making"/>
                    <w:listItem w:displayText="Council arguments" w:value="Council arguments"/>
                    <w:listItem w:displayText="Council vote/decision-making" w:value="Council vote/decision-making"/>
                    <w:listItem w:displayText="Board arguments" w:value="Board arguments"/>
                    <w:listItem w:displayText="Board vote/decision-making" w:value="Board vote/decision-making"/>
                    <w:listItem w:displayText="Intro of need or policy to Council" w:value="Intro of need or policy to Council"/>
                    <w:listItem w:displayText="Closed" w:value="Closed"/>
                  </w:dropDownList>
                </w:sdtPr>
                <w:sdtContent>
                  <w:r w:rsidRPr="00173785">
                    <w:rPr>
                      <w:rStyle w:val="PlaceholderText"/>
                    </w:rPr>
                    <w:t>Choose an item.</w:t>
                  </w:r>
                </w:sdtContent>
              </w:sdt>
              <w:r w:rsidR="009F21D6">
                <w:rPr>
                  <w:rFonts w:ascii="Arial" w:hAnsi="Arial" w:eastAsia="MS Gothic" w:cs="Arial"/>
                  <w:b/>
                  <w:bCs/>
                </w:rPr>
                <w:tab/>
              </w:r>
              <w:r w:rsidR="009F21D6">
                <w:rPr>
                  <w:rFonts w:ascii="Arial" w:hAnsi="Arial" w:eastAsia="MS Gothic" w:cs="Arial"/>
                  <w:b/>
                  <w:bCs/>
                </w:rPr>
                <w:tab/>
                <w:t xml:space="preserve">Date: </w:t>
              </w:r>
              <w:sdt>
                <w:sdtPr>
                  <w:rPr>
                    <w:rFonts w:ascii="Arial" w:hAnsi="Arial" w:eastAsia="MS Gothic" w:cs="Arial"/>
                    <w:b/>
                    <w:bCs/>
                  </w:rPr>
                  <w:id w:val="640855094"/>
                  <w:placeholder>
                    <w:docPart w:val="D7C01349DD7C4657B3E46412103ECAA8"/>
                  </w:placeholder>
                  <w:showingPlcHdr/>
                  <w15:color w:val="0066FF"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r w:rsidRPr="00173785" w:rsidR="009F21D6">
                    <w:rPr>
                      <w:rStyle w:val="PlaceholderText"/>
                    </w:rPr>
                    <w:t>Click or tap to enter a date.</w:t>
                  </w:r>
                </w:sdtContent>
              </w:sdt>
            </w:p>
            <w:p w:rsidR="009F21D6" w:rsidP="00A474C2" w:rsidRDefault="009F21D6" w14:paraId="78040CB0" w14:textId="29B876A1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</w:rPr>
              </w:pPr>
              <w:r>
                <w:rPr>
                  <w:rFonts w:ascii="Arial" w:hAnsi="Arial" w:eastAsia="MS Gothic" w:cs="Arial"/>
                  <w:b/>
                  <w:bCs/>
                </w:rPr>
                <w:t>[insert notes here]</w:t>
              </w:r>
            </w:p>
            <w:p w:rsidR="001C3869" w:rsidP="00A474C2" w:rsidRDefault="00000000" w14:paraId="78D3AE7D" w14:textId="6EB6DB32">
              <w:pPr>
                <w:shd w:val="pct10" w:color="auto" w:fill="auto"/>
                <w:jc w:val="both"/>
                <w:rPr>
                  <w:rFonts w:ascii="Arial" w:hAnsi="Arial" w:eastAsia="MS Gothic" w:cs="Arial"/>
                  <w:b/>
                  <w:bCs/>
                </w:rPr>
              </w:pPr>
            </w:p>
          </w:sdtContent>
        </w:sdt>
      </w:sdtContent>
    </w:sdt>
    <w:p w:rsidR="001C3869" w:rsidP="00A474C2" w:rsidRDefault="001C3869" w14:paraId="7C35445A" w14:textId="228C3E76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1C3869" w:rsidP="00A474C2" w:rsidRDefault="001C3869" w14:paraId="794501D1" w14:textId="67639DAB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1C3869" w:rsidP="00A474C2" w:rsidRDefault="001C3869" w14:paraId="73A494F1" w14:textId="0BF2CA01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1C3869" w:rsidP="00001200" w:rsidRDefault="001C3869" w14:paraId="7C3C43EE" w14:textId="77777777">
      <w:pPr>
        <w:jc w:val="both"/>
        <w:rPr>
          <w:rFonts w:ascii="Arial" w:hAnsi="Arial" w:eastAsia="MS Gothic" w:cs="Arial"/>
          <w:b/>
          <w:bCs/>
        </w:rPr>
      </w:pPr>
    </w:p>
    <w:p w:rsidR="00001200" w:rsidP="00A474C2" w:rsidRDefault="00001200" w14:paraId="1EE6DD80" w14:textId="6BD9D763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  <w:r>
        <w:rPr>
          <w:rFonts w:ascii="Arial" w:hAnsi="Arial" w:eastAsia="MS Gothic" w:cs="Arial"/>
          <w:b/>
          <w:bCs/>
        </w:rPr>
        <w:t xml:space="preserve">DGO Recommendation </w:t>
      </w:r>
    </w:p>
    <w:p w:rsidR="00001200" w:rsidP="00A474C2" w:rsidRDefault="00001200" w14:paraId="4F730E60" w14:textId="1C5970A6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9F4527" w:rsidP="00A474C2" w:rsidRDefault="009F4527" w14:paraId="2E434162" w14:textId="65302577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9F4527" w:rsidP="00A474C2" w:rsidRDefault="009F4527" w14:paraId="031A3068" w14:textId="1EBFC805">
      <w:pPr>
        <w:shd w:val="pct10" w:color="auto" w:fill="auto"/>
        <w:jc w:val="both"/>
        <w:rPr>
          <w:rFonts w:ascii="Arial" w:hAnsi="Arial" w:eastAsia="MS Gothic" w:cs="Arial"/>
          <w:b/>
          <w:bCs/>
        </w:rPr>
      </w:pPr>
    </w:p>
    <w:p w:rsidR="009F4527" w:rsidP="00001200" w:rsidRDefault="009F4527" w14:paraId="4D4490EA" w14:textId="058BBD36">
      <w:pPr>
        <w:jc w:val="both"/>
        <w:rPr>
          <w:rFonts w:ascii="Arial" w:hAnsi="Arial" w:eastAsia="MS Gothic" w:cs="Arial"/>
          <w:b/>
          <w:bCs/>
        </w:rPr>
      </w:pPr>
    </w:p>
    <w:p w:rsidR="00D86D9A" w:rsidP="00001200" w:rsidRDefault="00D86D9A" w14:paraId="5CE67B6F" w14:textId="111A41B8">
      <w:pPr>
        <w:jc w:val="both"/>
        <w:rPr>
          <w:rFonts w:ascii="Arial" w:hAnsi="Arial" w:eastAsia="MS Gothic" w:cs="Arial"/>
          <w:b/>
          <w:bCs/>
        </w:rPr>
      </w:pPr>
    </w:p>
    <w:p w:rsidR="00D86D9A" w:rsidP="00001200" w:rsidRDefault="00D86D9A" w14:paraId="3757F501" w14:textId="77777777">
      <w:pPr>
        <w:jc w:val="both"/>
        <w:rPr>
          <w:rFonts w:ascii="Arial" w:hAnsi="Arial" w:eastAsia="MS Gothic" w:cs="Arial"/>
          <w:b/>
          <w:bCs/>
        </w:rPr>
      </w:pPr>
    </w:p>
    <w:p w:rsidR="009F4527" w:rsidP="00001200" w:rsidRDefault="00C74840" w14:paraId="51F4E2D0" w14:textId="72C91F82">
      <w:pPr>
        <w:jc w:val="both"/>
        <w:rPr>
          <w:rFonts w:ascii="Arial" w:hAnsi="Arial" w:eastAsia="MS Gothic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E692F9F" wp14:anchorId="0A32EAA3">
                <wp:simplePos x="0" y="0"/>
                <wp:positionH relativeFrom="margin">
                  <wp:posOffset>-140438</wp:posOffset>
                </wp:positionH>
                <wp:positionV relativeFrom="paragraph">
                  <wp:posOffset>211233</wp:posOffset>
                </wp:positionV>
                <wp:extent cx="7126029" cy="0"/>
                <wp:effectExtent l="0" t="19050" r="36830" b="19050"/>
                <wp:wrapNone/>
                <wp:docPr id="4" name="Straight Connector 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602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" from="-11.05pt,16.65pt" to="550.05pt,16.65pt" w14:anchorId="63F93FE9">
                <v:stroke joinstyle="miter"/>
                <w10:wrap anchorx="margin"/>
              </v:line>
            </w:pict>
          </mc:Fallback>
        </mc:AlternateContent>
      </w:r>
    </w:p>
    <w:p w:rsidRPr="00C74840" w:rsidR="00C74840" w:rsidP="00001200" w:rsidRDefault="00C74840" w14:paraId="0BDAFD9F" w14:textId="24F523FE">
      <w:pPr>
        <w:jc w:val="both"/>
        <w:rPr>
          <w:rFonts w:ascii="Arial" w:hAnsi="Arial" w:eastAsia="MS Gothic" w:cs="Arial"/>
          <w:i/>
          <w:iCs/>
          <w:u w:val="single"/>
        </w:rPr>
      </w:pPr>
      <w:r w:rsidRPr="00C74840">
        <w:rPr>
          <w:rFonts w:ascii="Arial" w:hAnsi="Arial" w:eastAsia="MS Gothic" w:cs="Arial"/>
          <w:i/>
          <w:iCs/>
          <w:u w:val="single"/>
        </w:rPr>
        <w:lastRenderedPageBreak/>
        <w:t>To be filled out when moving to “Closed” phase.</w:t>
      </w:r>
    </w:p>
    <w:p w:rsidRPr="00C74840" w:rsidR="00C74840" w:rsidP="00001200" w:rsidRDefault="00C74840" w14:paraId="6B729C9D" w14:textId="2FD59FF7">
      <w:pPr>
        <w:jc w:val="both"/>
        <w:rPr>
          <w:rFonts w:ascii="Arial" w:hAnsi="Arial" w:eastAsia="MS Gothic" w:cs="Arial"/>
        </w:rPr>
      </w:pPr>
      <w:r>
        <w:rPr>
          <w:rFonts w:ascii="Arial" w:hAnsi="Arial" w:eastAsia="MS Gothic" w:cs="Arial"/>
        </w:rPr>
        <w:t xml:space="preserve">I certify that this record is complete and accurately reflects the positions of all parties. </w:t>
      </w:r>
      <w:r w:rsidR="00347D87">
        <w:rPr>
          <w:rFonts w:ascii="Arial" w:hAnsi="Arial" w:eastAsia="MS Gothic" w:cs="Arial"/>
        </w:rPr>
        <w:t xml:space="preserve">The outcome has been communicated to the submitting stakeholders, and this record has been made available to them. </w:t>
      </w:r>
      <w:r>
        <w:rPr>
          <w:rFonts w:ascii="Arial" w:hAnsi="Arial" w:eastAsia="MS Gothic" w:cs="Arial"/>
        </w:rPr>
        <w:t xml:space="preserve">This issue has been </w:t>
      </w:r>
      <w:r w:rsidR="00347D87">
        <w:rPr>
          <w:rFonts w:ascii="Arial" w:hAnsi="Arial" w:eastAsia="MS Gothic" w:cs="Arial"/>
        </w:rPr>
        <w:t>resolved</w:t>
      </w:r>
      <w:r>
        <w:rPr>
          <w:rFonts w:ascii="Arial" w:hAnsi="Arial" w:eastAsia="MS Gothic" w:cs="Arial"/>
        </w:rPr>
        <w:t xml:space="preserve"> according to DGO policy and is now closed.</w:t>
      </w:r>
    </w:p>
    <w:p w:rsidRPr="00CA4561" w:rsidR="009F4527" w:rsidP="00001200" w:rsidRDefault="00C74840" w14:paraId="73F34BC8" w14:textId="722455F1">
      <w:pPr>
        <w:jc w:val="both"/>
        <w:rPr>
          <w:rFonts w:ascii="Arial" w:hAnsi="Arial" w:eastAsia="MS Gothic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8B6F1FC" wp14:anchorId="668FE9ED">
                <wp:simplePos x="0" y="0"/>
                <wp:positionH relativeFrom="margin">
                  <wp:posOffset>-148856</wp:posOffset>
                </wp:positionH>
                <wp:positionV relativeFrom="paragraph">
                  <wp:posOffset>411820</wp:posOffset>
                </wp:positionV>
                <wp:extent cx="7126029" cy="0"/>
                <wp:effectExtent l="0" t="19050" r="36830" b="19050"/>
                <wp:wrapNone/>
                <wp:docPr id="5" name="Straight Connector 5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602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" from="-11.7pt,32.45pt" to="549.4pt,32.45pt" w14:anchorId="40E8784C">
                <v:stroke joinstyle="miter"/>
                <w10:wrap anchorx="margin"/>
              </v:line>
            </w:pict>
          </mc:Fallback>
        </mc:AlternateContent>
      </w:r>
      <w:r w:rsidR="009F4527">
        <w:rPr>
          <w:rFonts w:ascii="Arial" w:hAnsi="Arial" w:eastAsia="MS Gothic" w:cs="Arial"/>
          <w:b/>
          <w:bCs/>
        </w:rPr>
        <w:t xml:space="preserve">DGO Representative Initials: </w:t>
      </w:r>
      <w:sdt>
        <w:sdtPr>
          <w:rPr>
            <w:rFonts w:ascii="Arial" w:hAnsi="Arial" w:eastAsia="MS Gothic" w:cs="Arial"/>
            <w:b/>
            <w:bCs/>
          </w:rPr>
          <w:id w:val="-711961711"/>
          <w:placeholder>
            <w:docPart w:val="ECEC3EC554AA422DA57CDB0A8226823A"/>
          </w:placeholder>
          <w:showingPlcHdr/>
        </w:sdtPr>
        <w:sdtContent>
          <w:r w:rsidRPr="00173785" w:rsidR="009F4527">
            <w:rPr>
              <w:rStyle w:val="PlaceholderText"/>
            </w:rPr>
            <w:t>Click or tap here to enter text.</w:t>
          </w:r>
        </w:sdtContent>
      </w:sdt>
      <w:r w:rsidR="009F4527">
        <w:rPr>
          <w:rFonts w:ascii="Arial" w:hAnsi="Arial" w:eastAsia="MS Gothic" w:cs="Arial"/>
          <w:b/>
          <w:bCs/>
        </w:rPr>
        <w:tab/>
      </w:r>
      <w:r w:rsidR="009F4527">
        <w:rPr>
          <w:rFonts w:ascii="Arial" w:hAnsi="Arial" w:eastAsia="MS Gothic" w:cs="Arial"/>
          <w:b/>
          <w:bCs/>
        </w:rPr>
        <w:tab/>
        <w:t xml:space="preserve">Date: </w:t>
      </w:r>
      <w:sdt>
        <w:sdtPr>
          <w:rPr>
            <w:rFonts w:ascii="Arial" w:hAnsi="Arial" w:eastAsia="MS Gothic" w:cs="Arial"/>
            <w:b/>
            <w:bCs/>
          </w:rPr>
          <w:id w:val="899565408"/>
          <w:placeholder>
            <w:docPart w:val="08F398E7E6614A999DB643B25A7DF6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73785" w:rsidR="009F4527">
            <w:rPr>
              <w:rStyle w:val="PlaceholderText"/>
            </w:rPr>
            <w:t>Click or tap to enter a date.</w:t>
          </w:r>
        </w:sdtContent>
      </w:sdt>
    </w:p>
    <w:sectPr w:rsidRPr="00CA4561" w:rsidR="009F4527" w:rsidSect="00CA4561">
      <w:type w:val="continuous"/>
      <w:pgSz w:w="12240" w:h="15840"/>
      <w:pgMar w:top="720" w:right="720" w:bottom="720" w:left="720" w:header="720" w:footer="720" w:gutter="0"/>
      <w:pgBorders w:offsetFrom="page">
        <w:top w:val="single" w:color="auto" w:sz="24" w:space="24"/>
        <w:left w:val="single" w:color="auto" w:sz="24" w:space="24"/>
        <w:bottom w:val="single" w:color="auto" w:sz="24" w:space="24"/>
        <w:right w:val="single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836" w:rsidP="009C01AA" w:rsidRDefault="00382836" w14:paraId="5C6AFF64" w14:textId="77777777">
      <w:pPr>
        <w:spacing w:after="0" w:line="240" w:lineRule="auto"/>
      </w:pPr>
      <w:r>
        <w:separator/>
      </w:r>
    </w:p>
  </w:endnote>
  <w:endnote w:type="continuationSeparator" w:id="0">
    <w:p w:rsidR="00382836" w:rsidP="009C01AA" w:rsidRDefault="00382836" w14:paraId="65F6EF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8740a1dc-b1b6-4cbd-b62d-5642" w:id="0"/>
  <w:p w:rsidR="009C01AA" w:rsidRDefault="009C01AA" w14:paraId="3E6B300D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32650581.1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e2e86092-ec97-4f6c-af97-4b82" w:id="1"/>
  <w:p w:rsidR="009C01AA" w:rsidRDefault="009C01AA" w14:paraId="7C7C84C8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32650581.1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836" w:rsidP="009C01AA" w:rsidRDefault="00382836" w14:paraId="5351F32E" w14:textId="77777777">
      <w:pPr>
        <w:spacing w:after="0" w:line="240" w:lineRule="auto"/>
      </w:pPr>
      <w:r>
        <w:separator/>
      </w:r>
    </w:p>
  </w:footnote>
  <w:footnote w:type="continuationSeparator" w:id="0">
    <w:p w:rsidR="00382836" w:rsidP="009C01AA" w:rsidRDefault="00382836" w14:paraId="1A06EF7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D0"/>
    <w:rsid w:val="000010B5"/>
    <w:rsid w:val="00001200"/>
    <w:rsid w:val="000B3C41"/>
    <w:rsid w:val="00114120"/>
    <w:rsid w:val="001C3869"/>
    <w:rsid w:val="002E2C17"/>
    <w:rsid w:val="00347D87"/>
    <w:rsid w:val="00382836"/>
    <w:rsid w:val="0040114E"/>
    <w:rsid w:val="00507AE1"/>
    <w:rsid w:val="00655BDB"/>
    <w:rsid w:val="006B098A"/>
    <w:rsid w:val="00730B54"/>
    <w:rsid w:val="00756942"/>
    <w:rsid w:val="007C24D0"/>
    <w:rsid w:val="008C6704"/>
    <w:rsid w:val="009257CB"/>
    <w:rsid w:val="009B323B"/>
    <w:rsid w:val="009C01AA"/>
    <w:rsid w:val="009F21D6"/>
    <w:rsid w:val="009F4527"/>
    <w:rsid w:val="00A474C2"/>
    <w:rsid w:val="00AA64D5"/>
    <w:rsid w:val="00BE464D"/>
    <w:rsid w:val="00C74840"/>
    <w:rsid w:val="00CA20E7"/>
    <w:rsid w:val="00CA4561"/>
    <w:rsid w:val="00D86D9A"/>
    <w:rsid w:val="00F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6121"/>
  <w15:chartTrackingRefBased/>
  <w15:docId w15:val="{42BE9782-A302-4F91-A373-0812060C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98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C24D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7C24D0"/>
  </w:style>
  <w:style w:type="character" w:styleId="PlaceholderText">
    <w:name w:val="Placeholder Text"/>
    <w:basedOn w:val="DefaultParagraphFont"/>
    <w:uiPriority w:val="99"/>
    <w:semiHidden/>
    <w:rsid w:val="009257CB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6B098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ocID" w:customStyle="1">
    <w:name w:val="DocID"/>
    <w:basedOn w:val="Footer"/>
    <w:next w:val="Footer"/>
    <w:link w:val="DocIDChar"/>
    <w:rsid w:val="009C01AA"/>
    <w:pPr>
      <w:tabs>
        <w:tab w:val="clear" w:pos="4680"/>
        <w:tab w:val="clear" w:pos="9360"/>
      </w:tabs>
    </w:pPr>
    <w:rPr>
      <w:rFonts w:ascii="Times New Roman" w:hAnsi="Times New Roman" w:eastAsia="Times New Roman" w:cs="Times New Roman"/>
      <w:sz w:val="16"/>
      <w:szCs w:val="20"/>
    </w:rPr>
  </w:style>
  <w:style w:type="character" w:styleId="DocIDChar" w:customStyle="1">
    <w:name w:val="DocID Char"/>
    <w:basedOn w:val="DefaultParagraphFont"/>
    <w:link w:val="DocID"/>
    <w:rsid w:val="009C01AA"/>
    <w:rPr>
      <w:rFonts w:ascii="Times New Roman" w:hAnsi="Times New Roman" w:eastAsia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01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01AA"/>
  </w:style>
  <w:style w:type="paragraph" w:styleId="Header">
    <w:name w:val="header"/>
    <w:basedOn w:val="Normal"/>
    <w:link w:val="HeaderChar"/>
    <w:uiPriority w:val="99"/>
    <w:unhideWhenUsed/>
    <w:rsid w:val="009C01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577B592454A11B690518C2559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2220-DA98-4A2E-A1C3-F1DD056276C8}"/>
      </w:docPartPr>
      <w:docPartBody>
        <w:p w:rsidR="00C14CE2" w:rsidRDefault="00C14CE2" w:rsidP="00C14CE2">
          <w:pPr>
            <w:pStyle w:val="C24577B592454A11B690518C2559B4A55"/>
          </w:pPr>
          <w:r w:rsidRPr="006B098A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CB62B19FDCF41C18E4938189733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DE66-E439-4984-81E1-116E0F03FF00}"/>
      </w:docPartPr>
      <w:docPartBody>
        <w:p w:rsidR="00C14CE2" w:rsidRDefault="00C14CE2" w:rsidP="00C14CE2">
          <w:pPr>
            <w:pStyle w:val="8CB62B19FDCF41C18E4938189733D01E3"/>
          </w:pPr>
          <w:r w:rsidRPr="00730B54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084E76FB6FF44849B1107B96E4B3F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657A-1782-419B-B0B2-9DCE5E400234}"/>
      </w:docPartPr>
      <w:docPartBody>
        <w:p w:rsidR="00C14CE2" w:rsidRDefault="00C14CE2" w:rsidP="00C14CE2">
          <w:pPr>
            <w:pStyle w:val="084E76FB6FF44849B1107B96E4B3F23D3"/>
          </w:pPr>
          <w:r w:rsidRPr="00730B54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F9A8963C615043739C719EC2944B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EB5A-AB4E-43C1-9D7E-C9186F6AC4CD}"/>
      </w:docPartPr>
      <w:docPartBody>
        <w:p w:rsidR="00C14CE2" w:rsidRDefault="00C14CE2" w:rsidP="00C14CE2">
          <w:pPr>
            <w:pStyle w:val="F9A8963C615043739C719EC2944B2A7B3"/>
          </w:pPr>
          <w:r w:rsidRPr="00730B54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08CE-C2EB-4B5B-AB6B-92D27EE5440E}"/>
      </w:docPartPr>
      <w:docPartBody>
        <w:p w:rsidR="00C14CE2" w:rsidRDefault="00A47ACE">
          <w:r w:rsidRPr="0017378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4B927A06C134E96BACF229E1707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4B9C-2B84-433C-B602-F260291101BC}"/>
      </w:docPartPr>
      <w:docPartBody>
        <w:p w:rsidR="00C14CE2" w:rsidRDefault="00C14CE2" w:rsidP="00C14CE2">
          <w:pPr>
            <w:pStyle w:val="A4B927A06C134E96BACF229E1707984B2"/>
          </w:pPr>
          <w:r w:rsidRPr="00730B54">
            <w:rPr>
              <w:rStyle w:val="PlaceholderText"/>
              <w:color w:val="4472C4" w:themeColor="accent1"/>
            </w:rPr>
            <w:t>Choose an item.</w:t>
          </w:r>
        </w:p>
      </w:docPartBody>
    </w:docPart>
    <w:docPart>
      <w:docPartPr>
        <w:name w:val="E720F0F8870D4DBAB16F5ED651D1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6B64-AD53-4B9B-9DF2-A4AFAE744F77}"/>
      </w:docPartPr>
      <w:docPartBody>
        <w:p w:rsidR="00C14CE2" w:rsidRDefault="00C14CE2" w:rsidP="00C14CE2">
          <w:pPr>
            <w:pStyle w:val="E720F0F8870D4DBAB16F5ED651D1869B1"/>
          </w:pPr>
          <w:r w:rsidRPr="00173785">
            <w:rPr>
              <w:rStyle w:val="PlaceholderText"/>
            </w:rPr>
            <w:t>Choose an item.</w:t>
          </w:r>
        </w:p>
      </w:docPartBody>
    </w:docPart>
    <w:docPart>
      <w:docPartPr>
        <w:name w:val="D7C01349DD7C4657B3E46412103E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75E5-E6F0-46FC-94AA-C6FA758C1699}"/>
      </w:docPartPr>
      <w:docPartBody>
        <w:p w:rsidR="00C14CE2" w:rsidRDefault="00C14CE2" w:rsidP="00C14CE2">
          <w:pPr>
            <w:pStyle w:val="D7C01349DD7C4657B3E46412103ECAA81"/>
          </w:pPr>
          <w:r w:rsidRPr="00173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EC3EC554AA422DA57CDB0A8226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B9DF-6F96-420B-B53C-AA0BA6F1D0C2}"/>
      </w:docPartPr>
      <w:docPartBody>
        <w:p w:rsidR="00C14CE2" w:rsidRDefault="00C14CE2" w:rsidP="00C14CE2">
          <w:pPr>
            <w:pStyle w:val="ECEC3EC554AA422DA57CDB0A8226823A1"/>
          </w:pPr>
          <w:r w:rsidRPr="00173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398E7E6614A999DB643B25A7D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7D3A-0524-4B3D-BAD1-5703388D4D17}"/>
      </w:docPartPr>
      <w:docPartBody>
        <w:p w:rsidR="00C14CE2" w:rsidRDefault="00C14CE2" w:rsidP="00C14CE2">
          <w:pPr>
            <w:pStyle w:val="08F398E7E6614A999DB643B25A7DF62B1"/>
          </w:pPr>
          <w:r w:rsidRPr="001737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E"/>
    <w:rsid w:val="0050609C"/>
    <w:rsid w:val="0058601A"/>
    <w:rsid w:val="0089005F"/>
    <w:rsid w:val="00A47ACE"/>
    <w:rsid w:val="00C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CE2"/>
    <w:rPr>
      <w:color w:val="808080"/>
    </w:rPr>
  </w:style>
  <w:style w:type="paragraph" w:customStyle="1" w:styleId="C24577B592454A11B690518C2559B4A55">
    <w:name w:val="C24577B592454A11B690518C2559B4A55"/>
    <w:rsid w:val="00C14CE2"/>
    <w:rPr>
      <w:rFonts w:eastAsiaTheme="minorHAnsi"/>
    </w:rPr>
  </w:style>
  <w:style w:type="paragraph" w:customStyle="1" w:styleId="A4B927A06C134E96BACF229E1707984B2">
    <w:name w:val="A4B927A06C134E96BACF229E1707984B2"/>
    <w:rsid w:val="00C14CE2"/>
    <w:rPr>
      <w:rFonts w:eastAsiaTheme="minorHAnsi"/>
    </w:rPr>
  </w:style>
  <w:style w:type="paragraph" w:customStyle="1" w:styleId="8CB62B19FDCF41C18E4938189733D01E3">
    <w:name w:val="8CB62B19FDCF41C18E4938189733D01E3"/>
    <w:rsid w:val="00C14CE2"/>
    <w:rPr>
      <w:rFonts w:eastAsiaTheme="minorHAnsi"/>
    </w:rPr>
  </w:style>
  <w:style w:type="paragraph" w:customStyle="1" w:styleId="084E76FB6FF44849B1107B96E4B3F23D3">
    <w:name w:val="084E76FB6FF44849B1107B96E4B3F23D3"/>
    <w:rsid w:val="00C14CE2"/>
    <w:rPr>
      <w:rFonts w:eastAsiaTheme="minorHAnsi"/>
    </w:rPr>
  </w:style>
  <w:style w:type="paragraph" w:customStyle="1" w:styleId="F9A8963C615043739C719EC2944B2A7B3">
    <w:name w:val="F9A8963C615043739C719EC2944B2A7B3"/>
    <w:rsid w:val="00C14CE2"/>
    <w:rPr>
      <w:rFonts w:eastAsiaTheme="minorHAnsi"/>
    </w:rPr>
  </w:style>
  <w:style w:type="paragraph" w:customStyle="1" w:styleId="E720F0F8870D4DBAB16F5ED651D1869B1">
    <w:name w:val="E720F0F8870D4DBAB16F5ED651D1869B1"/>
    <w:rsid w:val="00C14CE2"/>
    <w:rPr>
      <w:rFonts w:eastAsiaTheme="minorHAnsi"/>
    </w:rPr>
  </w:style>
  <w:style w:type="paragraph" w:customStyle="1" w:styleId="D7C01349DD7C4657B3E46412103ECAA81">
    <w:name w:val="D7C01349DD7C4657B3E46412103ECAA81"/>
    <w:rsid w:val="00C14CE2"/>
    <w:rPr>
      <w:rFonts w:eastAsiaTheme="minorHAnsi"/>
    </w:rPr>
  </w:style>
  <w:style w:type="paragraph" w:customStyle="1" w:styleId="ECEC3EC554AA422DA57CDB0A8226823A1">
    <w:name w:val="ECEC3EC554AA422DA57CDB0A8226823A1"/>
    <w:rsid w:val="00C14CE2"/>
    <w:rPr>
      <w:rFonts w:eastAsiaTheme="minorHAnsi"/>
    </w:rPr>
  </w:style>
  <w:style w:type="paragraph" w:customStyle="1" w:styleId="08F398E7E6614A999DB643B25A7DF62B1">
    <w:name w:val="08F398E7E6614A999DB643B25A7DF62B1"/>
    <w:rsid w:val="00C14C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1900-01-01T08:00:00.0000000Z</dcterms:created>
  <dcterms:modified xsi:type="dcterms:W3CDTF">2024-08-08T16:20:13.0000000Z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US_DocIDString">
    <vt:lpwstr>32650581.1</vt:lpwstr>
  </op:property>
  <op:property fmtid="{D5CDD505-2E9C-101B-9397-08002B2CF9AE}" pid="3" name="CUS_DocIDChunk0">
    <vt:lpwstr>32650581.1</vt:lpwstr>
  </op:property>
  <op:property fmtid="{D5CDD505-2E9C-101B-9397-08002B2CF9AE}" pid="4" name="CUS_DocIDActiveBits">
    <vt:lpwstr>126976</vt:lpwstr>
  </op:property>
  <op:property fmtid="{D5CDD505-2E9C-101B-9397-08002B2CF9AE}" pid="5" name="CUS_DocIDLocation">
    <vt:lpwstr>EVERY_PAGE</vt:lpwstr>
  </op:property>
  <op:property fmtid="{D5CDD505-2E9C-101B-9397-08002B2CF9AE}" pid="6" name="CUS_DocIDReference">
    <vt:lpwstr>everyPage</vt:lpwstr>
  </op:property>
</op:Properties>
</file>