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EEC1" w14:textId="77777777" w:rsidR="00940D4D" w:rsidRDefault="0000681D"/>
    <w:p w14:paraId="1DEB5A00" w14:textId="77777777" w:rsidR="001A1635" w:rsidRDefault="001A1635"/>
    <w:p w14:paraId="68E87D73" w14:textId="77777777" w:rsidR="001A1635" w:rsidRDefault="001A1635">
      <w:r>
        <w:t>Y3 Daily Timetable Wednesday 6</w:t>
      </w:r>
      <w:r w:rsidRPr="001A1635">
        <w:rPr>
          <w:vertAlign w:val="superscript"/>
        </w:rPr>
        <w:t>th</w:t>
      </w:r>
      <w:r>
        <w:t xml:space="preserve"> January</w:t>
      </w:r>
    </w:p>
    <w:p w14:paraId="3A21A19C" w14:textId="77777777" w:rsidR="001A1635" w:rsidRDefault="001A163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1A1635" w14:paraId="35329792" w14:textId="77777777" w:rsidTr="00FA16DB">
        <w:tc>
          <w:tcPr>
            <w:tcW w:w="2789" w:type="dxa"/>
          </w:tcPr>
          <w:p w14:paraId="3741A8AD" w14:textId="77777777" w:rsidR="001A1635" w:rsidRDefault="001A1635">
            <w:r>
              <w:t>9-9.30</w:t>
            </w:r>
          </w:p>
        </w:tc>
        <w:tc>
          <w:tcPr>
            <w:tcW w:w="2790" w:type="dxa"/>
          </w:tcPr>
          <w:p w14:paraId="6CF0C7DE" w14:textId="77777777" w:rsidR="001A1635" w:rsidRDefault="001A1635">
            <w:r>
              <w:t>9.30- 10.30</w:t>
            </w:r>
          </w:p>
        </w:tc>
        <w:tc>
          <w:tcPr>
            <w:tcW w:w="2789" w:type="dxa"/>
          </w:tcPr>
          <w:p w14:paraId="6C307360" w14:textId="77777777" w:rsidR="001A1635" w:rsidRDefault="001A1635">
            <w:r>
              <w:t>11-12</w:t>
            </w:r>
          </w:p>
        </w:tc>
        <w:tc>
          <w:tcPr>
            <w:tcW w:w="2790" w:type="dxa"/>
          </w:tcPr>
          <w:p w14:paraId="19C72117" w14:textId="77777777" w:rsidR="001A1635" w:rsidRDefault="001A1635">
            <w:r>
              <w:t>1-1.45</w:t>
            </w:r>
          </w:p>
        </w:tc>
        <w:tc>
          <w:tcPr>
            <w:tcW w:w="2790" w:type="dxa"/>
          </w:tcPr>
          <w:p w14:paraId="074D2289" w14:textId="77777777" w:rsidR="001A1635" w:rsidRDefault="001A1635">
            <w:r>
              <w:t>2.00- 3.00</w:t>
            </w:r>
          </w:p>
        </w:tc>
      </w:tr>
      <w:tr w:rsidR="001A1635" w14:paraId="7ED8D215" w14:textId="77777777" w:rsidTr="00FA16DB">
        <w:tc>
          <w:tcPr>
            <w:tcW w:w="2789" w:type="dxa"/>
          </w:tcPr>
          <w:p w14:paraId="70ED7F8C" w14:textId="77777777" w:rsidR="001A1635" w:rsidRDefault="001A1635" w:rsidP="001A1635">
            <w:commentRangeStart w:id="0"/>
            <w:r>
              <w:t>Spelling</w:t>
            </w:r>
          </w:p>
          <w:p w14:paraId="624310F3" w14:textId="77777777" w:rsidR="001A1635" w:rsidRDefault="001A1635" w:rsidP="001A1635">
            <w:r>
              <w:t>English Spelling Units. Suffixes: plurals.</w:t>
            </w:r>
          </w:p>
          <w:p w14:paraId="41EE141E" w14:textId="77777777" w:rsidR="001A1635" w:rsidRDefault="001A1635" w:rsidP="001A1635"/>
          <w:p w14:paraId="65869491" w14:textId="77777777" w:rsidR="001A1635" w:rsidRDefault="001A1635" w:rsidP="001A1635">
            <w:r>
              <w:t>Lesson one- to investigate suffixes: Plurals</w:t>
            </w:r>
          </w:p>
          <w:p w14:paraId="76FE7E6D" w14:textId="77777777" w:rsidR="001A1635" w:rsidRDefault="001A1635" w:rsidP="001A1635"/>
          <w:p w14:paraId="1C451030" w14:textId="77777777" w:rsidR="001A1635" w:rsidRDefault="0000681D" w:rsidP="001A1635">
            <w:hyperlink r:id="rId4" w:history="1">
              <w:r w:rsidR="001A1635" w:rsidRPr="008A1E06">
                <w:rPr>
                  <w:rStyle w:val="Hyperlink"/>
                </w:rPr>
                <w:t>https://classroom.thenational.academy/lessons/to-investigate-suffixes-plurals-6nj64c</w:t>
              </w:r>
            </w:hyperlink>
          </w:p>
          <w:p w14:paraId="208ACD31" w14:textId="77777777" w:rsidR="001A1635" w:rsidRDefault="001A1635" w:rsidP="001A1635"/>
          <w:p w14:paraId="07EE9CC8" w14:textId="77777777" w:rsidR="001A1635" w:rsidRDefault="001A1635" w:rsidP="001A1635"/>
          <w:commentRangeEnd w:id="0"/>
          <w:p w14:paraId="68015F2C" w14:textId="77777777" w:rsidR="001A1635" w:rsidRDefault="001A1635" w:rsidP="001A1635">
            <w:r>
              <w:rPr>
                <w:rStyle w:val="CommentReference"/>
              </w:rPr>
              <w:commentReference w:id="0"/>
            </w:r>
          </w:p>
          <w:p w14:paraId="17AD15DF" w14:textId="77777777" w:rsidR="001A1635" w:rsidRDefault="001A1635" w:rsidP="001A1635"/>
        </w:tc>
        <w:tc>
          <w:tcPr>
            <w:tcW w:w="2790" w:type="dxa"/>
          </w:tcPr>
          <w:p w14:paraId="5DFC2048" w14:textId="77777777" w:rsidR="001A1635" w:rsidRDefault="001A1635">
            <w:r>
              <w:t>Maths</w:t>
            </w:r>
          </w:p>
          <w:p w14:paraId="5443268A" w14:textId="77777777" w:rsidR="0000681D" w:rsidRDefault="0000681D">
            <w:r>
              <w:t>Multiplication</w:t>
            </w:r>
          </w:p>
          <w:p w14:paraId="694BB7CB" w14:textId="77777777" w:rsidR="0000681D" w:rsidRDefault="0000681D">
            <w:r>
              <w:t xml:space="preserve">Lesson 1: </w:t>
            </w:r>
            <w:proofErr w:type="spellStart"/>
            <w:r>
              <w:t>Conolidate</w:t>
            </w:r>
            <w:proofErr w:type="spellEnd"/>
            <w:r>
              <w:t xml:space="preserve"> 2, 4 and 8 times tables.</w:t>
            </w:r>
          </w:p>
          <w:p w14:paraId="05E59B48" w14:textId="77777777" w:rsidR="0000681D" w:rsidRDefault="0000681D"/>
          <w:p w14:paraId="67D77147" w14:textId="081B003A" w:rsidR="0000681D" w:rsidRDefault="0000681D">
            <w:hyperlink r:id="rId7" w:history="1">
              <w:r w:rsidRPr="00E32745">
                <w:rPr>
                  <w:rStyle w:val="Hyperlink"/>
                </w:rPr>
                <w:t>https://vimeo.com/485432791</w:t>
              </w:r>
            </w:hyperlink>
          </w:p>
          <w:p w14:paraId="662CBB4A" w14:textId="748D3281" w:rsidR="0000681D" w:rsidRDefault="0000681D">
            <w:bookmarkStart w:id="1" w:name="_GoBack"/>
            <w:bookmarkEnd w:id="1"/>
          </w:p>
        </w:tc>
        <w:tc>
          <w:tcPr>
            <w:tcW w:w="2789" w:type="dxa"/>
          </w:tcPr>
          <w:p w14:paraId="2C2D74E5" w14:textId="77777777" w:rsidR="001A1635" w:rsidRDefault="001A1635">
            <w:r>
              <w:t>English</w:t>
            </w:r>
          </w:p>
          <w:p w14:paraId="1BC89A46" w14:textId="77777777" w:rsidR="00FA16DB" w:rsidRDefault="00FA16DB">
            <w:r>
              <w:t>The BFG</w:t>
            </w:r>
          </w:p>
          <w:p w14:paraId="1449F78D" w14:textId="77777777" w:rsidR="00FA16DB" w:rsidRDefault="00FA16DB">
            <w:r>
              <w:t xml:space="preserve">Lesson one: To identify the main characters and the setting </w:t>
            </w:r>
          </w:p>
          <w:p w14:paraId="61AE47D7" w14:textId="3C075E7C" w:rsidR="00FA16DB" w:rsidRDefault="0000681D">
            <w:hyperlink r:id="rId8" w:history="1">
              <w:r w:rsidR="00FA16DB" w:rsidRPr="008A1E06">
                <w:rPr>
                  <w:rStyle w:val="Hyperlink"/>
                </w:rPr>
                <w:t>https://classroom.thenational.academy/lessons/to-identify-the-main-characters-and-the-setting-in-a-visual-narrative-c8w68t</w:t>
              </w:r>
            </w:hyperlink>
          </w:p>
          <w:p w14:paraId="5D19F753" w14:textId="51FFE984" w:rsidR="00FA16DB" w:rsidRDefault="00FA16DB"/>
        </w:tc>
        <w:tc>
          <w:tcPr>
            <w:tcW w:w="2790" w:type="dxa"/>
          </w:tcPr>
          <w:p w14:paraId="52B82A2C" w14:textId="77777777" w:rsidR="001A1635" w:rsidRDefault="001A1635">
            <w:r>
              <w:t>Reading</w:t>
            </w:r>
          </w:p>
          <w:p w14:paraId="3524BC70" w14:textId="77777777" w:rsidR="00FA16DB" w:rsidRDefault="00FA16DB">
            <w:r>
              <w:t>Mulan by Michaela Morgan</w:t>
            </w:r>
          </w:p>
          <w:p w14:paraId="2E4FFC6C" w14:textId="77777777" w:rsidR="00FA16DB" w:rsidRDefault="00FA16DB">
            <w:r>
              <w:t>Lesson one: To engage with the text.</w:t>
            </w:r>
          </w:p>
          <w:p w14:paraId="2285A75B" w14:textId="4AE06213" w:rsidR="00FA16DB" w:rsidRDefault="0000681D">
            <w:hyperlink r:id="rId9" w:history="1">
              <w:r w:rsidR="00FA16DB" w:rsidRPr="008A1E06">
                <w:rPr>
                  <w:rStyle w:val="Hyperlink"/>
                </w:rPr>
                <w:t>https://classroom.thenational.academy/lessons/to-engage-with-a-text-cnh62c</w:t>
              </w:r>
            </w:hyperlink>
          </w:p>
          <w:p w14:paraId="48320524" w14:textId="24D1DFDB" w:rsidR="00FA16DB" w:rsidRDefault="00FA16DB"/>
        </w:tc>
        <w:tc>
          <w:tcPr>
            <w:tcW w:w="2790" w:type="dxa"/>
          </w:tcPr>
          <w:p w14:paraId="41FC15B0" w14:textId="77777777" w:rsidR="001A1635" w:rsidRDefault="001A1635">
            <w:r>
              <w:t>Come and See</w:t>
            </w:r>
          </w:p>
        </w:tc>
      </w:tr>
    </w:tbl>
    <w:p w14:paraId="5F0064F7" w14:textId="77777777" w:rsidR="001A1635" w:rsidRDefault="001A1635"/>
    <w:sectPr w:rsidR="001A1635" w:rsidSect="001A16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e Miller" w:date="2021-01-05T14:46:00Z" w:initials="KM">
    <w:p w14:paraId="48D4832F" w14:textId="77777777" w:rsidR="001A1635" w:rsidRDefault="001A163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D483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 Miller">
    <w15:presenceInfo w15:providerId="None" w15:userId="Kate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35"/>
    <w:rsid w:val="0000681D"/>
    <w:rsid w:val="001A1635"/>
    <w:rsid w:val="00982C0C"/>
    <w:rsid w:val="00E92682"/>
    <w:rsid w:val="00FA16DB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FD30"/>
  <w15:chartTrackingRefBased/>
  <w15:docId w15:val="{C137E09B-14B0-4AE2-8A65-699FF401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6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6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identify-the-main-characters-and-the-setting-in-a-visual-narrative-c8w68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854327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https://classroom.thenational.academy/lessons/to-investigate-suffixes-plurals-6nj64c" TargetMode="External"/><Relationship Id="rId9" Type="http://schemas.openxmlformats.org/officeDocument/2006/relationships/hyperlink" Target="https://classroom.thenational.academy/lessons/to-engage-with-a-text-cnh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Deborah Mccomb</cp:lastModifiedBy>
  <cp:revision>3</cp:revision>
  <dcterms:created xsi:type="dcterms:W3CDTF">2021-01-05T14:39:00Z</dcterms:created>
  <dcterms:modified xsi:type="dcterms:W3CDTF">2021-01-05T16:01:00Z</dcterms:modified>
</cp:coreProperties>
</file>