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66716" w14:textId="79B307A1" w:rsidR="00B73267" w:rsidRPr="009B596E" w:rsidRDefault="005A0D94" w:rsidP="003B566E">
      <w:pPr>
        <w:jc w:val="center"/>
        <w:rPr>
          <w:rFonts w:ascii="Arial" w:hAnsi="Arial" w:cs="Arial"/>
          <w:b/>
          <w:i/>
          <w:sz w:val="40"/>
          <w:szCs w:val="40"/>
          <w:u w:val="single"/>
        </w:rPr>
      </w:pPr>
      <w:r w:rsidRPr="009B596E">
        <w:rPr>
          <w:rFonts w:ascii="Arial" w:hAnsi="Arial" w:cs="Arial"/>
          <w:b/>
          <w:noProof/>
          <w:sz w:val="40"/>
          <w:szCs w:val="40"/>
        </w:rPr>
        <w:drawing>
          <wp:anchor distT="0" distB="0" distL="114300" distR="114300" simplePos="0" relativeHeight="251659264" behindDoc="0" locked="0" layoutInCell="1" allowOverlap="1" wp14:anchorId="3FB2D92D" wp14:editId="1C032664">
            <wp:simplePos x="0" y="0"/>
            <wp:positionH relativeFrom="column">
              <wp:posOffset>1127760</wp:posOffset>
            </wp:positionH>
            <wp:positionV relativeFrom="paragraph">
              <wp:posOffset>411480</wp:posOffset>
            </wp:positionV>
            <wp:extent cx="4941570" cy="1805940"/>
            <wp:effectExtent l="0" t="0" r="0" b="381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41570" cy="1805940"/>
                    </a:xfrm>
                    <a:prstGeom prst="rect">
                      <a:avLst/>
                    </a:prstGeom>
                  </pic:spPr>
                </pic:pic>
              </a:graphicData>
            </a:graphic>
            <wp14:sizeRelH relativeFrom="margin">
              <wp14:pctWidth>0</wp14:pctWidth>
            </wp14:sizeRelH>
            <wp14:sizeRelV relativeFrom="margin">
              <wp14:pctHeight>0</wp14:pctHeight>
            </wp14:sizeRelV>
          </wp:anchor>
        </w:drawing>
      </w:r>
      <w:r w:rsidR="00B73267" w:rsidRPr="009B596E">
        <w:rPr>
          <w:rFonts w:ascii="Arial" w:hAnsi="Arial" w:cs="Arial"/>
          <w:b/>
          <w:i/>
          <w:sz w:val="40"/>
          <w:szCs w:val="40"/>
          <w:u w:val="single"/>
        </w:rPr>
        <w:t xml:space="preserve">Advocacy Guide &amp; Resources for </w:t>
      </w:r>
      <w:r w:rsidR="005337FF" w:rsidRPr="009B596E">
        <w:rPr>
          <w:rFonts w:ascii="Arial" w:hAnsi="Arial" w:cs="Arial"/>
          <w:b/>
          <w:i/>
          <w:sz w:val="40"/>
          <w:szCs w:val="40"/>
          <w:u w:val="single"/>
        </w:rPr>
        <w:t xml:space="preserve">Patients </w:t>
      </w:r>
    </w:p>
    <w:p w14:paraId="1570CFBD" w14:textId="7EC8D57D" w:rsidR="005337FF" w:rsidRPr="007D1B97" w:rsidRDefault="005337FF" w:rsidP="0018102C">
      <w:pPr>
        <w:rPr>
          <w:rFonts w:ascii="Arial" w:hAnsi="Arial" w:cs="Arial"/>
          <w:sz w:val="40"/>
          <w:szCs w:val="40"/>
        </w:rPr>
      </w:pPr>
    </w:p>
    <w:p w14:paraId="1DE769D3" w14:textId="77777777" w:rsidR="00450781" w:rsidRPr="007D1B97" w:rsidRDefault="005337FF" w:rsidP="003B566E">
      <w:pPr>
        <w:rPr>
          <w:rFonts w:ascii="Arial" w:hAnsi="Arial" w:cs="Arial"/>
          <w:sz w:val="32"/>
          <w:szCs w:val="32"/>
        </w:rPr>
      </w:pPr>
      <w:r w:rsidRPr="007D1B97">
        <w:rPr>
          <w:rFonts w:ascii="Arial" w:hAnsi="Arial" w:cs="Arial"/>
          <w:sz w:val="32"/>
          <w:szCs w:val="32"/>
        </w:rPr>
        <w:t xml:space="preserve">When communicating with your Health Care Team, </w:t>
      </w:r>
      <w:r w:rsidRPr="00765E39">
        <w:rPr>
          <w:rFonts w:ascii="Arial" w:hAnsi="Arial" w:cs="Arial"/>
          <w:b/>
          <w:sz w:val="32"/>
          <w:szCs w:val="32"/>
          <w:u w:val="single"/>
        </w:rPr>
        <w:t>YOU</w:t>
      </w:r>
      <w:r w:rsidRPr="007D1B97">
        <w:rPr>
          <w:rFonts w:ascii="Arial" w:hAnsi="Arial" w:cs="Arial"/>
          <w:sz w:val="32"/>
          <w:szCs w:val="32"/>
        </w:rPr>
        <w:t xml:space="preserve"> are your best Advocate.   Please educate yourself by using the </w:t>
      </w:r>
      <w:r w:rsidRPr="00765E39">
        <w:rPr>
          <w:rFonts w:ascii="Arial" w:hAnsi="Arial" w:cs="Arial"/>
          <w:b/>
          <w:sz w:val="32"/>
          <w:szCs w:val="32"/>
        </w:rPr>
        <w:t>resources</w:t>
      </w:r>
      <w:r w:rsidR="00D91BB3" w:rsidRPr="007D1B97">
        <w:rPr>
          <w:rFonts w:ascii="Arial" w:hAnsi="Arial" w:cs="Arial"/>
          <w:sz w:val="32"/>
          <w:szCs w:val="32"/>
        </w:rPr>
        <w:t xml:space="preserve"> provided</w:t>
      </w:r>
      <w:r w:rsidRPr="007D1B97">
        <w:rPr>
          <w:rFonts w:ascii="Arial" w:hAnsi="Arial" w:cs="Arial"/>
          <w:sz w:val="32"/>
          <w:szCs w:val="32"/>
        </w:rPr>
        <w:t xml:space="preserve"> in this Guide.  </w:t>
      </w:r>
    </w:p>
    <w:p w14:paraId="3FC2D7F1" w14:textId="77777777" w:rsidR="00A82280" w:rsidRPr="007D1B97" w:rsidRDefault="005337FF" w:rsidP="003B566E">
      <w:pPr>
        <w:rPr>
          <w:rFonts w:ascii="Arial" w:hAnsi="Arial" w:cs="Arial"/>
          <w:sz w:val="32"/>
          <w:szCs w:val="32"/>
        </w:rPr>
      </w:pPr>
      <w:r w:rsidRPr="007D1B97">
        <w:rPr>
          <w:rFonts w:ascii="Arial" w:hAnsi="Arial" w:cs="Arial"/>
          <w:sz w:val="32"/>
          <w:szCs w:val="32"/>
        </w:rPr>
        <w:t xml:space="preserve">When your Doctor </w:t>
      </w:r>
      <w:r w:rsidR="00450781" w:rsidRPr="007D1B97">
        <w:rPr>
          <w:rFonts w:ascii="Arial" w:hAnsi="Arial" w:cs="Arial"/>
          <w:sz w:val="32"/>
          <w:szCs w:val="32"/>
        </w:rPr>
        <w:t xml:space="preserve">hears how well versed </w:t>
      </w:r>
      <w:r w:rsidR="009D25FF" w:rsidRPr="007D1B97">
        <w:rPr>
          <w:rFonts w:ascii="Arial" w:hAnsi="Arial" w:cs="Arial"/>
          <w:sz w:val="32"/>
          <w:szCs w:val="32"/>
        </w:rPr>
        <w:t>and</w:t>
      </w:r>
      <w:r w:rsidRPr="007D1B97">
        <w:rPr>
          <w:rFonts w:ascii="Arial" w:hAnsi="Arial" w:cs="Arial"/>
          <w:sz w:val="32"/>
          <w:szCs w:val="32"/>
        </w:rPr>
        <w:t xml:space="preserve"> up </w:t>
      </w:r>
      <w:r w:rsidRPr="007D1B97">
        <w:rPr>
          <w:rFonts w:ascii="Arial" w:hAnsi="Arial" w:cs="Arial"/>
          <w:i/>
          <w:sz w:val="32"/>
          <w:szCs w:val="32"/>
        </w:rPr>
        <w:t>to</w:t>
      </w:r>
      <w:r w:rsidRPr="007D1B97">
        <w:rPr>
          <w:rFonts w:ascii="Arial" w:hAnsi="Arial" w:cs="Arial"/>
          <w:sz w:val="32"/>
          <w:szCs w:val="32"/>
        </w:rPr>
        <w:t xml:space="preserve"> date</w:t>
      </w:r>
      <w:r w:rsidR="009D25FF" w:rsidRPr="007D1B97">
        <w:rPr>
          <w:rFonts w:ascii="Arial" w:hAnsi="Arial" w:cs="Arial"/>
          <w:sz w:val="32"/>
          <w:szCs w:val="32"/>
        </w:rPr>
        <w:t xml:space="preserve"> you are</w:t>
      </w:r>
      <w:r w:rsidRPr="007D1B97">
        <w:rPr>
          <w:rFonts w:ascii="Arial" w:hAnsi="Arial" w:cs="Arial"/>
          <w:sz w:val="32"/>
          <w:szCs w:val="32"/>
        </w:rPr>
        <w:t xml:space="preserve"> on the most current news,  laws,  and regulations he/she will most definitely be much </w:t>
      </w:r>
      <w:r w:rsidRPr="000239FC">
        <w:rPr>
          <w:rFonts w:ascii="Arial" w:hAnsi="Arial" w:cs="Arial"/>
          <w:b/>
          <w:sz w:val="32"/>
          <w:szCs w:val="32"/>
        </w:rPr>
        <w:t>more receptive to addressing your concerns</w:t>
      </w:r>
      <w:r w:rsidRPr="007D1B97">
        <w:rPr>
          <w:rFonts w:ascii="Arial" w:hAnsi="Arial" w:cs="Arial"/>
          <w:sz w:val="32"/>
          <w:szCs w:val="32"/>
        </w:rPr>
        <w:t xml:space="preserve"> about your individual needs</w:t>
      </w:r>
      <w:r w:rsidR="009D25FF" w:rsidRPr="007D1B97">
        <w:rPr>
          <w:rFonts w:ascii="Arial" w:hAnsi="Arial" w:cs="Arial"/>
          <w:sz w:val="32"/>
          <w:szCs w:val="32"/>
        </w:rPr>
        <w:t xml:space="preserve"> in order</w:t>
      </w:r>
      <w:r w:rsidRPr="007D1B97">
        <w:rPr>
          <w:rFonts w:ascii="Arial" w:hAnsi="Arial" w:cs="Arial"/>
          <w:sz w:val="32"/>
          <w:szCs w:val="32"/>
        </w:rPr>
        <w:t xml:space="preserve"> to </w:t>
      </w:r>
      <w:r w:rsidR="0060766B" w:rsidRPr="007D1B97">
        <w:rPr>
          <w:rFonts w:ascii="Arial" w:hAnsi="Arial" w:cs="Arial"/>
          <w:sz w:val="32"/>
          <w:szCs w:val="32"/>
        </w:rPr>
        <w:t>develop</w:t>
      </w:r>
      <w:r w:rsidRPr="007D1B97">
        <w:rPr>
          <w:rFonts w:ascii="Arial" w:hAnsi="Arial" w:cs="Arial"/>
          <w:sz w:val="32"/>
          <w:szCs w:val="32"/>
        </w:rPr>
        <w:t xml:space="preserve"> a specific treatment plan </w:t>
      </w:r>
      <w:r w:rsidR="00E35A8F" w:rsidRPr="007D1B97">
        <w:rPr>
          <w:rFonts w:ascii="Arial" w:hAnsi="Arial" w:cs="Arial"/>
          <w:sz w:val="32"/>
          <w:szCs w:val="32"/>
        </w:rPr>
        <w:t>designed to</w:t>
      </w:r>
      <w:r w:rsidRPr="007D1B97">
        <w:rPr>
          <w:rFonts w:ascii="Arial" w:hAnsi="Arial" w:cs="Arial"/>
          <w:sz w:val="32"/>
          <w:szCs w:val="32"/>
        </w:rPr>
        <w:t xml:space="preserve"> adequately</w:t>
      </w:r>
      <w:r w:rsidR="00413B99" w:rsidRPr="007D1B97">
        <w:rPr>
          <w:rFonts w:ascii="Arial" w:hAnsi="Arial" w:cs="Arial"/>
          <w:sz w:val="32"/>
          <w:szCs w:val="32"/>
        </w:rPr>
        <w:t xml:space="preserve"> manage &amp;</w:t>
      </w:r>
      <w:r w:rsidR="00045B67" w:rsidRPr="007D1B97">
        <w:rPr>
          <w:rFonts w:ascii="Arial" w:hAnsi="Arial" w:cs="Arial"/>
          <w:sz w:val="32"/>
          <w:szCs w:val="32"/>
        </w:rPr>
        <w:t xml:space="preserve"> address</w:t>
      </w:r>
      <w:r w:rsidRPr="007D1B97">
        <w:rPr>
          <w:rFonts w:ascii="Arial" w:hAnsi="Arial" w:cs="Arial"/>
          <w:sz w:val="32"/>
          <w:szCs w:val="32"/>
        </w:rPr>
        <w:t xml:space="preserve"> your Pain moving forward.</w:t>
      </w:r>
    </w:p>
    <w:p w14:paraId="403495B2" w14:textId="2D622DC0" w:rsidR="007A65A2" w:rsidRPr="007D1B97" w:rsidRDefault="005337FF" w:rsidP="003B566E">
      <w:pPr>
        <w:rPr>
          <w:rFonts w:ascii="Arial" w:hAnsi="Arial" w:cs="Arial"/>
          <w:sz w:val="32"/>
          <w:szCs w:val="32"/>
        </w:rPr>
      </w:pPr>
      <w:r w:rsidRPr="007D1B97">
        <w:rPr>
          <w:rFonts w:ascii="Arial" w:hAnsi="Arial" w:cs="Arial"/>
          <w:sz w:val="32"/>
          <w:szCs w:val="32"/>
        </w:rPr>
        <w:t xml:space="preserve">Please use the </w:t>
      </w:r>
      <w:r w:rsidRPr="000239FC">
        <w:rPr>
          <w:rFonts w:ascii="Arial" w:hAnsi="Arial" w:cs="Arial"/>
          <w:b/>
          <w:sz w:val="32"/>
          <w:szCs w:val="32"/>
        </w:rPr>
        <w:t xml:space="preserve">information provided </w:t>
      </w:r>
      <w:r w:rsidRPr="007D1B97">
        <w:rPr>
          <w:rFonts w:ascii="Arial" w:hAnsi="Arial" w:cs="Arial"/>
          <w:sz w:val="32"/>
          <w:szCs w:val="32"/>
        </w:rPr>
        <w:t xml:space="preserve">to your </w:t>
      </w:r>
      <w:r w:rsidRPr="000239FC">
        <w:rPr>
          <w:rFonts w:ascii="Arial" w:hAnsi="Arial" w:cs="Arial"/>
          <w:b/>
          <w:sz w:val="32"/>
          <w:szCs w:val="32"/>
        </w:rPr>
        <w:t>advantage</w:t>
      </w:r>
      <w:r w:rsidRPr="007D1B97">
        <w:rPr>
          <w:rFonts w:ascii="Arial" w:hAnsi="Arial" w:cs="Arial"/>
          <w:sz w:val="32"/>
          <w:szCs w:val="32"/>
        </w:rPr>
        <w:t xml:space="preserve"> and share the pages or reports which are </w:t>
      </w:r>
      <w:r w:rsidR="008B1D5F" w:rsidRPr="007D1B97">
        <w:rPr>
          <w:rFonts w:ascii="Arial" w:hAnsi="Arial" w:cs="Arial"/>
          <w:sz w:val="32"/>
          <w:szCs w:val="32"/>
        </w:rPr>
        <w:t>included</w:t>
      </w:r>
      <w:r w:rsidR="007A65A2" w:rsidRPr="007D1B97">
        <w:rPr>
          <w:rFonts w:ascii="Arial" w:hAnsi="Arial" w:cs="Arial"/>
          <w:sz w:val="32"/>
          <w:szCs w:val="32"/>
        </w:rPr>
        <w:t xml:space="preserve"> herein</w:t>
      </w:r>
      <w:r w:rsidRPr="007D1B97">
        <w:rPr>
          <w:rFonts w:ascii="Arial" w:hAnsi="Arial" w:cs="Arial"/>
          <w:sz w:val="32"/>
          <w:szCs w:val="32"/>
        </w:rPr>
        <w:t xml:space="preserve"> to present to your </w:t>
      </w:r>
      <w:r w:rsidR="00676B46">
        <w:rPr>
          <w:rFonts w:ascii="Arial" w:hAnsi="Arial" w:cs="Arial"/>
          <w:sz w:val="32"/>
          <w:szCs w:val="32"/>
        </w:rPr>
        <w:t>health care provider</w:t>
      </w:r>
      <w:r w:rsidR="00155607" w:rsidRPr="007D1B97">
        <w:rPr>
          <w:rFonts w:ascii="Arial" w:hAnsi="Arial" w:cs="Arial"/>
          <w:sz w:val="32"/>
          <w:szCs w:val="32"/>
        </w:rPr>
        <w:t xml:space="preserve"> to review at their </w:t>
      </w:r>
      <w:r w:rsidR="000365BA" w:rsidRPr="007D1B97">
        <w:rPr>
          <w:rFonts w:ascii="Arial" w:hAnsi="Arial" w:cs="Arial"/>
          <w:sz w:val="32"/>
          <w:szCs w:val="32"/>
        </w:rPr>
        <w:t>own leisure</w:t>
      </w:r>
      <w:r w:rsidRPr="007D1B97">
        <w:rPr>
          <w:rFonts w:ascii="Arial" w:hAnsi="Arial" w:cs="Arial"/>
          <w:sz w:val="32"/>
          <w:szCs w:val="32"/>
        </w:rPr>
        <w:t xml:space="preserve">. </w:t>
      </w:r>
      <w:r w:rsidR="00F57257" w:rsidRPr="007D1B97">
        <w:rPr>
          <w:rFonts w:ascii="Arial" w:hAnsi="Arial" w:cs="Arial"/>
          <w:sz w:val="32"/>
          <w:szCs w:val="32"/>
        </w:rPr>
        <w:t xml:space="preserve"> </w:t>
      </w:r>
    </w:p>
    <w:p w14:paraId="38EA44E7" w14:textId="35AE851D" w:rsidR="005337FF" w:rsidRPr="007D1B97" w:rsidRDefault="00F57257" w:rsidP="003B566E">
      <w:pPr>
        <w:rPr>
          <w:rFonts w:ascii="Arial" w:hAnsi="Arial" w:cs="Arial"/>
          <w:sz w:val="32"/>
          <w:szCs w:val="32"/>
        </w:rPr>
      </w:pPr>
      <w:r w:rsidRPr="007D1B97">
        <w:rPr>
          <w:rFonts w:ascii="Arial" w:hAnsi="Arial" w:cs="Arial"/>
          <w:sz w:val="32"/>
          <w:szCs w:val="32"/>
        </w:rPr>
        <w:t xml:space="preserve">If you have any questions or need assistance please </w:t>
      </w:r>
      <w:r w:rsidR="007A6CF0" w:rsidRPr="007D1B97">
        <w:rPr>
          <w:rFonts w:ascii="Arial" w:hAnsi="Arial" w:cs="Arial"/>
          <w:sz w:val="32"/>
          <w:szCs w:val="32"/>
        </w:rPr>
        <w:t xml:space="preserve">feel free to </w:t>
      </w:r>
      <w:r w:rsidR="007A6CF0" w:rsidRPr="00765E39">
        <w:rPr>
          <w:rFonts w:ascii="Arial" w:hAnsi="Arial" w:cs="Arial"/>
          <w:b/>
          <w:sz w:val="32"/>
          <w:szCs w:val="32"/>
        </w:rPr>
        <w:t>reach out</w:t>
      </w:r>
      <w:r w:rsidR="007A6CF0" w:rsidRPr="007D1B97">
        <w:rPr>
          <w:rFonts w:ascii="Arial" w:hAnsi="Arial" w:cs="Arial"/>
          <w:sz w:val="32"/>
          <w:szCs w:val="32"/>
        </w:rPr>
        <w:t xml:space="preserve"> to our advocacy team at </w:t>
      </w:r>
      <w:hyperlink r:id="rId6" w:history="1">
        <w:r w:rsidR="007A6CF0" w:rsidRPr="007D1B97">
          <w:rPr>
            <w:rStyle w:val="Hyperlink"/>
            <w:rFonts w:ascii="Arial" w:hAnsi="Arial" w:cs="Arial"/>
            <w:sz w:val="32"/>
            <w:szCs w:val="32"/>
          </w:rPr>
          <w:t>team@painwarriorsunite.com</w:t>
        </w:r>
      </w:hyperlink>
      <w:r w:rsidR="007A6CF0" w:rsidRPr="007D1B97">
        <w:rPr>
          <w:rFonts w:ascii="Arial" w:hAnsi="Arial" w:cs="Arial"/>
          <w:sz w:val="32"/>
          <w:szCs w:val="32"/>
        </w:rPr>
        <w:t xml:space="preserve"> </w:t>
      </w:r>
      <w:r w:rsidR="0017323D" w:rsidRPr="007D1B97">
        <w:rPr>
          <w:rFonts w:ascii="Arial" w:hAnsi="Arial" w:cs="Arial"/>
          <w:sz w:val="32"/>
          <w:szCs w:val="32"/>
        </w:rPr>
        <w:t xml:space="preserve">or Call </w:t>
      </w:r>
      <w:r w:rsidR="00E96EBD" w:rsidRPr="007D1B97">
        <w:rPr>
          <w:rFonts w:ascii="Arial" w:hAnsi="Arial" w:cs="Arial"/>
          <w:sz w:val="32"/>
          <w:szCs w:val="32"/>
        </w:rPr>
        <w:t>(202) 792-5600</w:t>
      </w:r>
    </w:p>
    <w:p w14:paraId="03358613" w14:textId="77777777" w:rsidR="005632DB" w:rsidRPr="007D1B97" w:rsidRDefault="005632DB" w:rsidP="003B566E">
      <w:pPr>
        <w:rPr>
          <w:rFonts w:ascii="Arial" w:hAnsi="Arial" w:cs="Arial"/>
          <w:sz w:val="32"/>
          <w:szCs w:val="32"/>
        </w:rPr>
      </w:pPr>
    </w:p>
    <w:p w14:paraId="78D0BC70" w14:textId="77777777" w:rsidR="007D59DD" w:rsidRPr="009863AD" w:rsidRDefault="007D59DD" w:rsidP="003B566E">
      <w:pPr>
        <w:rPr>
          <w:rFonts w:ascii="Arial" w:hAnsi="Arial" w:cs="Arial"/>
          <w:b/>
          <w:i/>
          <w:sz w:val="32"/>
          <w:szCs w:val="32"/>
        </w:rPr>
      </w:pPr>
      <w:r w:rsidRPr="009863AD">
        <w:rPr>
          <w:rFonts w:ascii="Arial" w:hAnsi="Arial" w:cs="Arial"/>
          <w:b/>
          <w:i/>
          <w:sz w:val="32"/>
          <w:szCs w:val="32"/>
        </w:rPr>
        <w:t xml:space="preserve">What should you discuss with your Physician or Prescriber? </w:t>
      </w:r>
    </w:p>
    <w:p w14:paraId="7ADA00CE" w14:textId="77777777" w:rsidR="007D59DD" w:rsidRPr="00C17864" w:rsidRDefault="007D59DD" w:rsidP="00FF6357">
      <w:pPr>
        <w:rPr>
          <w:rFonts w:ascii="Arial Black" w:hAnsi="Arial Black" w:cs="Arial"/>
          <w:b/>
          <w:i/>
          <w:sz w:val="28"/>
          <w:szCs w:val="28"/>
        </w:rPr>
      </w:pPr>
      <w:r w:rsidRPr="00C17864">
        <w:rPr>
          <w:rFonts w:ascii="Arial Black" w:hAnsi="Arial Black" w:cs="Arial"/>
          <w:b/>
          <w:i/>
          <w:sz w:val="28"/>
          <w:szCs w:val="28"/>
          <w:highlight w:val="yellow"/>
        </w:rPr>
        <w:t>Agreements &amp; Pain Management Contracts:</w:t>
      </w:r>
    </w:p>
    <w:p w14:paraId="185DE33D" w14:textId="77777777" w:rsidR="007D59DD" w:rsidRPr="00C17864" w:rsidRDefault="003C7EF2" w:rsidP="00FF6357">
      <w:pPr>
        <w:rPr>
          <w:rFonts w:ascii="Arial" w:hAnsi="Arial" w:cs="Arial"/>
          <w:b/>
          <w:sz w:val="24"/>
          <w:szCs w:val="24"/>
        </w:rPr>
      </w:pPr>
      <w:hyperlink r:id="rId7" w:history="1">
        <w:r w:rsidR="007D59DD" w:rsidRPr="00C17864">
          <w:rPr>
            <w:rStyle w:val="Hyperlink"/>
            <w:rFonts w:ascii="Arial" w:hAnsi="Arial" w:cs="Arial"/>
            <w:b/>
            <w:color w:val="7030A0"/>
            <w:sz w:val="24"/>
            <w:szCs w:val="24"/>
          </w:rPr>
          <w:t>Pain Treatment with Opioid Medications: Patient Agreement</w:t>
        </w:r>
      </w:hyperlink>
      <w:r w:rsidR="007D59DD" w:rsidRPr="00C17864">
        <w:rPr>
          <w:rFonts w:ascii="Arial" w:hAnsi="Arial" w:cs="Arial"/>
          <w:b/>
          <w:sz w:val="24"/>
          <w:szCs w:val="24"/>
        </w:rPr>
        <w:t xml:space="preserve">   </w:t>
      </w:r>
    </w:p>
    <w:p w14:paraId="64E34D23" w14:textId="77777777" w:rsidR="007D59DD" w:rsidRPr="009863AD" w:rsidRDefault="007D59DD" w:rsidP="00856B37">
      <w:pPr>
        <w:rPr>
          <w:i/>
          <w:sz w:val="32"/>
          <w:szCs w:val="32"/>
        </w:rPr>
      </w:pPr>
      <w:r w:rsidRPr="007D1B97">
        <w:rPr>
          <w:rFonts w:eastAsia="Times New Roman"/>
          <w:noProof/>
          <w:color w:val="333333"/>
          <w:sz w:val="21"/>
          <w:szCs w:val="21"/>
        </w:rPr>
        <mc:AlternateContent>
          <mc:Choice Requires="wps">
            <w:drawing>
              <wp:inline distT="0" distB="0" distL="0" distR="0" wp14:anchorId="4D9EA5AB" wp14:editId="5A467347">
                <wp:extent cx="8315325" cy="635"/>
                <wp:effectExtent l="0" t="31750" r="0" b="3683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5325" cy="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1B532FA" id="Rectangle 2" o:spid="_x0000_s1026" style="width:654.7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" filled="f">
                <w10:anchorlock/>
              </v:rect>
            </w:pict>
          </mc:Fallback>
        </mc:AlternateContent>
      </w:r>
      <w:r w:rsidRPr="009863AD">
        <w:rPr>
          <w:rFonts w:ascii="Arial" w:hAnsi="Arial" w:cs="Arial"/>
          <w:b/>
          <w:i/>
          <w:sz w:val="32"/>
          <w:szCs w:val="32"/>
        </w:rPr>
        <w:t>Guidelines For Prescribing Opioids For Chronic Pain:</w:t>
      </w:r>
    </w:p>
    <w:p w14:paraId="7F131778" w14:textId="77777777" w:rsidR="007D59DD" w:rsidRPr="00581AF1" w:rsidRDefault="007D59DD" w:rsidP="00856B37">
      <w:pPr>
        <w:rPr>
          <w:rFonts w:ascii="Arial Black" w:hAnsi="Arial Black"/>
          <w:b/>
          <w:i/>
          <w:sz w:val="28"/>
          <w:szCs w:val="28"/>
        </w:rPr>
      </w:pPr>
      <w:r w:rsidRPr="00856B37">
        <w:t>   </w:t>
      </w:r>
      <w:r w:rsidRPr="00581AF1">
        <w:rPr>
          <w:rFonts w:ascii="Arial Black" w:hAnsi="Arial Black"/>
          <w:b/>
          <w:i/>
          <w:sz w:val="28"/>
          <w:szCs w:val="28"/>
          <w:highlight w:val="yellow"/>
        </w:rPr>
        <w:t>What Patients Should Ask:</w:t>
      </w:r>
    </w:p>
    <w:p w14:paraId="1A785C0B" w14:textId="77777777" w:rsidR="007D59DD" w:rsidRPr="00581AF1" w:rsidRDefault="003C7EF2" w:rsidP="00856B37">
      <w:pPr>
        <w:rPr>
          <w:rFonts w:ascii="Arial" w:hAnsi="Arial" w:cs="Arial"/>
          <w:b/>
          <w:color w:val="7030A0"/>
        </w:rPr>
      </w:pPr>
      <w:hyperlink r:id="rId8" w:history="1">
        <w:r w:rsidR="007D59DD" w:rsidRPr="00581AF1">
          <w:rPr>
            <w:rStyle w:val="Hyperlink"/>
            <w:rFonts w:ascii="Arial" w:hAnsi="Arial" w:cs="Arial"/>
            <w:b/>
            <w:color w:val="7030A0"/>
          </w:rPr>
          <w:t>Physicians Before Taking Opioids</w:t>
        </w:r>
      </w:hyperlink>
      <w:r w:rsidR="007D59DD" w:rsidRPr="00581AF1">
        <w:rPr>
          <w:rFonts w:ascii="Arial" w:hAnsi="Arial" w:cs="Arial"/>
          <w:b/>
          <w:color w:val="7030A0"/>
        </w:rPr>
        <w:t xml:space="preserve">   </w:t>
      </w:r>
    </w:p>
    <w:p w14:paraId="166FD8CE" w14:textId="77777777" w:rsidR="007D59DD" w:rsidRPr="00581AF1" w:rsidRDefault="003C7EF2" w:rsidP="00856B37">
      <w:pPr>
        <w:rPr>
          <w:rFonts w:ascii="Arial" w:hAnsi="Arial" w:cs="Arial"/>
          <w:b/>
          <w:color w:val="7030A0"/>
        </w:rPr>
      </w:pPr>
      <w:hyperlink r:id="rId9" w:history="1">
        <w:r w:rsidR="007D59DD" w:rsidRPr="00581AF1">
          <w:rPr>
            <w:rStyle w:val="Hyperlink"/>
            <w:rFonts w:ascii="Arial" w:hAnsi="Arial" w:cs="Arial"/>
            <w:b/>
            <w:color w:val="7030A0"/>
          </w:rPr>
          <w:t>Advanced Practice Nurses, Dentists and/or Optometrists Before Taking Opioids Before Taking Opioids</w:t>
        </w:r>
      </w:hyperlink>
    </w:p>
    <w:p w14:paraId="5916729C" w14:textId="2C369148" w:rsidR="00BA768F" w:rsidRPr="00581AF1" w:rsidRDefault="003C7EF2" w:rsidP="00856B37">
      <w:pPr>
        <w:rPr>
          <w:rFonts w:ascii="Arial" w:hAnsi="Arial" w:cs="Arial"/>
          <w:b/>
          <w:color w:val="7030A0"/>
        </w:rPr>
      </w:pPr>
      <w:hyperlink r:id="rId10" w:history="1">
        <w:r w:rsidR="007D59DD" w:rsidRPr="00581AF1">
          <w:rPr>
            <w:rStyle w:val="Hyperlink"/>
            <w:rFonts w:ascii="Arial" w:hAnsi="Arial" w:cs="Arial"/>
            <w:b/>
            <w:color w:val="7030A0"/>
          </w:rPr>
          <w:t>What Practitioners Should Discuss with Their Patients</w:t>
        </w:r>
      </w:hyperlink>
    </w:p>
    <w:p w14:paraId="440DCCCA" w14:textId="4D972424" w:rsidR="007058BB" w:rsidRPr="00B371B4" w:rsidRDefault="002120EF" w:rsidP="009B596E">
      <w:pPr>
        <w:jc w:val="center"/>
        <w:rPr>
          <w:rFonts w:ascii="Arial" w:hAnsi="Arial" w:cs="Arial"/>
          <w:b/>
          <w:i/>
          <w:sz w:val="40"/>
          <w:szCs w:val="40"/>
          <w:u w:val="single"/>
        </w:rPr>
      </w:pPr>
      <w:r w:rsidRPr="00B371B4">
        <w:rPr>
          <w:rFonts w:ascii="Arial" w:hAnsi="Arial" w:cs="Arial"/>
          <w:b/>
          <w:i/>
          <w:sz w:val="40"/>
          <w:szCs w:val="40"/>
          <w:u w:val="single"/>
        </w:rPr>
        <w:lastRenderedPageBreak/>
        <w:t>State Laws &amp; Regulations For Prescribing Opioids</w:t>
      </w:r>
    </w:p>
    <w:p w14:paraId="5EC31711" w14:textId="77777777" w:rsidR="002120EF" w:rsidRPr="007D1B97" w:rsidRDefault="003C7EF2" w:rsidP="003B566E">
      <w:pPr>
        <w:numPr>
          <w:ilvl w:val="0"/>
          <w:numId w:val="4"/>
        </w:numPr>
        <w:shd w:val="clear" w:color="auto" w:fill="FFFFFF"/>
        <w:spacing w:after="0"/>
        <w:rPr>
          <w:rFonts w:ascii="Arial" w:hAnsi="Arial" w:cs="Arial"/>
          <w:color w:val="00B0F0"/>
          <w:sz w:val="28"/>
          <w:szCs w:val="28"/>
        </w:rPr>
      </w:pPr>
      <w:hyperlink r:id="rId11" w:history="1">
        <w:r w:rsidR="002120EF" w:rsidRPr="007D1B97">
          <w:rPr>
            <w:rStyle w:val="Strong"/>
            <w:rFonts w:ascii="Arial" w:hAnsi="Arial" w:cs="Arial"/>
            <w:b w:val="0"/>
            <w:color w:val="0070C0"/>
            <w:sz w:val="28"/>
            <w:szCs w:val="28"/>
            <w:u w:val="single"/>
          </w:rPr>
          <w:t>State Prescribing Laws Here</w:t>
        </w:r>
      </w:hyperlink>
      <w:r w:rsidR="002120EF" w:rsidRPr="007D1B97">
        <w:rPr>
          <w:rFonts w:ascii="Arial" w:hAnsi="Arial" w:cs="Arial"/>
          <w:color w:val="00B0F0"/>
          <w:sz w:val="28"/>
          <w:szCs w:val="28"/>
        </w:rPr>
        <w:br w:type="textWrapping" w:clear="all"/>
      </w:r>
    </w:p>
    <w:p w14:paraId="7D58C3C9" w14:textId="77777777" w:rsidR="002120EF" w:rsidRPr="007D1B97" w:rsidRDefault="003C7EF2" w:rsidP="003B566E">
      <w:pPr>
        <w:numPr>
          <w:ilvl w:val="0"/>
          <w:numId w:val="4"/>
        </w:numPr>
        <w:shd w:val="clear" w:color="auto" w:fill="FFFFFF"/>
        <w:spacing w:after="300"/>
        <w:rPr>
          <w:rFonts w:ascii="Arial" w:hAnsi="Arial" w:cs="Arial"/>
          <w:color w:val="00B0F0"/>
          <w:sz w:val="28"/>
          <w:szCs w:val="28"/>
        </w:rPr>
      </w:pPr>
      <w:hyperlink r:id="rId12" w:history="1">
        <w:r w:rsidR="002120EF" w:rsidRPr="007D1B97">
          <w:rPr>
            <w:rStyle w:val="Strong"/>
            <w:rFonts w:ascii="Arial" w:hAnsi="Arial" w:cs="Arial"/>
            <w:b w:val="0"/>
            <w:color w:val="0070C0"/>
            <w:sz w:val="28"/>
            <w:szCs w:val="28"/>
            <w:u w:val="single"/>
          </w:rPr>
          <w:t>Opioid Regulations by State Here</w:t>
        </w:r>
      </w:hyperlink>
    </w:p>
    <w:p w14:paraId="515BE357" w14:textId="24232060" w:rsidR="002120EF" w:rsidRPr="007D1B97" w:rsidRDefault="003C7EF2" w:rsidP="003B566E">
      <w:pPr>
        <w:pStyle w:val="ListParagraph"/>
        <w:numPr>
          <w:ilvl w:val="0"/>
          <w:numId w:val="1"/>
        </w:numPr>
        <w:rPr>
          <w:rStyle w:val="Hyperlink"/>
          <w:rFonts w:ascii="Arial" w:hAnsi="Arial" w:cs="Arial"/>
          <w:color w:val="auto"/>
          <w:sz w:val="28"/>
          <w:szCs w:val="28"/>
          <w:u w:val="none"/>
        </w:rPr>
      </w:pPr>
      <w:hyperlink r:id="rId13" w:history="1">
        <w:r w:rsidR="002120EF" w:rsidRPr="007D1B97">
          <w:rPr>
            <w:rStyle w:val="Hyperlink"/>
            <w:rFonts w:ascii="Arial" w:hAnsi="Arial" w:cs="Arial"/>
            <w:sz w:val="28"/>
            <w:szCs w:val="28"/>
          </w:rPr>
          <w:t>State Database of Prescribing Rules and Statutes</w:t>
        </w:r>
      </w:hyperlink>
    </w:p>
    <w:p w14:paraId="729DD85E" w14:textId="77777777" w:rsidR="00D557F9" w:rsidRPr="007D1B97" w:rsidRDefault="00D557F9" w:rsidP="00D557F9">
      <w:pPr>
        <w:pStyle w:val="ListParagraph"/>
        <w:rPr>
          <w:rFonts w:ascii="Arial" w:hAnsi="Arial" w:cs="Arial"/>
          <w:sz w:val="28"/>
          <w:szCs w:val="28"/>
        </w:rPr>
      </w:pPr>
    </w:p>
    <w:p w14:paraId="4D2D5B0B" w14:textId="77777777" w:rsidR="002120EF" w:rsidRPr="007D1B97" w:rsidRDefault="003C7EF2" w:rsidP="003B566E">
      <w:pPr>
        <w:pStyle w:val="ListParagraph"/>
        <w:numPr>
          <w:ilvl w:val="0"/>
          <w:numId w:val="2"/>
        </w:numPr>
        <w:rPr>
          <w:rStyle w:val="Hyperlink"/>
          <w:rFonts w:ascii="Arial" w:hAnsi="Arial" w:cs="Arial"/>
          <w:sz w:val="28"/>
          <w:szCs w:val="28"/>
        </w:rPr>
      </w:pPr>
      <w:hyperlink r:id="rId14" w:history="1">
        <w:r w:rsidR="002120EF" w:rsidRPr="007D1B97">
          <w:rPr>
            <w:rStyle w:val="Hyperlink"/>
            <w:rFonts w:ascii="Arial" w:hAnsi="Arial" w:cs="Arial"/>
            <w:sz w:val="28"/>
            <w:szCs w:val="28"/>
          </w:rPr>
          <w:t>State Prescribing Profiles - USA Map</w:t>
        </w:r>
      </w:hyperlink>
    </w:p>
    <w:p w14:paraId="600A980D" w14:textId="77777777" w:rsidR="002120EF" w:rsidRPr="007D1B97" w:rsidRDefault="002120EF" w:rsidP="003B566E">
      <w:pPr>
        <w:rPr>
          <w:rFonts w:ascii="Arial" w:hAnsi="Arial" w:cs="Arial"/>
          <w:sz w:val="28"/>
          <w:szCs w:val="28"/>
        </w:rPr>
      </w:pPr>
    </w:p>
    <w:p w14:paraId="11780983" w14:textId="77777777" w:rsidR="002120EF" w:rsidRPr="007D1B97" w:rsidRDefault="003C7EF2" w:rsidP="003B566E">
      <w:pPr>
        <w:pStyle w:val="ListParagraph"/>
        <w:numPr>
          <w:ilvl w:val="0"/>
          <w:numId w:val="2"/>
        </w:numPr>
        <w:rPr>
          <w:rFonts w:ascii="Arial" w:eastAsia="Times New Roman" w:hAnsi="Arial" w:cs="Arial"/>
          <w:color w:val="000000"/>
          <w:sz w:val="28"/>
          <w:szCs w:val="28"/>
          <w:shd w:val="clear" w:color="auto" w:fill="FFFFFF"/>
        </w:rPr>
      </w:pPr>
      <w:hyperlink r:id="rId15" w:history="1">
        <w:r w:rsidR="002120EF" w:rsidRPr="007D1B97">
          <w:rPr>
            <w:rStyle w:val="Hyperlink"/>
            <w:rFonts w:ascii="Arial" w:eastAsia="Times New Roman" w:hAnsi="Arial" w:cs="Arial"/>
            <w:sz w:val="28"/>
            <w:szCs w:val="28"/>
            <w:shd w:val="clear" w:color="auto" w:fill="FFFFFF"/>
          </w:rPr>
          <w:t>State Pain Care Related Laws &amp; Policies – Interactive Map</w:t>
        </w:r>
      </w:hyperlink>
    </w:p>
    <w:p w14:paraId="45119173" w14:textId="77777777" w:rsidR="002120EF" w:rsidRPr="007D1B97" w:rsidRDefault="002120EF" w:rsidP="003B566E">
      <w:pPr>
        <w:pStyle w:val="ListParagraph"/>
        <w:rPr>
          <w:rFonts w:ascii="Arial" w:eastAsia="Times New Roman" w:hAnsi="Arial" w:cs="Arial"/>
          <w:color w:val="000000"/>
          <w:sz w:val="28"/>
          <w:szCs w:val="28"/>
          <w:shd w:val="clear" w:color="auto" w:fill="FFFFFF"/>
        </w:rPr>
      </w:pPr>
    </w:p>
    <w:p w14:paraId="03A15038" w14:textId="07AB1173" w:rsidR="009A1F7B" w:rsidRDefault="003C7EF2" w:rsidP="003B566E">
      <w:pPr>
        <w:rPr>
          <w:rStyle w:val="Hyperlink"/>
          <w:rFonts w:ascii="Arial" w:hAnsi="Arial" w:cs="Arial"/>
          <w:sz w:val="24"/>
          <w:szCs w:val="24"/>
        </w:rPr>
      </w:pPr>
      <w:hyperlink r:id="rId16" w:history="1">
        <w:r w:rsidR="002120EF" w:rsidRPr="007D1B97">
          <w:rPr>
            <w:rStyle w:val="Hyperlink"/>
            <w:rFonts w:ascii="Arial" w:hAnsi="Arial" w:cs="Arial"/>
            <w:sz w:val="24"/>
            <w:szCs w:val="24"/>
          </w:rPr>
          <w:t xml:space="preserve">This map identifies and displays key features of more than 700 laws and other regulatory policies across all 50 states.  </w:t>
        </w:r>
      </w:hyperlink>
    </w:p>
    <w:p w14:paraId="48C90E9E" w14:textId="77777777" w:rsidR="008B7F86" w:rsidRPr="007D1B97" w:rsidRDefault="008B7F86" w:rsidP="003B566E">
      <w:pPr>
        <w:rPr>
          <w:rFonts w:ascii="Arial" w:hAnsi="Arial" w:cs="Arial"/>
          <w:color w:val="0000FF"/>
          <w:sz w:val="24"/>
          <w:szCs w:val="24"/>
          <w:u w:val="single"/>
        </w:rPr>
      </w:pPr>
    </w:p>
    <w:p w14:paraId="4D727FCB" w14:textId="644292D2" w:rsidR="002120EF" w:rsidRDefault="002120EF" w:rsidP="00BB177B">
      <w:pPr>
        <w:rPr>
          <w:rFonts w:ascii="Arial" w:hAnsi="Arial" w:cs="Arial"/>
          <w:b/>
          <w:sz w:val="24"/>
          <w:szCs w:val="24"/>
        </w:rPr>
      </w:pPr>
      <w:r w:rsidRPr="00B371B4">
        <w:rPr>
          <w:rFonts w:ascii="Arial" w:hAnsi="Arial" w:cs="Arial"/>
          <w:b/>
          <w:sz w:val="24"/>
          <w:szCs w:val="24"/>
        </w:rPr>
        <w:t xml:space="preserve">Click </w:t>
      </w:r>
      <w:hyperlink r:id="rId17" w:history="1">
        <w:r w:rsidRPr="00B371B4">
          <w:rPr>
            <w:rStyle w:val="Hyperlink"/>
            <w:rFonts w:ascii="Arial" w:hAnsi="Arial" w:cs="Arial"/>
            <w:b/>
            <w:sz w:val="24"/>
            <w:szCs w:val="24"/>
          </w:rPr>
          <w:t>HERE</w:t>
        </w:r>
      </w:hyperlink>
      <w:r w:rsidRPr="00B371B4">
        <w:rPr>
          <w:rFonts w:ascii="Arial" w:hAnsi="Arial" w:cs="Arial"/>
          <w:b/>
          <w:sz w:val="24"/>
          <w:szCs w:val="24"/>
        </w:rPr>
        <w:t xml:space="preserve"> to find Your State's Prescribing Laws &amp; Regulations</w:t>
      </w:r>
      <w:r w:rsidR="00B5572C" w:rsidRPr="00B371B4">
        <w:rPr>
          <w:rFonts w:ascii="Arial" w:hAnsi="Arial" w:cs="Arial"/>
          <w:b/>
          <w:sz w:val="24"/>
          <w:szCs w:val="24"/>
        </w:rPr>
        <w:t>.</w:t>
      </w:r>
    </w:p>
    <w:p w14:paraId="690770CE" w14:textId="77777777" w:rsidR="008B7F86" w:rsidRPr="00B371B4" w:rsidRDefault="008B7F86" w:rsidP="00BB177B">
      <w:pPr>
        <w:rPr>
          <w:rFonts w:ascii="Arial" w:hAnsi="Arial" w:cs="Arial"/>
          <w:b/>
          <w:sz w:val="24"/>
          <w:szCs w:val="24"/>
        </w:rPr>
      </w:pPr>
    </w:p>
    <w:p w14:paraId="3C9D7E9D" w14:textId="77777777" w:rsidR="002120EF" w:rsidRPr="007D1B97" w:rsidRDefault="002120EF" w:rsidP="003B566E">
      <w:pPr>
        <w:rPr>
          <w:rFonts w:ascii="Arial" w:eastAsia="Times New Roman" w:hAnsi="Arial" w:cs="Arial"/>
          <w:color w:val="000000"/>
          <w:sz w:val="24"/>
          <w:szCs w:val="24"/>
          <w:shd w:val="clear" w:color="auto" w:fill="FFFFFF"/>
        </w:rPr>
      </w:pPr>
      <w:r w:rsidRPr="007D1B97">
        <w:rPr>
          <w:rFonts w:ascii="Arial" w:eastAsia="Times New Roman" w:hAnsi="Arial" w:cs="Arial"/>
          <w:color w:val="000000"/>
          <w:sz w:val="24"/>
          <w:szCs w:val="24"/>
          <w:shd w:val="clear" w:color="auto" w:fill="FFFFFF"/>
        </w:rPr>
        <w:t xml:space="preserve">This new </w:t>
      </w:r>
      <w:r w:rsidRPr="00B371B4">
        <w:rPr>
          <w:rFonts w:ascii="Arial" w:eastAsia="Times New Roman" w:hAnsi="Arial" w:cs="Arial"/>
          <w:b/>
          <w:color w:val="000000"/>
          <w:sz w:val="24"/>
          <w:szCs w:val="24"/>
          <w:u w:val="single"/>
          <w:shd w:val="clear" w:color="auto" w:fill="FFFFFF"/>
        </w:rPr>
        <w:t>LEGAL MAP</w:t>
      </w:r>
      <w:r w:rsidRPr="007D1B97">
        <w:rPr>
          <w:rFonts w:ascii="Arial" w:eastAsia="Times New Roman" w:hAnsi="Arial" w:cs="Arial"/>
          <w:color w:val="000000"/>
          <w:sz w:val="24"/>
          <w:szCs w:val="24"/>
          <w:shd w:val="clear" w:color="auto" w:fill="FFFFFF"/>
        </w:rPr>
        <w:t xml:space="preserve"> covers important features of </w:t>
      </w:r>
      <w:r w:rsidRPr="00A20AB9">
        <w:rPr>
          <w:rFonts w:ascii="Arial" w:eastAsia="Times New Roman" w:hAnsi="Arial" w:cs="Arial"/>
          <w:b/>
          <w:color w:val="000000"/>
          <w:sz w:val="24"/>
          <w:szCs w:val="24"/>
          <w:shd w:val="clear" w:color="auto" w:fill="FFFFFF"/>
        </w:rPr>
        <w:t>state pain care-related laws</w:t>
      </w:r>
      <w:r w:rsidRPr="007D1B97">
        <w:rPr>
          <w:rFonts w:ascii="Arial" w:eastAsia="Times New Roman" w:hAnsi="Arial" w:cs="Arial"/>
          <w:color w:val="000000"/>
          <w:sz w:val="24"/>
          <w:szCs w:val="24"/>
          <w:shd w:val="clear" w:color="auto" w:fill="FFFFFF"/>
        </w:rPr>
        <w:t xml:space="preserve"> and other regulatory policies. </w:t>
      </w:r>
    </w:p>
    <w:p w14:paraId="20622088" w14:textId="7E4C8D65" w:rsidR="005632DB" w:rsidRPr="007D1B97" w:rsidRDefault="002120EF" w:rsidP="002E2A7C">
      <w:pPr>
        <w:rPr>
          <w:rFonts w:ascii="Arial" w:eastAsia="Times New Roman" w:hAnsi="Arial" w:cs="Arial"/>
          <w:color w:val="000000"/>
          <w:sz w:val="24"/>
          <w:szCs w:val="24"/>
          <w:shd w:val="clear" w:color="auto" w:fill="FFFFFF"/>
        </w:rPr>
      </w:pPr>
      <w:r w:rsidRPr="007D1B97">
        <w:rPr>
          <w:rFonts w:ascii="Arial" w:eastAsia="Times New Roman" w:hAnsi="Arial" w:cs="Arial"/>
          <w:color w:val="000000"/>
          <w:sz w:val="24"/>
          <w:szCs w:val="24"/>
          <w:shd w:val="clear" w:color="auto" w:fill="FFFFFF"/>
        </w:rPr>
        <w:t>It includes laws and policies that address prescribing of controlled substances (Schedule II opioid analgesics)</w:t>
      </w:r>
      <w:r w:rsidR="00E65D52" w:rsidRPr="007D1B97">
        <w:rPr>
          <w:rFonts w:ascii="Arial" w:eastAsia="Times New Roman" w:hAnsi="Arial" w:cs="Arial"/>
          <w:color w:val="000000"/>
          <w:sz w:val="24"/>
          <w:szCs w:val="24"/>
          <w:shd w:val="clear" w:color="auto" w:fill="FFFFFF"/>
        </w:rPr>
        <w:t xml:space="preserve">, and </w:t>
      </w:r>
      <w:r w:rsidRPr="007D1B97">
        <w:rPr>
          <w:rFonts w:ascii="Arial" w:eastAsia="Times New Roman" w:hAnsi="Arial" w:cs="Arial"/>
          <w:color w:val="000000"/>
          <w:sz w:val="24"/>
          <w:szCs w:val="24"/>
          <w:shd w:val="clear" w:color="auto" w:fill="FFFFFF"/>
        </w:rPr>
        <w:t xml:space="preserve">Definitions creating parameters for health care practice.  </w:t>
      </w:r>
    </w:p>
    <w:p w14:paraId="7483F2E5" w14:textId="77777777" w:rsidR="002E2A7C" w:rsidRPr="007D1B97" w:rsidRDefault="002E2A7C" w:rsidP="002E2A7C">
      <w:pPr>
        <w:rPr>
          <w:rStyle w:val="Hyperlink"/>
          <w:rFonts w:ascii="Arial" w:eastAsia="Times New Roman" w:hAnsi="Arial" w:cs="Arial"/>
          <w:bCs/>
          <w:color w:val="000000" w:themeColor="text1"/>
          <w:sz w:val="28"/>
          <w:szCs w:val="28"/>
        </w:rPr>
      </w:pPr>
    </w:p>
    <w:p w14:paraId="47F77040" w14:textId="77777777" w:rsidR="00B05599" w:rsidRPr="0087464B" w:rsidRDefault="003C7EF2" w:rsidP="00B05599">
      <w:pPr>
        <w:pStyle w:val="ListParagraph"/>
        <w:numPr>
          <w:ilvl w:val="0"/>
          <w:numId w:val="8"/>
        </w:numPr>
        <w:rPr>
          <w:rStyle w:val="Hyperlink"/>
          <w:rFonts w:ascii="Arial" w:eastAsia="Times New Roman" w:hAnsi="Arial" w:cs="Arial"/>
          <w:b/>
          <w:color w:val="000000"/>
          <w:u w:val="none"/>
          <w:shd w:val="clear" w:color="auto" w:fill="FFFFFF"/>
        </w:rPr>
      </w:pPr>
      <w:hyperlink r:id="rId18" w:history="1">
        <w:r w:rsidR="002120EF" w:rsidRPr="0087464B">
          <w:rPr>
            <w:rStyle w:val="Hyperlink"/>
            <w:rFonts w:ascii="Arial" w:eastAsia="Times New Roman" w:hAnsi="Arial" w:cs="Arial"/>
            <w:b/>
            <w:bCs/>
            <w:color w:val="7030A0"/>
            <w:sz w:val="28"/>
            <w:szCs w:val="28"/>
          </w:rPr>
          <w:t>Morphine Equivalent Daily Dose (MEDD/MME) Policies by State</w:t>
        </w:r>
      </w:hyperlink>
    </w:p>
    <w:p w14:paraId="07898ECC" w14:textId="77777777" w:rsidR="00B05599" w:rsidRPr="007D1B97" w:rsidRDefault="00B05599" w:rsidP="00B05599">
      <w:pPr>
        <w:pStyle w:val="ListParagraph"/>
        <w:rPr>
          <w:rFonts w:ascii="Arial" w:eastAsia="Times New Roman" w:hAnsi="Arial" w:cs="Arial"/>
          <w:color w:val="000000"/>
          <w:shd w:val="clear" w:color="auto" w:fill="FFFFFF"/>
        </w:rPr>
      </w:pPr>
    </w:p>
    <w:p w14:paraId="7BCE85D9" w14:textId="77777777" w:rsidR="00D557F9" w:rsidRPr="007D1B97" w:rsidRDefault="002120EF" w:rsidP="00D557F9">
      <w:pPr>
        <w:ind w:left="360"/>
        <w:rPr>
          <w:rFonts w:ascii="Arial" w:hAnsi="Arial" w:cs="Arial"/>
          <w:color w:val="121212"/>
          <w:sz w:val="24"/>
          <w:szCs w:val="24"/>
        </w:rPr>
      </w:pPr>
      <w:r w:rsidRPr="007D1B97">
        <w:rPr>
          <w:rFonts w:ascii="Arial" w:hAnsi="Arial" w:cs="Arial"/>
          <w:color w:val="121212"/>
          <w:sz w:val="24"/>
          <w:szCs w:val="24"/>
        </w:rPr>
        <w:t xml:space="preserve">Previous research indicates that patients who receive </w:t>
      </w:r>
      <w:r w:rsidRPr="007D1B97">
        <w:rPr>
          <w:rFonts w:ascii="Arial" w:hAnsi="Arial" w:cs="Arial"/>
          <w:color w:val="121212"/>
          <w:sz w:val="24"/>
          <w:szCs w:val="24"/>
          <w:u w:val="single"/>
        </w:rPr>
        <w:t>higher doses</w:t>
      </w:r>
      <w:r w:rsidRPr="007D1B97">
        <w:rPr>
          <w:rFonts w:ascii="Arial" w:hAnsi="Arial" w:cs="Arial"/>
          <w:color w:val="121212"/>
          <w:sz w:val="24"/>
          <w:szCs w:val="24"/>
        </w:rPr>
        <w:t xml:space="preserve"> of prescription opioids have an </w:t>
      </w:r>
      <w:r w:rsidRPr="007D1B97">
        <w:rPr>
          <w:rFonts w:ascii="Arial" w:hAnsi="Arial" w:cs="Arial"/>
          <w:color w:val="121212"/>
          <w:sz w:val="24"/>
          <w:szCs w:val="24"/>
          <w:u w:val="single"/>
        </w:rPr>
        <w:t>increased risk of overdose</w:t>
      </w:r>
      <w:r w:rsidRPr="007D1B97">
        <w:rPr>
          <w:rFonts w:ascii="Arial" w:hAnsi="Arial" w:cs="Arial"/>
          <w:color w:val="121212"/>
          <w:sz w:val="24"/>
          <w:szCs w:val="24"/>
        </w:rPr>
        <w:t xml:space="preserve"> and mortality, leading several states to establish Morphine Equivalent Daily Dose (MEDD) or Morphine Milligram Equivalent (MME) thresholds. </w:t>
      </w:r>
    </w:p>
    <w:p w14:paraId="67009294" w14:textId="50F255B3" w:rsidR="002120EF" w:rsidRPr="007D1B97" w:rsidRDefault="002120EF" w:rsidP="00D557F9">
      <w:pPr>
        <w:ind w:left="360"/>
        <w:rPr>
          <w:rFonts w:ascii="Arial" w:eastAsia="Times New Roman" w:hAnsi="Arial" w:cs="Arial"/>
          <w:color w:val="000000"/>
          <w:sz w:val="24"/>
          <w:szCs w:val="24"/>
          <w:shd w:val="clear" w:color="auto" w:fill="FFFFFF"/>
        </w:rPr>
      </w:pPr>
      <w:r w:rsidRPr="007D1B97">
        <w:rPr>
          <w:rFonts w:ascii="Arial" w:hAnsi="Arial" w:cs="Arial"/>
          <w:color w:val="121212"/>
          <w:sz w:val="24"/>
          <w:szCs w:val="24"/>
        </w:rPr>
        <w:t xml:space="preserve">MEDD or MME is a measurement that converts opioid prescriptions to their equivalent dose in morphine and divides the total prescription by the number of days the prescription is intended to last, allowing for comparison among different opioid formulations and strengths. MEDD/MME policies set thresholds for prescribers, which may only be exceeded in limited circumstances, such as when being prescribed to </w:t>
      </w:r>
      <w:r w:rsidRPr="007D1B97">
        <w:rPr>
          <w:rFonts w:ascii="Arial" w:hAnsi="Arial" w:cs="Arial"/>
          <w:color w:val="121212"/>
          <w:sz w:val="24"/>
          <w:szCs w:val="24"/>
          <w:u w:val="single"/>
        </w:rPr>
        <w:t>certain patient groups</w:t>
      </w:r>
      <w:r w:rsidRPr="007D1B97">
        <w:rPr>
          <w:rFonts w:ascii="Arial" w:hAnsi="Arial" w:cs="Arial"/>
          <w:color w:val="121212"/>
          <w:sz w:val="24"/>
          <w:szCs w:val="24"/>
        </w:rPr>
        <w:t xml:space="preserve"> or as short-courses.</w:t>
      </w:r>
    </w:p>
    <w:p w14:paraId="1C0415A7" w14:textId="607635FA" w:rsidR="002120EF" w:rsidRPr="0087464B" w:rsidRDefault="002120EF" w:rsidP="007058BB">
      <w:pPr>
        <w:jc w:val="center"/>
        <w:rPr>
          <w:rFonts w:ascii="Arial" w:hAnsi="Arial" w:cs="Arial"/>
          <w:b/>
          <w:sz w:val="24"/>
          <w:szCs w:val="24"/>
        </w:rPr>
      </w:pPr>
      <w:r w:rsidRPr="0087464B">
        <w:rPr>
          <w:rFonts w:ascii="Arial" w:hAnsi="Arial" w:cs="Arial"/>
          <w:b/>
          <w:sz w:val="24"/>
          <w:szCs w:val="24"/>
        </w:rPr>
        <w:t xml:space="preserve">Click </w:t>
      </w:r>
      <w:hyperlink r:id="rId19" w:history="1">
        <w:r w:rsidRPr="0087464B">
          <w:rPr>
            <w:rStyle w:val="Hyperlink"/>
            <w:rFonts w:ascii="Arial" w:hAnsi="Arial" w:cs="Arial"/>
            <w:b/>
            <w:sz w:val="24"/>
            <w:szCs w:val="24"/>
          </w:rPr>
          <w:t>HERE</w:t>
        </w:r>
      </w:hyperlink>
      <w:r w:rsidRPr="0087464B">
        <w:rPr>
          <w:rFonts w:ascii="Arial" w:hAnsi="Arial" w:cs="Arial"/>
          <w:b/>
          <w:sz w:val="24"/>
          <w:szCs w:val="24"/>
        </w:rPr>
        <w:t xml:space="preserve"> to Check Your State Policy’s MME Threshold</w:t>
      </w:r>
    </w:p>
    <w:p w14:paraId="666ACDF5" w14:textId="6AB5BF11" w:rsidR="006A0DCE" w:rsidRPr="0087464B" w:rsidRDefault="002120EF" w:rsidP="00F153CC">
      <w:pPr>
        <w:jc w:val="center"/>
        <w:rPr>
          <w:rFonts w:ascii="Arial" w:hAnsi="Arial" w:cs="Arial"/>
          <w:b/>
          <w:sz w:val="24"/>
          <w:szCs w:val="24"/>
        </w:rPr>
      </w:pPr>
      <w:r w:rsidRPr="0087464B">
        <w:rPr>
          <w:rFonts w:ascii="Arial" w:hAnsi="Arial" w:cs="Arial"/>
          <w:b/>
          <w:sz w:val="24"/>
          <w:szCs w:val="24"/>
        </w:rPr>
        <w:t xml:space="preserve">Click </w:t>
      </w:r>
      <w:hyperlink r:id="rId20" w:history="1">
        <w:r w:rsidRPr="0087464B">
          <w:rPr>
            <w:rStyle w:val="Hyperlink"/>
            <w:rFonts w:ascii="Arial" w:hAnsi="Arial" w:cs="Arial"/>
            <w:b/>
            <w:sz w:val="24"/>
            <w:szCs w:val="24"/>
          </w:rPr>
          <w:t>HERE</w:t>
        </w:r>
      </w:hyperlink>
      <w:r w:rsidRPr="0087464B">
        <w:rPr>
          <w:rFonts w:ascii="Arial" w:hAnsi="Arial" w:cs="Arial"/>
          <w:b/>
          <w:sz w:val="24"/>
          <w:szCs w:val="24"/>
        </w:rPr>
        <w:t xml:space="preserve"> to Calculate Your Current MME Conversion Rate</w:t>
      </w:r>
    </w:p>
    <w:p w14:paraId="58BE19A6" w14:textId="77777777" w:rsidR="009F3DB1" w:rsidRPr="007D1B97" w:rsidRDefault="009F3DB1" w:rsidP="005F22EF">
      <w:pPr>
        <w:rPr>
          <w:rFonts w:ascii="Arial" w:hAnsi="Arial" w:cs="Arial"/>
          <w:sz w:val="24"/>
          <w:szCs w:val="24"/>
        </w:rPr>
      </w:pPr>
    </w:p>
    <w:p w14:paraId="29DA9F19" w14:textId="77777777" w:rsidR="008E4F10" w:rsidRDefault="008E4F10" w:rsidP="008E4F10">
      <w:pPr>
        <w:pStyle w:val="tteli"/>
        <w:rPr>
          <w:rStyle w:val="Heading1Char"/>
          <w:rFonts w:ascii="Arial" w:eastAsia="Times New Roman" w:hAnsi="Arial" w:cs="Arial"/>
          <w:b/>
          <w:color w:val="7030A0"/>
          <w:sz w:val="36"/>
          <w:szCs w:val="36"/>
          <w:u w:val="single"/>
          <w:bdr w:val="none" w:sz="0" w:space="0" w:color="auto" w:frame="1"/>
        </w:rPr>
      </w:pPr>
    </w:p>
    <w:p w14:paraId="4BE27DA1" w14:textId="77777777" w:rsidR="008E4F10" w:rsidRDefault="008E4F10" w:rsidP="008E4F10">
      <w:pPr>
        <w:pStyle w:val="tteli"/>
        <w:rPr>
          <w:rStyle w:val="Heading1Char"/>
          <w:rFonts w:ascii="Arial" w:eastAsia="Times New Roman" w:hAnsi="Arial" w:cs="Arial"/>
          <w:b/>
          <w:color w:val="7030A0"/>
          <w:sz w:val="36"/>
          <w:szCs w:val="36"/>
          <w:u w:val="single"/>
          <w:bdr w:val="none" w:sz="0" w:space="0" w:color="auto" w:frame="1"/>
        </w:rPr>
      </w:pPr>
    </w:p>
    <w:p w14:paraId="04BB486E" w14:textId="77777777" w:rsidR="008E4F10" w:rsidRDefault="008E4F10" w:rsidP="008E4F10">
      <w:pPr>
        <w:pStyle w:val="tteli"/>
        <w:rPr>
          <w:rStyle w:val="Heading1Char"/>
          <w:rFonts w:ascii="Arial" w:eastAsia="Times New Roman" w:hAnsi="Arial" w:cs="Arial"/>
          <w:b/>
          <w:color w:val="7030A0"/>
          <w:sz w:val="36"/>
          <w:szCs w:val="36"/>
          <w:u w:val="single"/>
          <w:bdr w:val="none" w:sz="0" w:space="0" w:color="auto" w:frame="1"/>
        </w:rPr>
      </w:pPr>
    </w:p>
    <w:p w14:paraId="41334844" w14:textId="4AFA7084" w:rsidR="000468A4" w:rsidRPr="0087464B" w:rsidRDefault="003C7EF2" w:rsidP="008E4F10">
      <w:pPr>
        <w:pStyle w:val="tteli"/>
        <w:jc w:val="center"/>
        <w:rPr>
          <w:rFonts w:ascii="Arial" w:eastAsia="Times New Roman" w:hAnsi="Arial" w:cs="Arial"/>
          <w:b/>
          <w:color w:val="000000" w:themeColor="text1"/>
          <w:sz w:val="36"/>
          <w:szCs w:val="36"/>
          <w:u w:val="single"/>
        </w:rPr>
      </w:pPr>
      <w:hyperlink r:id="rId21" w:history="1">
        <w:r w:rsidR="000468A4" w:rsidRPr="0087464B">
          <w:rPr>
            <w:rStyle w:val="Heading1Char"/>
            <w:rFonts w:ascii="Arial" w:eastAsia="Times New Roman" w:hAnsi="Arial" w:cs="Arial"/>
            <w:b/>
            <w:color w:val="7030A0"/>
            <w:sz w:val="36"/>
            <w:szCs w:val="36"/>
            <w:u w:val="single"/>
            <w:bdr w:val="none" w:sz="0" w:space="0" w:color="auto" w:frame="1"/>
          </w:rPr>
          <w:t>Pain Related Regulations by State</w:t>
        </w:r>
      </w:hyperlink>
    </w:p>
    <w:p w14:paraId="67682C05" w14:textId="77777777" w:rsidR="000468A4" w:rsidRPr="007D1B97" w:rsidRDefault="003C7EF2" w:rsidP="00EA3EDF">
      <w:pPr>
        <w:numPr>
          <w:ilvl w:val="0"/>
          <w:numId w:val="1"/>
        </w:numPr>
        <w:shd w:val="clear" w:color="auto" w:fill="FFFFFF"/>
        <w:spacing w:after="0" w:line="300" w:lineRule="atLeast"/>
        <w:ind w:left="375"/>
        <w:textAlignment w:val="baseline"/>
        <w:rPr>
          <w:rFonts w:ascii="Arial" w:eastAsia="Times New Roman" w:hAnsi="Arial" w:cs="Arial"/>
          <w:color w:val="000000" w:themeColor="text1"/>
          <w:sz w:val="24"/>
          <w:szCs w:val="24"/>
          <w:u w:val="single"/>
        </w:rPr>
      </w:pPr>
      <w:hyperlink r:id="rId22" w:history="1">
        <w:r w:rsidR="000468A4" w:rsidRPr="007D1B97">
          <w:rPr>
            <w:rStyle w:val="Heading1Char"/>
            <w:rFonts w:ascii="Arial" w:eastAsia="Times New Roman" w:hAnsi="Arial" w:cs="Arial"/>
            <w:color w:val="000000" w:themeColor="text1"/>
            <w:sz w:val="24"/>
            <w:szCs w:val="24"/>
            <w:u w:val="single"/>
            <w:bdr w:val="none" w:sz="0" w:space="0" w:color="auto" w:frame="1"/>
          </w:rPr>
          <w:t>Abuse Deterrent Formulations</w:t>
        </w:r>
      </w:hyperlink>
    </w:p>
    <w:p w14:paraId="226DBB6C" w14:textId="77777777" w:rsidR="000468A4" w:rsidRPr="007D1B97" w:rsidRDefault="003C7EF2" w:rsidP="00EA3EDF">
      <w:pPr>
        <w:numPr>
          <w:ilvl w:val="0"/>
          <w:numId w:val="1"/>
        </w:numPr>
        <w:shd w:val="clear" w:color="auto" w:fill="FFFFFF"/>
        <w:spacing w:after="0" w:line="300" w:lineRule="atLeast"/>
        <w:ind w:left="375"/>
        <w:textAlignment w:val="baseline"/>
        <w:rPr>
          <w:rFonts w:ascii="Arial" w:eastAsia="Times New Roman" w:hAnsi="Arial" w:cs="Arial"/>
          <w:color w:val="000000" w:themeColor="text1"/>
          <w:sz w:val="24"/>
          <w:szCs w:val="24"/>
          <w:u w:val="single"/>
        </w:rPr>
      </w:pPr>
      <w:hyperlink r:id="rId23" w:history="1">
        <w:r w:rsidR="000468A4" w:rsidRPr="007D1B97">
          <w:rPr>
            <w:rStyle w:val="Heading1Char"/>
            <w:rFonts w:ascii="Arial" w:eastAsia="Times New Roman" w:hAnsi="Arial" w:cs="Arial"/>
            <w:color w:val="000000" w:themeColor="text1"/>
            <w:sz w:val="24"/>
            <w:szCs w:val="24"/>
            <w:u w:val="single"/>
            <w:bdr w:val="none" w:sz="0" w:space="0" w:color="auto" w:frame="1"/>
          </w:rPr>
          <w:t>Access / Reimbursement for Integrative Pain Care</w:t>
        </w:r>
      </w:hyperlink>
    </w:p>
    <w:p w14:paraId="66BBDE85" w14:textId="77777777" w:rsidR="000468A4" w:rsidRPr="007D1B97" w:rsidRDefault="003C7EF2" w:rsidP="00EA3EDF">
      <w:pPr>
        <w:numPr>
          <w:ilvl w:val="0"/>
          <w:numId w:val="1"/>
        </w:numPr>
        <w:shd w:val="clear" w:color="auto" w:fill="FFFFFF"/>
        <w:spacing w:after="0" w:line="300" w:lineRule="atLeast"/>
        <w:ind w:left="375"/>
        <w:textAlignment w:val="baseline"/>
        <w:rPr>
          <w:rFonts w:ascii="Arial" w:eastAsia="Times New Roman" w:hAnsi="Arial" w:cs="Arial"/>
          <w:color w:val="000000" w:themeColor="text1"/>
          <w:sz w:val="24"/>
          <w:szCs w:val="24"/>
          <w:u w:val="single"/>
        </w:rPr>
      </w:pPr>
      <w:hyperlink r:id="rId24" w:history="1">
        <w:r w:rsidR="000468A4" w:rsidRPr="007D1B97">
          <w:rPr>
            <w:rStyle w:val="Heading1Char"/>
            <w:rFonts w:ascii="Arial" w:eastAsia="Times New Roman" w:hAnsi="Arial" w:cs="Arial"/>
            <w:color w:val="000000" w:themeColor="text1"/>
            <w:sz w:val="24"/>
            <w:szCs w:val="24"/>
            <w:u w:val="single"/>
            <w:bdr w:val="none" w:sz="0" w:space="0" w:color="auto" w:frame="1"/>
          </w:rPr>
          <w:t>Awareness</w:t>
        </w:r>
      </w:hyperlink>
    </w:p>
    <w:p w14:paraId="50548EAC" w14:textId="77777777" w:rsidR="000468A4" w:rsidRPr="007D1B97" w:rsidRDefault="003C7EF2" w:rsidP="00EA3EDF">
      <w:pPr>
        <w:numPr>
          <w:ilvl w:val="0"/>
          <w:numId w:val="1"/>
        </w:numPr>
        <w:shd w:val="clear" w:color="auto" w:fill="FFFFFF"/>
        <w:spacing w:after="0" w:line="300" w:lineRule="atLeast"/>
        <w:ind w:left="375"/>
        <w:textAlignment w:val="baseline"/>
        <w:rPr>
          <w:rFonts w:ascii="Arial" w:eastAsia="Times New Roman" w:hAnsi="Arial" w:cs="Arial"/>
          <w:color w:val="000000" w:themeColor="text1"/>
          <w:sz w:val="24"/>
          <w:szCs w:val="24"/>
          <w:u w:val="single"/>
        </w:rPr>
      </w:pPr>
      <w:hyperlink r:id="rId25" w:history="1">
        <w:r w:rsidR="000468A4" w:rsidRPr="007D1B97">
          <w:rPr>
            <w:rStyle w:val="Heading1Char"/>
            <w:rFonts w:ascii="Arial" w:eastAsia="Times New Roman" w:hAnsi="Arial" w:cs="Arial"/>
            <w:color w:val="000000" w:themeColor="text1"/>
            <w:sz w:val="24"/>
            <w:szCs w:val="24"/>
            <w:u w:val="single"/>
            <w:bdr w:val="none" w:sz="0" w:space="0" w:color="auto" w:frame="1"/>
          </w:rPr>
          <w:t>Clinician Pain Education</w:t>
        </w:r>
      </w:hyperlink>
    </w:p>
    <w:p w14:paraId="56F24E13" w14:textId="77777777" w:rsidR="000468A4" w:rsidRPr="007D1B97" w:rsidRDefault="003C7EF2" w:rsidP="00EA3EDF">
      <w:pPr>
        <w:numPr>
          <w:ilvl w:val="0"/>
          <w:numId w:val="1"/>
        </w:numPr>
        <w:shd w:val="clear" w:color="auto" w:fill="FFFFFF"/>
        <w:spacing w:after="0" w:line="300" w:lineRule="atLeast"/>
        <w:ind w:left="375"/>
        <w:textAlignment w:val="baseline"/>
        <w:rPr>
          <w:rFonts w:ascii="Arial" w:eastAsia="Times New Roman" w:hAnsi="Arial" w:cs="Arial"/>
          <w:color w:val="000000" w:themeColor="text1"/>
          <w:sz w:val="24"/>
          <w:szCs w:val="24"/>
          <w:u w:val="single"/>
        </w:rPr>
      </w:pPr>
      <w:hyperlink r:id="rId26" w:history="1">
        <w:r w:rsidR="000468A4" w:rsidRPr="007D1B97">
          <w:rPr>
            <w:rStyle w:val="Heading1Char"/>
            <w:rFonts w:ascii="Arial" w:eastAsia="Times New Roman" w:hAnsi="Arial" w:cs="Arial"/>
            <w:color w:val="000000" w:themeColor="text1"/>
            <w:sz w:val="24"/>
            <w:szCs w:val="24"/>
            <w:u w:val="single"/>
            <w:bdr w:val="none" w:sz="0" w:space="0" w:color="auto" w:frame="1"/>
          </w:rPr>
          <w:t>Insurance / Pharmacy Benefit Management</w:t>
        </w:r>
      </w:hyperlink>
    </w:p>
    <w:p w14:paraId="28AA16D4" w14:textId="77777777" w:rsidR="000468A4" w:rsidRPr="007D1B97" w:rsidRDefault="003C7EF2" w:rsidP="00EA3EDF">
      <w:pPr>
        <w:numPr>
          <w:ilvl w:val="1"/>
          <w:numId w:val="1"/>
        </w:numPr>
        <w:shd w:val="clear" w:color="auto" w:fill="FFFFFF"/>
        <w:spacing w:after="0" w:line="300" w:lineRule="atLeast"/>
        <w:ind w:left="750"/>
        <w:textAlignment w:val="baseline"/>
        <w:rPr>
          <w:rFonts w:ascii="Arial" w:eastAsia="Times New Roman" w:hAnsi="Arial" w:cs="Arial"/>
          <w:color w:val="000000" w:themeColor="text1"/>
          <w:sz w:val="24"/>
          <w:szCs w:val="24"/>
          <w:u w:val="single"/>
        </w:rPr>
      </w:pPr>
      <w:hyperlink r:id="rId27" w:history="1">
        <w:r w:rsidR="000468A4" w:rsidRPr="007D1B97">
          <w:rPr>
            <w:rStyle w:val="Heading1Char"/>
            <w:rFonts w:ascii="Arial" w:eastAsia="Times New Roman" w:hAnsi="Arial" w:cs="Arial"/>
            <w:color w:val="000000" w:themeColor="text1"/>
            <w:sz w:val="24"/>
            <w:szCs w:val="24"/>
            <w:u w:val="single"/>
            <w:bdr w:val="none" w:sz="0" w:space="0" w:color="auto" w:frame="1"/>
          </w:rPr>
          <w:t>Medication Synchronization</w:t>
        </w:r>
      </w:hyperlink>
    </w:p>
    <w:p w14:paraId="203A9A62" w14:textId="77777777" w:rsidR="000468A4" w:rsidRPr="007D1B97" w:rsidRDefault="000468A4" w:rsidP="00EA3EDF">
      <w:pPr>
        <w:numPr>
          <w:ilvl w:val="1"/>
          <w:numId w:val="1"/>
        </w:numPr>
        <w:shd w:val="clear" w:color="auto" w:fill="FFFFFF"/>
        <w:spacing w:after="0" w:line="300" w:lineRule="atLeast"/>
        <w:ind w:left="750"/>
        <w:textAlignment w:val="baseline"/>
        <w:rPr>
          <w:rFonts w:ascii="Arial" w:eastAsia="Times New Roman" w:hAnsi="Arial" w:cs="Arial"/>
          <w:i/>
          <w:iCs/>
          <w:color w:val="000000" w:themeColor="text1"/>
          <w:sz w:val="24"/>
          <w:szCs w:val="24"/>
        </w:rPr>
      </w:pPr>
      <w:r w:rsidRPr="007D1B97">
        <w:rPr>
          <w:rFonts w:ascii="Arial" w:eastAsia="Times New Roman" w:hAnsi="Arial" w:cs="Arial"/>
          <w:i/>
          <w:iCs/>
          <w:color w:val="000000" w:themeColor="text1"/>
          <w:sz w:val="24"/>
          <w:szCs w:val="24"/>
        </w:rPr>
        <w:t>Non-Medical Switching / Continuity of Care</w:t>
      </w:r>
    </w:p>
    <w:p w14:paraId="03417381" w14:textId="77777777" w:rsidR="000468A4" w:rsidRPr="007D1B97" w:rsidRDefault="003C7EF2" w:rsidP="00EA3EDF">
      <w:pPr>
        <w:numPr>
          <w:ilvl w:val="1"/>
          <w:numId w:val="1"/>
        </w:numPr>
        <w:shd w:val="clear" w:color="auto" w:fill="FFFFFF"/>
        <w:spacing w:after="0" w:line="300" w:lineRule="atLeast"/>
        <w:ind w:left="750"/>
        <w:textAlignment w:val="baseline"/>
        <w:rPr>
          <w:rFonts w:ascii="Arial" w:eastAsia="Times New Roman" w:hAnsi="Arial" w:cs="Arial"/>
          <w:color w:val="000000" w:themeColor="text1"/>
          <w:sz w:val="24"/>
          <w:szCs w:val="24"/>
          <w:u w:val="single"/>
        </w:rPr>
      </w:pPr>
      <w:hyperlink r:id="rId28" w:history="1">
        <w:r w:rsidR="000468A4" w:rsidRPr="007D1B97">
          <w:rPr>
            <w:rStyle w:val="Heading1Char"/>
            <w:rFonts w:ascii="Arial" w:eastAsia="Times New Roman" w:hAnsi="Arial" w:cs="Arial"/>
            <w:color w:val="000000" w:themeColor="text1"/>
            <w:sz w:val="24"/>
            <w:szCs w:val="24"/>
            <w:u w:val="single"/>
            <w:bdr w:val="none" w:sz="0" w:space="0" w:color="auto" w:frame="1"/>
          </w:rPr>
          <w:t>Prior Authorization</w:t>
        </w:r>
      </w:hyperlink>
    </w:p>
    <w:p w14:paraId="00F8BD6F" w14:textId="77777777" w:rsidR="000468A4" w:rsidRPr="007D1B97" w:rsidRDefault="003C7EF2" w:rsidP="00EA3EDF">
      <w:pPr>
        <w:numPr>
          <w:ilvl w:val="1"/>
          <w:numId w:val="1"/>
        </w:numPr>
        <w:shd w:val="clear" w:color="auto" w:fill="FFFFFF"/>
        <w:spacing w:after="0" w:line="300" w:lineRule="atLeast"/>
        <w:ind w:left="750"/>
        <w:textAlignment w:val="baseline"/>
        <w:rPr>
          <w:rFonts w:ascii="Arial" w:eastAsia="Times New Roman" w:hAnsi="Arial" w:cs="Arial"/>
          <w:color w:val="000000" w:themeColor="text1"/>
          <w:sz w:val="24"/>
          <w:szCs w:val="24"/>
          <w:u w:val="single"/>
        </w:rPr>
      </w:pPr>
      <w:hyperlink r:id="rId29" w:history="1">
        <w:r w:rsidR="000468A4" w:rsidRPr="007D1B97">
          <w:rPr>
            <w:rStyle w:val="Heading1Char"/>
            <w:rFonts w:ascii="Arial" w:eastAsia="Times New Roman" w:hAnsi="Arial" w:cs="Arial"/>
            <w:color w:val="000000" w:themeColor="text1"/>
            <w:sz w:val="24"/>
            <w:szCs w:val="24"/>
            <w:u w:val="single"/>
            <w:bdr w:val="none" w:sz="0" w:space="0" w:color="auto" w:frame="1"/>
          </w:rPr>
          <w:t>Specialty Tier</w:t>
        </w:r>
      </w:hyperlink>
    </w:p>
    <w:p w14:paraId="61880D30" w14:textId="77777777" w:rsidR="000468A4" w:rsidRPr="007D1B97" w:rsidRDefault="003C7EF2" w:rsidP="00EA3EDF">
      <w:pPr>
        <w:numPr>
          <w:ilvl w:val="1"/>
          <w:numId w:val="1"/>
        </w:numPr>
        <w:shd w:val="clear" w:color="auto" w:fill="FFFFFF"/>
        <w:spacing w:after="0" w:line="300" w:lineRule="atLeast"/>
        <w:ind w:left="750"/>
        <w:textAlignment w:val="baseline"/>
        <w:rPr>
          <w:rFonts w:ascii="Arial" w:eastAsia="Times New Roman" w:hAnsi="Arial" w:cs="Arial"/>
          <w:color w:val="000000" w:themeColor="text1"/>
          <w:sz w:val="24"/>
          <w:szCs w:val="24"/>
          <w:u w:val="single"/>
        </w:rPr>
      </w:pPr>
      <w:hyperlink r:id="rId30" w:history="1">
        <w:r w:rsidR="000468A4" w:rsidRPr="007D1B97">
          <w:rPr>
            <w:rStyle w:val="Heading1Char"/>
            <w:rFonts w:ascii="Arial" w:eastAsia="Times New Roman" w:hAnsi="Arial" w:cs="Arial"/>
            <w:color w:val="000000" w:themeColor="text1"/>
            <w:sz w:val="24"/>
            <w:szCs w:val="24"/>
            <w:u w:val="single"/>
            <w:bdr w:val="none" w:sz="0" w:space="0" w:color="auto" w:frame="1"/>
          </w:rPr>
          <w:t>Step Therapy</w:t>
        </w:r>
      </w:hyperlink>
    </w:p>
    <w:p w14:paraId="3B6ECE50" w14:textId="77777777" w:rsidR="000468A4" w:rsidRPr="007D1B97" w:rsidRDefault="003C7EF2" w:rsidP="00EA3EDF">
      <w:pPr>
        <w:numPr>
          <w:ilvl w:val="1"/>
          <w:numId w:val="1"/>
        </w:numPr>
        <w:shd w:val="clear" w:color="auto" w:fill="FFFFFF"/>
        <w:spacing w:after="0" w:line="300" w:lineRule="atLeast"/>
        <w:ind w:left="750"/>
        <w:textAlignment w:val="baseline"/>
        <w:rPr>
          <w:rFonts w:ascii="Arial" w:eastAsia="Times New Roman" w:hAnsi="Arial" w:cs="Arial"/>
          <w:color w:val="000000" w:themeColor="text1"/>
          <w:sz w:val="24"/>
          <w:szCs w:val="24"/>
          <w:u w:val="single"/>
        </w:rPr>
      </w:pPr>
      <w:hyperlink r:id="rId31" w:history="1">
        <w:r w:rsidR="000468A4" w:rsidRPr="007D1B97">
          <w:rPr>
            <w:rStyle w:val="Heading1Char"/>
            <w:rFonts w:ascii="Arial" w:eastAsia="Times New Roman" w:hAnsi="Arial" w:cs="Arial"/>
            <w:color w:val="000000" w:themeColor="text1"/>
            <w:sz w:val="24"/>
            <w:szCs w:val="24"/>
            <w:u w:val="single"/>
            <w:bdr w:val="none" w:sz="0" w:space="0" w:color="auto" w:frame="1"/>
          </w:rPr>
          <w:t>Transparency</w:t>
        </w:r>
      </w:hyperlink>
    </w:p>
    <w:p w14:paraId="24ED9EAB" w14:textId="77777777" w:rsidR="000468A4" w:rsidRPr="007D1B97" w:rsidRDefault="003C7EF2" w:rsidP="00EA3EDF">
      <w:pPr>
        <w:numPr>
          <w:ilvl w:val="0"/>
          <w:numId w:val="1"/>
        </w:numPr>
        <w:shd w:val="clear" w:color="auto" w:fill="FFFFFF"/>
        <w:spacing w:after="0" w:line="300" w:lineRule="atLeast"/>
        <w:ind w:left="375"/>
        <w:textAlignment w:val="baseline"/>
        <w:rPr>
          <w:rFonts w:ascii="Arial" w:eastAsia="Times New Roman" w:hAnsi="Arial" w:cs="Arial"/>
          <w:color w:val="000000" w:themeColor="text1"/>
          <w:sz w:val="24"/>
          <w:szCs w:val="24"/>
          <w:u w:val="single"/>
        </w:rPr>
      </w:pPr>
      <w:hyperlink r:id="rId32" w:history="1">
        <w:r w:rsidR="000468A4" w:rsidRPr="007D1B97">
          <w:rPr>
            <w:rStyle w:val="Heading1Char"/>
            <w:rFonts w:ascii="Arial" w:eastAsia="Times New Roman" w:hAnsi="Arial" w:cs="Arial"/>
            <w:color w:val="000000" w:themeColor="text1"/>
            <w:sz w:val="24"/>
            <w:szCs w:val="24"/>
            <w:u w:val="single"/>
            <w:bdr w:val="none" w:sz="0" w:space="0" w:color="auto" w:frame="1"/>
          </w:rPr>
          <w:t>Medical Marijuana</w:t>
        </w:r>
      </w:hyperlink>
    </w:p>
    <w:p w14:paraId="4AECC429" w14:textId="77777777" w:rsidR="000468A4" w:rsidRPr="007D1B97" w:rsidRDefault="000468A4" w:rsidP="00EA3EDF">
      <w:pPr>
        <w:numPr>
          <w:ilvl w:val="0"/>
          <w:numId w:val="1"/>
        </w:numPr>
        <w:shd w:val="clear" w:color="auto" w:fill="FFFFFF"/>
        <w:spacing w:after="0" w:line="300" w:lineRule="atLeast"/>
        <w:ind w:left="375"/>
        <w:textAlignment w:val="baseline"/>
        <w:rPr>
          <w:rFonts w:ascii="Arial" w:eastAsia="Times New Roman" w:hAnsi="Arial" w:cs="Arial"/>
          <w:color w:val="000000" w:themeColor="text1"/>
          <w:sz w:val="24"/>
          <w:szCs w:val="24"/>
          <w:u w:val="single"/>
        </w:rPr>
      </w:pPr>
      <w:r w:rsidRPr="007D1B97">
        <w:rPr>
          <w:rStyle w:val="Heading1Char"/>
          <w:rFonts w:ascii="Arial" w:eastAsia="Times New Roman" w:hAnsi="Arial" w:cs="Arial"/>
          <w:color w:val="000000" w:themeColor="text1"/>
          <w:sz w:val="24"/>
          <w:szCs w:val="24"/>
          <w:u w:val="single"/>
          <w:bdr w:val="none" w:sz="0" w:space="0" w:color="auto" w:frame="1"/>
        </w:rPr>
        <w:t>Miscellaneous</w:t>
      </w:r>
    </w:p>
    <w:p w14:paraId="782E4204" w14:textId="77777777" w:rsidR="000468A4" w:rsidRPr="007D1B97" w:rsidRDefault="003C7EF2" w:rsidP="00EA3EDF">
      <w:pPr>
        <w:numPr>
          <w:ilvl w:val="0"/>
          <w:numId w:val="1"/>
        </w:numPr>
        <w:shd w:val="clear" w:color="auto" w:fill="FFFFFF"/>
        <w:spacing w:after="0" w:line="300" w:lineRule="atLeast"/>
        <w:ind w:left="375"/>
        <w:textAlignment w:val="baseline"/>
        <w:rPr>
          <w:rFonts w:ascii="Arial" w:eastAsia="Times New Roman" w:hAnsi="Arial" w:cs="Arial"/>
          <w:color w:val="000000" w:themeColor="text1"/>
          <w:sz w:val="24"/>
          <w:szCs w:val="24"/>
          <w:u w:val="single"/>
        </w:rPr>
      </w:pPr>
      <w:hyperlink r:id="rId33" w:history="1">
        <w:r w:rsidR="000468A4" w:rsidRPr="007D1B97">
          <w:rPr>
            <w:rStyle w:val="Heading1Char"/>
            <w:rFonts w:ascii="Arial" w:eastAsia="Times New Roman" w:hAnsi="Arial" w:cs="Arial"/>
            <w:color w:val="000000" w:themeColor="text1"/>
            <w:sz w:val="24"/>
            <w:szCs w:val="24"/>
            <w:u w:val="single"/>
            <w:bdr w:val="none" w:sz="0" w:space="0" w:color="auto" w:frame="1"/>
          </w:rPr>
          <w:t>Naloxone Access</w:t>
        </w:r>
      </w:hyperlink>
    </w:p>
    <w:p w14:paraId="21A78D97" w14:textId="77777777" w:rsidR="000468A4" w:rsidRPr="007D1B97" w:rsidRDefault="003C7EF2" w:rsidP="00EA3EDF">
      <w:pPr>
        <w:numPr>
          <w:ilvl w:val="0"/>
          <w:numId w:val="1"/>
        </w:numPr>
        <w:shd w:val="clear" w:color="auto" w:fill="FFFFFF"/>
        <w:spacing w:after="0" w:line="300" w:lineRule="atLeast"/>
        <w:ind w:left="375"/>
        <w:textAlignment w:val="baseline"/>
        <w:rPr>
          <w:rFonts w:ascii="Arial" w:eastAsia="Times New Roman" w:hAnsi="Arial" w:cs="Arial"/>
          <w:color w:val="000000" w:themeColor="text1"/>
          <w:sz w:val="24"/>
          <w:szCs w:val="24"/>
          <w:u w:val="single"/>
        </w:rPr>
      </w:pPr>
      <w:hyperlink r:id="rId34" w:history="1">
        <w:r w:rsidR="000468A4" w:rsidRPr="007D1B97">
          <w:rPr>
            <w:rStyle w:val="Heading1Char"/>
            <w:rFonts w:ascii="Arial" w:eastAsia="Times New Roman" w:hAnsi="Arial" w:cs="Arial"/>
            <w:color w:val="000000" w:themeColor="text1"/>
            <w:sz w:val="24"/>
            <w:szCs w:val="24"/>
            <w:u w:val="single"/>
            <w:bdr w:val="none" w:sz="0" w:space="0" w:color="auto" w:frame="1"/>
          </w:rPr>
          <w:t>Pain Clinic Regulation</w:t>
        </w:r>
      </w:hyperlink>
    </w:p>
    <w:p w14:paraId="33EF9054" w14:textId="77777777" w:rsidR="000468A4" w:rsidRPr="007D1B97" w:rsidRDefault="003C7EF2" w:rsidP="00EA3EDF">
      <w:pPr>
        <w:numPr>
          <w:ilvl w:val="0"/>
          <w:numId w:val="1"/>
        </w:numPr>
        <w:shd w:val="clear" w:color="auto" w:fill="FFFFFF"/>
        <w:spacing w:after="0" w:line="300" w:lineRule="atLeast"/>
        <w:ind w:left="375"/>
        <w:textAlignment w:val="baseline"/>
        <w:rPr>
          <w:rFonts w:ascii="Arial" w:eastAsia="Times New Roman" w:hAnsi="Arial" w:cs="Arial"/>
          <w:color w:val="000000" w:themeColor="text1"/>
          <w:sz w:val="24"/>
          <w:szCs w:val="24"/>
          <w:u w:val="single"/>
        </w:rPr>
      </w:pPr>
      <w:hyperlink r:id="rId35" w:history="1">
        <w:r w:rsidR="000468A4" w:rsidRPr="007D1B97">
          <w:rPr>
            <w:rStyle w:val="Heading1Char"/>
            <w:rFonts w:ascii="Arial" w:eastAsia="Times New Roman" w:hAnsi="Arial" w:cs="Arial"/>
            <w:color w:val="000000" w:themeColor="text1"/>
            <w:sz w:val="24"/>
            <w:szCs w:val="24"/>
            <w:u w:val="single"/>
            <w:bdr w:val="none" w:sz="0" w:space="0" w:color="auto" w:frame="1"/>
          </w:rPr>
          <w:t>Pain Medication Prescribing and Dispensing</w:t>
        </w:r>
      </w:hyperlink>
    </w:p>
    <w:p w14:paraId="0880C262" w14:textId="77777777" w:rsidR="000468A4" w:rsidRPr="007D1B97" w:rsidRDefault="003C7EF2" w:rsidP="00EA3EDF">
      <w:pPr>
        <w:numPr>
          <w:ilvl w:val="1"/>
          <w:numId w:val="1"/>
        </w:numPr>
        <w:shd w:val="clear" w:color="auto" w:fill="FFFFFF"/>
        <w:spacing w:after="0" w:line="300" w:lineRule="atLeast"/>
        <w:ind w:left="750"/>
        <w:textAlignment w:val="baseline"/>
        <w:rPr>
          <w:rFonts w:ascii="Arial" w:eastAsia="Times New Roman" w:hAnsi="Arial" w:cs="Arial"/>
          <w:color w:val="000000" w:themeColor="text1"/>
          <w:sz w:val="24"/>
          <w:szCs w:val="24"/>
          <w:u w:val="single"/>
        </w:rPr>
      </w:pPr>
      <w:hyperlink r:id="rId36" w:history="1">
        <w:r w:rsidR="000468A4" w:rsidRPr="007D1B97">
          <w:rPr>
            <w:rStyle w:val="Heading1Char"/>
            <w:rFonts w:ascii="Arial" w:eastAsia="Times New Roman" w:hAnsi="Arial" w:cs="Arial"/>
            <w:color w:val="000000" w:themeColor="text1"/>
            <w:sz w:val="24"/>
            <w:szCs w:val="24"/>
            <w:u w:val="single"/>
            <w:bdr w:val="none" w:sz="0" w:space="0" w:color="auto" w:frame="1"/>
          </w:rPr>
          <w:t xml:space="preserve">Biologics and </w:t>
        </w:r>
        <w:proofErr w:type="spellStart"/>
        <w:r w:rsidR="000468A4" w:rsidRPr="007D1B97">
          <w:rPr>
            <w:rStyle w:val="Heading1Char"/>
            <w:rFonts w:ascii="Arial" w:eastAsia="Times New Roman" w:hAnsi="Arial" w:cs="Arial"/>
            <w:color w:val="000000" w:themeColor="text1"/>
            <w:sz w:val="24"/>
            <w:szCs w:val="24"/>
            <w:u w:val="single"/>
            <w:bdr w:val="none" w:sz="0" w:space="0" w:color="auto" w:frame="1"/>
          </w:rPr>
          <w:t>Biosimilars</w:t>
        </w:r>
        <w:proofErr w:type="spellEnd"/>
      </w:hyperlink>
    </w:p>
    <w:p w14:paraId="4EADD13D" w14:textId="77777777" w:rsidR="000468A4" w:rsidRPr="007D1B97" w:rsidRDefault="000468A4" w:rsidP="00EA3EDF">
      <w:pPr>
        <w:numPr>
          <w:ilvl w:val="1"/>
          <w:numId w:val="1"/>
        </w:numPr>
        <w:shd w:val="clear" w:color="auto" w:fill="FFFFFF"/>
        <w:spacing w:after="0" w:line="300" w:lineRule="atLeast"/>
        <w:ind w:left="750"/>
        <w:textAlignment w:val="baseline"/>
        <w:rPr>
          <w:rFonts w:ascii="Arial" w:eastAsia="Times New Roman" w:hAnsi="Arial" w:cs="Arial"/>
          <w:i/>
          <w:iCs/>
          <w:color w:val="000000" w:themeColor="text1"/>
          <w:sz w:val="24"/>
          <w:szCs w:val="24"/>
        </w:rPr>
      </w:pPr>
      <w:r w:rsidRPr="007D1B97">
        <w:rPr>
          <w:rFonts w:ascii="Arial" w:eastAsia="Times New Roman" w:hAnsi="Arial" w:cs="Arial"/>
          <w:i/>
          <w:iCs/>
          <w:color w:val="000000" w:themeColor="text1"/>
          <w:sz w:val="24"/>
          <w:szCs w:val="24"/>
        </w:rPr>
        <w:t>Forced Off-Label Prescribing</w:t>
      </w:r>
    </w:p>
    <w:p w14:paraId="7D40EE5E" w14:textId="77777777" w:rsidR="000468A4" w:rsidRPr="007D1B97" w:rsidRDefault="003C7EF2" w:rsidP="00EA3EDF">
      <w:pPr>
        <w:numPr>
          <w:ilvl w:val="1"/>
          <w:numId w:val="1"/>
        </w:numPr>
        <w:shd w:val="clear" w:color="auto" w:fill="FFFFFF"/>
        <w:spacing w:after="0" w:line="300" w:lineRule="atLeast"/>
        <w:ind w:left="750"/>
        <w:textAlignment w:val="baseline"/>
        <w:rPr>
          <w:rFonts w:ascii="Arial" w:eastAsia="Times New Roman" w:hAnsi="Arial" w:cs="Arial"/>
          <w:color w:val="000000" w:themeColor="text1"/>
          <w:sz w:val="24"/>
          <w:szCs w:val="24"/>
          <w:u w:val="single"/>
        </w:rPr>
      </w:pPr>
      <w:hyperlink r:id="rId37" w:history="1">
        <w:r w:rsidR="000468A4" w:rsidRPr="007D1B97">
          <w:rPr>
            <w:rStyle w:val="Heading1Char"/>
            <w:rFonts w:ascii="Arial" w:eastAsia="Times New Roman" w:hAnsi="Arial" w:cs="Arial"/>
            <w:color w:val="000000" w:themeColor="text1"/>
            <w:sz w:val="24"/>
            <w:szCs w:val="24"/>
            <w:u w:val="single"/>
            <w:bdr w:val="none" w:sz="0" w:space="0" w:color="auto" w:frame="1"/>
          </w:rPr>
          <w:t>Partial Fills</w:t>
        </w:r>
      </w:hyperlink>
    </w:p>
    <w:p w14:paraId="3F058ADA" w14:textId="77777777" w:rsidR="000468A4" w:rsidRPr="007D1B97" w:rsidRDefault="003C7EF2" w:rsidP="00EA3EDF">
      <w:pPr>
        <w:numPr>
          <w:ilvl w:val="0"/>
          <w:numId w:val="1"/>
        </w:numPr>
        <w:shd w:val="clear" w:color="auto" w:fill="FFFFFF"/>
        <w:spacing w:after="0" w:line="300" w:lineRule="atLeast"/>
        <w:ind w:left="375"/>
        <w:textAlignment w:val="baseline"/>
        <w:rPr>
          <w:rFonts w:ascii="Arial" w:eastAsia="Times New Roman" w:hAnsi="Arial" w:cs="Arial"/>
          <w:color w:val="000000" w:themeColor="text1"/>
          <w:sz w:val="24"/>
          <w:szCs w:val="24"/>
          <w:u w:val="single"/>
        </w:rPr>
      </w:pPr>
      <w:hyperlink r:id="rId38" w:history="1">
        <w:r w:rsidR="000468A4" w:rsidRPr="007D1B97">
          <w:rPr>
            <w:rStyle w:val="Heading1Char"/>
            <w:rFonts w:ascii="Arial" w:eastAsia="Times New Roman" w:hAnsi="Arial" w:cs="Arial"/>
            <w:color w:val="000000" w:themeColor="text1"/>
            <w:sz w:val="24"/>
            <w:szCs w:val="24"/>
            <w:u w:val="single"/>
            <w:bdr w:val="none" w:sz="0" w:space="0" w:color="auto" w:frame="1"/>
          </w:rPr>
          <w:t>Pain-Related Commissions, Studies, Task Forces</w:t>
        </w:r>
      </w:hyperlink>
    </w:p>
    <w:p w14:paraId="52ACAD07" w14:textId="77777777" w:rsidR="000468A4" w:rsidRPr="007D1B97" w:rsidRDefault="003C7EF2" w:rsidP="00EA3EDF">
      <w:pPr>
        <w:numPr>
          <w:ilvl w:val="0"/>
          <w:numId w:val="1"/>
        </w:numPr>
        <w:shd w:val="clear" w:color="auto" w:fill="FFFFFF"/>
        <w:spacing w:after="0" w:line="300" w:lineRule="atLeast"/>
        <w:ind w:left="375"/>
        <w:textAlignment w:val="baseline"/>
        <w:rPr>
          <w:rFonts w:ascii="Arial" w:eastAsia="Times New Roman" w:hAnsi="Arial" w:cs="Arial"/>
          <w:color w:val="000000" w:themeColor="text1"/>
          <w:sz w:val="24"/>
          <w:szCs w:val="24"/>
          <w:u w:val="single"/>
        </w:rPr>
      </w:pPr>
      <w:hyperlink r:id="rId39" w:history="1">
        <w:r w:rsidR="000468A4" w:rsidRPr="007D1B97">
          <w:rPr>
            <w:rStyle w:val="Heading1Char"/>
            <w:rFonts w:ascii="Arial" w:eastAsia="Times New Roman" w:hAnsi="Arial" w:cs="Arial"/>
            <w:color w:val="000000" w:themeColor="text1"/>
            <w:sz w:val="24"/>
            <w:szCs w:val="24"/>
            <w:u w:val="single"/>
            <w:bdr w:val="none" w:sz="0" w:space="0" w:color="auto" w:frame="1"/>
          </w:rPr>
          <w:t>Prescription Monitoring Programs (PMP)</w:t>
        </w:r>
      </w:hyperlink>
    </w:p>
    <w:p w14:paraId="4576CB98" w14:textId="0E82A93D" w:rsidR="000468A4" w:rsidRDefault="000468A4" w:rsidP="00EA3EDF">
      <w:pPr>
        <w:rPr>
          <w:rFonts w:ascii="Arial" w:hAnsi="Arial" w:cs="Arial"/>
          <w:color w:val="000000" w:themeColor="text1"/>
          <w:sz w:val="24"/>
          <w:szCs w:val="24"/>
        </w:rPr>
      </w:pPr>
    </w:p>
    <w:p w14:paraId="4B4FBF2C" w14:textId="1D4CE04C" w:rsidR="000468A4" w:rsidRDefault="00C4276F" w:rsidP="008E4F10">
      <w:pPr>
        <w:rPr>
          <w:rFonts w:ascii="Arial" w:hAnsi="Arial" w:cs="Arial"/>
          <w:color w:val="000000" w:themeColor="text1"/>
          <w:sz w:val="24"/>
          <w:szCs w:val="24"/>
        </w:rPr>
      </w:pPr>
      <w:r w:rsidRPr="00690F8C">
        <w:rPr>
          <w:rFonts w:ascii="Arial" w:hAnsi="Arial" w:cs="Arial"/>
          <w:b/>
          <w:color w:val="000000" w:themeColor="text1"/>
          <w:sz w:val="24"/>
          <w:szCs w:val="24"/>
          <w:u w:val="single"/>
        </w:rPr>
        <w:t>Source</w:t>
      </w:r>
      <w:r>
        <w:rPr>
          <w:rFonts w:ascii="Arial" w:hAnsi="Arial" w:cs="Arial"/>
          <w:color w:val="000000" w:themeColor="text1"/>
          <w:sz w:val="24"/>
          <w:szCs w:val="24"/>
        </w:rPr>
        <w:t xml:space="preserve">:  </w:t>
      </w:r>
      <w:hyperlink r:id="rId40" w:history="1">
        <w:r w:rsidR="00232DBC" w:rsidRPr="000D3724">
          <w:rPr>
            <w:rStyle w:val="Hyperlink"/>
            <w:rFonts w:ascii="Arial" w:hAnsi="Arial" w:cs="Arial"/>
          </w:rPr>
          <w:t>http://www.painpolicy.wisc.edu/database-statutes-regulations-other-policies-pain-management</w:t>
        </w:r>
      </w:hyperlink>
      <w:r w:rsidR="000602DF" w:rsidRPr="007D1B97">
        <w:rPr>
          <w:rFonts w:ascii="Arial" w:hAnsi="Arial" w:cs="Arial"/>
          <w:color w:val="000000" w:themeColor="text1"/>
          <w:sz w:val="24"/>
          <w:szCs w:val="24"/>
        </w:rPr>
        <w:t xml:space="preserve"> </w:t>
      </w:r>
    </w:p>
    <w:p w14:paraId="17CA4339" w14:textId="77777777" w:rsidR="008E4F10" w:rsidRPr="008E4F10" w:rsidRDefault="008E4F10" w:rsidP="008E4F10">
      <w:pPr>
        <w:rPr>
          <w:rFonts w:ascii="Arial" w:hAnsi="Arial" w:cs="Arial"/>
          <w:color w:val="000000" w:themeColor="text1"/>
          <w:sz w:val="24"/>
          <w:szCs w:val="24"/>
        </w:rPr>
      </w:pPr>
    </w:p>
    <w:p w14:paraId="5DA7BF54" w14:textId="5053F933" w:rsidR="005F22EF" w:rsidRPr="008E4F10" w:rsidRDefault="005F22EF" w:rsidP="00EA3EDF">
      <w:pPr>
        <w:jc w:val="center"/>
        <w:rPr>
          <w:rFonts w:ascii="Arial" w:hAnsi="Arial" w:cs="Arial"/>
          <w:b/>
          <w:sz w:val="40"/>
          <w:szCs w:val="40"/>
          <w:u w:val="single"/>
        </w:rPr>
      </w:pPr>
      <w:r w:rsidRPr="008E4F10">
        <w:rPr>
          <w:rFonts w:ascii="Arial" w:hAnsi="Arial" w:cs="Arial"/>
          <w:b/>
          <w:sz w:val="40"/>
          <w:szCs w:val="40"/>
          <w:u w:val="single"/>
        </w:rPr>
        <w:t>INFORMATION &amp; FACTS</w:t>
      </w:r>
      <w:r w:rsidR="001779BB" w:rsidRPr="008E4F10">
        <w:rPr>
          <w:rFonts w:ascii="Arial" w:hAnsi="Arial" w:cs="Arial"/>
          <w:b/>
          <w:sz w:val="40"/>
          <w:szCs w:val="40"/>
          <w:u w:val="single"/>
        </w:rPr>
        <w:t xml:space="preserve"> ABOUT OPIOIDS </w:t>
      </w:r>
    </w:p>
    <w:p w14:paraId="0763F108" w14:textId="77777777" w:rsidR="005F22EF" w:rsidRPr="007D1B97" w:rsidRDefault="003C7EF2" w:rsidP="00EA3EDF">
      <w:pPr>
        <w:jc w:val="center"/>
        <w:rPr>
          <w:rFonts w:ascii="Arial" w:hAnsi="Arial" w:cs="Arial"/>
          <w:sz w:val="28"/>
          <w:szCs w:val="28"/>
        </w:rPr>
      </w:pPr>
      <w:hyperlink r:id="rId41" w:history="1">
        <w:r w:rsidR="005F22EF" w:rsidRPr="007D1B97">
          <w:rPr>
            <w:rStyle w:val="Hyperlink"/>
            <w:rFonts w:ascii="Arial" w:hAnsi="Arial" w:cs="Arial"/>
            <w:sz w:val="28"/>
            <w:szCs w:val="28"/>
          </w:rPr>
          <w:t>CDC - Center for Disease Control - Opioids</w:t>
        </w:r>
      </w:hyperlink>
    </w:p>
    <w:p w14:paraId="20226885" w14:textId="77777777" w:rsidR="005F22EF" w:rsidRPr="007D1B97" w:rsidRDefault="003C7EF2" w:rsidP="00EA3EDF">
      <w:pPr>
        <w:jc w:val="center"/>
        <w:rPr>
          <w:rFonts w:ascii="Arial" w:hAnsi="Arial" w:cs="Arial"/>
          <w:sz w:val="28"/>
          <w:szCs w:val="28"/>
        </w:rPr>
      </w:pPr>
      <w:hyperlink r:id="rId42" w:history="1">
        <w:r w:rsidR="005F22EF" w:rsidRPr="007D1B97">
          <w:rPr>
            <w:rStyle w:val="Hyperlink"/>
            <w:rFonts w:ascii="Arial" w:hAnsi="Arial" w:cs="Arial"/>
            <w:sz w:val="28"/>
            <w:szCs w:val="28"/>
          </w:rPr>
          <w:t>CDC OPIOID PRESCRIBING GUIDELINES HERE</w:t>
        </w:r>
      </w:hyperlink>
      <w:r w:rsidR="005F22EF" w:rsidRPr="007D1B97">
        <w:rPr>
          <w:rFonts w:ascii="Arial" w:hAnsi="Arial" w:cs="Arial"/>
          <w:sz w:val="28"/>
          <w:szCs w:val="28"/>
        </w:rPr>
        <w:t> </w:t>
      </w:r>
    </w:p>
    <w:p w14:paraId="63107B06" w14:textId="77777777" w:rsidR="005F22EF" w:rsidRPr="007D1B97" w:rsidRDefault="003C7EF2" w:rsidP="00EA3EDF">
      <w:pPr>
        <w:jc w:val="center"/>
        <w:rPr>
          <w:rFonts w:ascii="Arial" w:hAnsi="Arial" w:cs="Arial"/>
          <w:sz w:val="28"/>
          <w:szCs w:val="28"/>
        </w:rPr>
      </w:pPr>
      <w:hyperlink r:id="rId43" w:history="1">
        <w:r w:rsidR="005F22EF" w:rsidRPr="007D1B97">
          <w:rPr>
            <w:rStyle w:val="Hyperlink"/>
            <w:rFonts w:ascii="Arial" w:hAnsi="Arial" w:cs="Arial"/>
            <w:sz w:val="28"/>
            <w:szCs w:val="28"/>
          </w:rPr>
          <w:t>FDA  - Drug Safety Information</w:t>
        </w:r>
      </w:hyperlink>
      <w:r w:rsidR="005F22EF" w:rsidRPr="007D1B97">
        <w:rPr>
          <w:rFonts w:ascii="Arial" w:hAnsi="Arial" w:cs="Arial"/>
          <w:sz w:val="28"/>
          <w:szCs w:val="28"/>
        </w:rPr>
        <w:t> </w:t>
      </w:r>
      <w:r w:rsidR="005F22EF" w:rsidRPr="007D1B97">
        <w:rPr>
          <w:rFonts w:ascii="Arial" w:hAnsi="Arial" w:cs="Arial"/>
          <w:sz w:val="28"/>
          <w:szCs w:val="28"/>
        </w:rPr>
        <w:br/>
      </w:r>
      <w:r w:rsidR="005F22EF" w:rsidRPr="007D1B97">
        <w:rPr>
          <w:rFonts w:ascii="Arial" w:hAnsi="Arial" w:cs="Arial"/>
          <w:sz w:val="28"/>
          <w:szCs w:val="28"/>
        </w:rPr>
        <w:br/>
      </w:r>
      <w:hyperlink r:id="rId44" w:history="1">
        <w:r w:rsidR="005F22EF" w:rsidRPr="007D1B97">
          <w:rPr>
            <w:rStyle w:val="Hyperlink"/>
            <w:rFonts w:ascii="Arial" w:hAnsi="Arial" w:cs="Arial"/>
            <w:sz w:val="28"/>
            <w:szCs w:val="28"/>
          </w:rPr>
          <w:t>HHS - Department of Health and Human  Services - Opioids</w:t>
        </w:r>
      </w:hyperlink>
      <w:r w:rsidR="005F22EF" w:rsidRPr="007D1B97">
        <w:rPr>
          <w:rFonts w:ascii="Arial" w:hAnsi="Arial" w:cs="Arial"/>
          <w:sz w:val="28"/>
          <w:szCs w:val="28"/>
        </w:rPr>
        <w:br/>
      </w:r>
      <w:r w:rsidR="005F22EF" w:rsidRPr="007D1B97">
        <w:rPr>
          <w:rFonts w:ascii="Arial" w:hAnsi="Arial" w:cs="Arial"/>
          <w:sz w:val="28"/>
          <w:szCs w:val="28"/>
        </w:rPr>
        <w:br/>
      </w:r>
      <w:hyperlink r:id="rId45" w:history="1">
        <w:r w:rsidR="005F22EF" w:rsidRPr="007D1B97">
          <w:rPr>
            <w:rStyle w:val="Hyperlink"/>
            <w:rFonts w:ascii="Arial" w:hAnsi="Arial" w:cs="Arial"/>
            <w:sz w:val="28"/>
            <w:szCs w:val="28"/>
          </w:rPr>
          <w:t>NIH - National Institute of Health - Opioid Summary by State</w:t>
        </w:r>
      </w:hyperlink>
      <w:r w:rsidR="005F22EF" w:rsidRPr="007D1B97">
        <w:rPr>
          <w:rFonts w:ascii="Arial" w:hAnsi="Arial" w:cs="Arial"/>
          <w:sz w:val="28"/>
          <w:szCs w:val="28"/>
        </w:rPr>
        <w:t> </w:t>
      </w:r>
      <w:r w:rsidR="005F22EF" w:rsidRPr="007D1B97">
        <w:rPr>
          <w:rFonts w:ascii="Arial" w:hAnsi="Arial" w:cs="Arial"/>
          <w:sz w:val="28"/>
          <w:szCs w:val="28"/>
        </w:rPr>
        <w:br/>
      </w:r>
    </w:p>
    <w:p w14:paraId="0A4C84AD" w14:textId="77777777" w:rsidR="005F22EF" w:rsidRPr="007D1B97" w:rsidRDefault="003C7EF2" w:rsidP="00EA3EDF">
      <w:pPr>
        <w:jc w:val="center"/>
        <w:rPr>
          <w:rFonts w:ascii="Arial" w:hAnsi="Arial" w:cs="Arial"/>
          <w:sz w:val="28"/>
          <w:szCs w:val="28"/>
        </w:rPr>
      </w:pPr>
      <w:hyperlink r:id="rId46" w:history="1">
        <w:r w:rsidR="005F22EF" w:rsidRPr="007D1B97">
          <w:rPr>
            <w:rStyle w:val="Hyperlink"/>
            <w:rFonts w:ascii="Arial" w:hAnsi="Arial" w:cs="Arial"/>
            <w:sz w:val="28"/>
            <w:szCs w:val="28"/>
          </w:rPr>
          <w:t>MME CALCULATOR HERE:</w:t>
        </w:r>
      </w:hyperlink>
    </w:p>
    <w:p w14:paraId="348A9F1D" w14:textId="77777777" w:rsidR="005F22EF" w:rsidRPr="007D1B97" w:rsidRDefault="003C7EF2" w:rsidP="00EA3EDF">
      <w:pPr>
        <w:jc w:val="center"/>
        <w:rPr>
          <w:rFonts w:ascii="Arial" w:hAnsi="Arial" w:cs="Arial"/>
          <w:sz w:val="28"/>
          <w:szCs w:val="28"/>
        </w:rPr>
      </w:pPr>
      <w:hyperlink r:id="rId47" w:history="1">
        <w:r w:rsidR="005F22EF" w:rsidRPr="007D1B97">
          <w:rPr>
            <w:rStyle w:val="Hyperlink"/>
            <w:rFonts w:ascii="Arial" w:hAnsi="Arial" w:cs="Arial"/>
            <w:sz w:val="28"/>
            <w:szCs w:val="28"/>
          </w:rPr>
          <w:t>(Morphine Milligram Equivalent)</w:t>
        </w:r>
      </w:hyperlink>
    </w:p>
    <w:p w14:paraId="689C0EFD" w14:textId="45F7F1BA" w:rsidR="007D7634" w:rsidRPr="007D1B97" w:rsidRDefault="007D7634" w:rsidP="008B25DE">
      <w:pPr>
        <w:pStyle w:val="tteli"/>
        <w:rPr>
          <w:rFonts w:ascii="Arial" w:hAnsi="Arial" w:cs="Arial"/>
          <w:sz w:val="28"/>
          <w:szCs w:val="28"/>
        </w:rPr>
      </w:pPr>
    </w:p>
    <w:p w14:paraId="786F1A30" w14:textId="2C22C7B8" w:rsidR="003705EB" w:rsidRPr="002D50AF" w:rsidRDefault="00CF6879" w:rsidP="002D50AF">
      <w:pPr>
        <w:jc w:val="center"/>
        <w:divId w:val="2111463301"/>
        <w:rPr>
          <w:rFonts w:ascii="Arial" w:eastAsia="Times New Roman" w:hAnsi="Arial" w:cs="Arial"/>
          <w:b/>
          <w:i/>
          <w:sz w:val="24"/>
          <w:szCs w:val="24"/>
          <w:u w:val="single"/>
        </w:rPr>
      </w:pPr>
      <w:r w:rsidRPr="002D50AF">
        <w:rPr>
          <w:rFonts w:ascii="Arial" w:eastAsia="Times New Roman" w:hAnsi="Arial" w:cs="Arial"/>
          <w:b/>
          <w:i/>
          <w:color w:val="311E55"/>
          <w:spacing w:val="30"/>
          <w:sz w:val="45"/>
          <w:szCs w:val="45"/>
          <w:u w:val="single"/>
        </w:rPr>
        <w:lastRenderedPageBreak/>
        <w:t xml:space="preserve">Self </w:t>
      </w:r>
      <w:r w:rsidR="00506673" w:rsidRPr="002D50AF">
        <w:rPr>
          <w:rFonts w:ascii="Arial" w:eastAsia="Times New Roman" w:hAnsi="Arial" w:cs="Arial"/>
          <w:b/>
          <w:i/>
          <w:color w:val="311E55"/>
          <w:spacing w:val="30"/>
          <w:sz w:val="45"/>
          <w:szCs w:val="45"/>
          <w:u w:val="single"/>
        </w:rPr>
        <w:t>Advocac</w:t>
      </w:r>
      <w:r w:rsidR="001779BB" w:rsidRPr="002D50AF">
        <w:rPr>
          <w:rFonts w:ascii="Arial" w:eastAsia="Times New Roman" w:hAnsi="Arial" w:cs="Arial"/>
          <w:b/>
          <w:i/>
          <w:color w:val="311E55"/>
          <w:spacing w:val="30"/>
          <w:sz w:val="45"/>
          <w:szCs w:val="45"/>
          <w:u w:val="single"/>
        </w:rPr>
        <w:t>y:</w:t>
      </w:r>
    </w:p>
    <w:p w14:paraId="594CA1D7" w14:textId="1C552861" w:rsidR="003705EB" w:rsidRPr="007D1B97" w:rsidRDefault="006C17A5" w:rsidP="001E7133">
      <w:pPr>
        <w:shd w:val="clear" w:color="auto" w:fill="FFFFFF"/>
        <w:spacing w:line="390" w:lineRule="atLeast"/>
        <w:textAlignment w:val="baseline"/>
        <w:divId w:val="2111463301"/>
        <w:rPr>
          <w:rFonts w:ascii="Arial" w:eastAsia="Times New Roman" w:hAnsi="Arial" w:cs="Arial"/>
          <w:color w:val="333333"/>
          <w:sz w:val="28"/>
          <w:szCs w:val="28"/>
        </w:rPr>
      </w:pPr>
      <w:r w:rsidRPr="007D1B97">
        <w:rPr>
          <w:rFonts w:ascii="Arial" w:eastAsia="Times New Roman" w:hAnsi="Arial" w:cs="Arial"/>
          <w:color w:val="333333"/>
          <w:sz w:val="28"/>
          <w:szCs w:val="28"/>
        </w:rPr>
        <w:t xml:space="preserve">Is </w:t>
      </w:r>
      <w:r w:rsidR="003705EB" w:rsidRPr="007D1B97">
        <w:rPr>
          <w:rFonts w:ascii="Arial" w:eastAsia="Times New Roman" w:hAnsi="Arial" w:cs="Arial"/>
          <w:color w:val="333333"/>
          <w:sz w:val="28"/>
          <w:szCs w:val="28"/>
        </w:rPr>
        <w:t>defined as individuals speaking out for themselves. Individuals can be defined as the person with pain and/or family, personal caregivers or health care professional speaking on the behalf of their patient with pain.</w:t>
      </w:r>
    </w:p>
    <w:p w14:paraId="73F8015A" w14:textId="7772568B" w:rsidR="00C41B2F" w:rsidRPr="007D1B97" w:rsidRDefault="007C1907">
      <w:pPr>
        <w:pStyle w:val="Heading1"/>
        <w:shd w:val="clear" w:color="auto" w:fill="FFFFFF"/>
        <w:spacing w:before="0" w:after="300" w:line="240" w:lineRule="atLeast"/>
        <w:textAlignment w:val="baseline"/>
        <w:divId w:val="1237352200"/>
        <w:rPr>
          <w:rFonts w:ascii="Arial" w:eastAsia="Times New Roman" w:hAnsi="Arial" w:cs="Arial"/>
          <w:color w:val="333333"/>
          <w:sz w:val="21"/>
          <w:szCs w:val="21"/>
          <w:shd w:val="clear" w:color="auto" w:fill="FFFFFF"/>
        </w:rPr>
      </w:pPr>
      <w:r w:rsidRPr="007D1B97">
        <w:rPr>
          <w:rFonts w:ascii="Arial" w:eastAsia="Times New Roman" w:hAnsi="Arial" w:cs="Arial"/>
          <w:color w:val="333333"/>
          <w:sz w:val="21"/>
          <w:szCs w:val="21"/>
          <w:shd w:val="clear" w:color="auto" w:fill="FFFFFF"/>
        </w:rPr>
        <w:t xml:space="preserve"> </w:t>
      </w:r>
    </w:p>
    <w:p w14:paraId="1A3D33E0" w14:textId="644ABA7C" w:rsidR="007C1907" w:rsidRPr="007D1B97" w:rsidRDefault="007C1907" w:rsidP="007155E9">
      <w:pPr>
        <w:pStyle w:val="Heading1"/>
        <w:shd w:val="clear" w:color="auto" w:fill="FFFFFF"/>
        <w:spacing w:before="0" w:after="300" w:line="240" w:lineRule="atLeast"/>
        <w:textAlignment w:val="baseline"/>
        <w:divId w:val="1237352200"/>
        <w:rPr>
          <w:rFonts w:ascii="Arial" w:eastAsia="Times New Roman" w:hAnsi="Arial" w:cs="Arial"/>
          <w:color w:val="311E55"/>
          <w:spacing w:val="30"/>
          <w:sz w:val="28"/>
          <w:szCs w:val="28"/>
        </w:rPr>
      </w:pPr>
      <w:r w:rsidRPr="007D1B97">
        <w:rPr>
          <w:rFonts w:ascii="Arial" w:eastAsia="Times New Roman" w:hAnsi="Arial" w:cs="Arial"/>
          <w:color w:val="333333"/>
          <w:sz w:val="28"/>
          <w:szCs w:val="28"/>
          <w:shd w:val="clear" w:color="auto" w:fill="FFFFFF"/>
        </w:rPr>
        <w:t>Make a commitment to </w:t>
      </w:r>
      <w:hyperlink r:id="rId48" w:tooltip="Advocacy Skills" w:history="1">
        <w:r w:rsidRPr="007D1B97">
          <w:rPr>
            <w:rStyle w:val="Heading1Char"/>
            <w:rFonts w:ascii="Arial" w:eastAsia="Times New Roman" w:hAnsi="Arial" w:cs="Arial"/>
            <w:bCs/>
            <w:color w:val="000000" w:themeColor="text1"/>
            <w:sz w:val="28"/>
            <w:szCs w:val="28"/>
            <w:bdr w:val="none" w:sz="0" w:space="0" w:color="auto" w:frame="1"/>
            <w:shd w:val="clear" w:color="auto" w:fill="FFFFFF"/>
          </w:rPr>
          <w:t>learn how to become your best advocate</w:t>
        </w:r>
      </w:hyperlink>
      <w:r w:rsidRPr="007D1B97">
        <w:rPr>
          <w:rFonts w:ascii="Arial" w:eastAsia="Times New Roman" w:hAnsi="Arial" w:cs="Arial"/>
          <w:bCs/>
          <w:color w:val="333333"/>
          <w:sz w:val="28"/>
          <w:szCs w:val="28"/>
          <w:bdr w:val="none" w:sz="0" w:space="0" w:color="auto" w:frame="1"/>
          <w:shd w:val="clear" w:color="auto" w:fill="FFFFFF"/>
        </w:rPr>
        <w:t>.</w:t>
      </w:r>
      <w:r w:rsidRPr="007D1B97">
        <w:rPr>
          <w:rFonts w:ascii="Arial" w:eastAsia="Times New Roman" w:hAnsi="Arial" w:cs="Arial"/>
          <w:color w:val="333333"/>
          <w:sz w:val="28"/>
          <w:szCs w:val="28"/>
          <w:shd w:val="clear" w:color="auto" w:fill="FFFFFF"/>
        </w:rPr>
        <w:t> </w:t>
      </w:r>
      <w:r w:rsidRPr="007D1B97">
        <w:rPr>
          <w:rFonts w:ascii="Arial" w:eastAsia="Times New Roman" w:hAnsi="Arial" w:cs="Arial"/>
          <w:bCs/>
          <w:color w:val="333333"/>
          <w:sz w:val="28"/>
          <w:szCs w:val="28"/>
          <w:bdr w:val="none" w:sz="0" w:space="0" w:color="auto" w:frame="1"/>
          <w:shd w:val="clear" w:color="auto" w:fill="FFFFFF"/>
        </w:rPr>
        <w:t> </w:t>
      </w:r>
      <w:r w:rsidRPr="007D1B97">
        <w:rPr>
          <w:rFonts w:ascii="Arial" w:eastAsia="Times New Roman" w:hAnsi="Arial" w:cs="Arial"/>
          <w:color w:val="333333"/>
          <w:sz w:val="28"/>
          <w:szCs w:val="28"/>
          <w:shd w:val="clear" w:color="auto" w:fill="FFFFFF"/>
        </w:rPr>
        <w:t>Get the quality pain care you deserve by starting to build healthy and positive relationships with your friends, family, caregivers, and health care providers.  Build a network of support at home, in your local community and </w:t>
      </w:r>
      <w:r w:rsidR="00051B0B" w:rsidRPr="007D1B97">
        <w:rPr>
          <w:rFonts w:ascii="Arial" w:eastAsia="Times New Roman" w:hAnsi="Arial" w:cs="Arial"/>
          <w:color w:val="333333"/>
          <w:sz w:val="28"/>
          <w:szCs w:val="28"/>
          <w:shd w:val="clear" w:color="auto" w:fill="FFFFFF"/>
        </w:rPr>
        <w:t>online.</w:t>
      </w:r>
    </w:p>
    <w:p w14:paraId="7362CAF8" w14:textId="77777777" w:rsidR="00506673" w:rsidRPr="007D1B97" w:rsidRDefault="00506673">
      <w:pPr>
        <w:numPr>
          <w:ilvl w:val="0"/>
          <w:numId w:val="1"/>
        </w:numPr>
        <w:shd w:val="clear" w:color="auto" w:fill="FFFFFF"/>
        <w:spacing w:line="390" w:lineRule="atLeast"/>
        <w:ind w:left="0"/>
        <w:textAlignment w:val="baseline"/>
        <w:divId w:val="1237352200"/>
        <w:rPr>
          <w:rFonts w:ascii="Arial" w:eastAsia="Times New Roman" w:hAnsi="Arial" w:cs="Arial"/>
          <w:color w:val="333333"/>
          <w:sz w:val="21"/>
          <w:szCs w:val="21"/>
        </w:rPr>
      </w:pPr>
      <w:r w:rsidRPr="007D1B97">
        <w:rPr>
          <w:rFonts w:ascii="Arial" w:eastAsia="Times New Roman" w:hAnsi="Arial" w:cs="Arial"/>
          <w:color w:val="333333"/>
          <w:sz w:val="21"/>
          <w:szCs w:val="21"/>
        </w:rPr>
        <w:t>The skills of advocacy by the individual include open, honest communication with pain care team (family, friends, caregivers and clinicians), tracking impact of pain on daily living, work and relationships with others, reporting pain treatment successes and challenges and keeping open to adopting new pain treatments, techniques and lifestyle changes.</w:t>
      </w:r>
    </w:p>
    <w:p w14:paraId="301181CF" w14:textId="77777777" w:rsidR="00506673" w:rsidRPr="007D1B97" w:rsidRDefault="00506673">
      <w:pPr>
        <w:numPr>
          <w:ilvl w:val="0"/>
          <w:numId w:val="1"/>
        </w:numPr>
        <w:shd w:val="clear" w:color="auto" w:fill="FFFFFF"/>
        <w:spacing w:line="390" w:lineRule="atLeast"/>
        <w:ind w:left="0"/>
        <w:textAlignment w:val="baseline"/>
        <w:divId w:val="1237352200"/>
        <w:rPr>
          <w:rFonts w:ascii="Arial" w:eastAsia="Times New Roman" w:hAnsi="Arial" w:cs="Arial"/>
          <w:color w:val="333333"/>
          <w:sz w:val="21"/>
          <w:szCs w:val="21"/>
        </w:rPr>
      </w:pPr>
      <w:r w:rsidRPr="007D1B97">
        <w:rPr>
          <w:rFonts w:ascii="Arial" w:eastAsia="Times New Roman" w:hAnsi="Arial" w:cs="Arial"/>
          <w:color w:val="333333"/>
          <w:sz w:val="21"/>
          <w:szCs w:val="21"/>
        </w:rPr>
        <w:t>The skills of advocacy by another working on the behalf of the person with pain include mediating, coordinating, clarifying, resolving conflict, and assisting them to acquire, interpret, and utilize health care information.</w:t>
      </w:r>
    </w:p>
    <w:p w14:paraId="2AADA377" w14:textId="77777777" w:rsidR="00506673" w:rsidRPr="007D1B97" w:rsidRDefault="00506673">
      <w:pPr>
        <w:numPr>
          <w:ilvl w:val="0"/>
          <w:numId w:val="1"/>
        </w:numPr>
        <w:shd w:val="clear" w:color="auto" w:fill="FFFFFF"/>
        <w:spacing w:line="390" w:lineRule="atLeast"/>
        <w:ind w:left="0"/>
        <w:textAlignment w:val="baseline"/>
        <w:divId w:val="1237352200"/>
        <w:rPr>
          <w:rFonts w:ascii="Arial" w:eastAsia="Times New Roman" w:hAnsi="Arial" w:cs="Arial"/>
          <w:color w:val="333333"/>
          <w:sz w:val="21"/>
          <w:szCs w:val="21"/>
        </w:rPr>
      </w:pPr>
      <w:r w:rsidRPr="007D1B97">
        <w:rPr>
          <w:rFonts w:ascii="Arial" w:eastAsia="Times New Roman" w:hAnsi="Arial" w:cs="Arial"/>
          <w:color w:val="333333"/>
          <w:sz w:val="21"/>
          <w:szCs w:val="21"/>
        </w:rPr>
        <w:t>Advocacy in pain management requires that the individual, clinician and caregiver must:</w:t>
      </w:r>
    </w:p>
    <w:p w14:paraId="6264C7B9" w14:textId="77777777" w:rsidR="00506673" w:rsidRPr="007D1B97" w:rsidRDefault="00506673">
      <w:pPr>
        <w:numPr>
          <w:ilvl w:val="1"/>
          <w:numId w:val="1"/>
        </w:numPr>
        <w:shd w:val="clear" w:color="auto" w:fill="FFFFFF"/>
        <w:spacing w:line="390" w:lineRule="atLeast"/>
        <w:ind w:left="0"/>
        <w:textAlignment w:val="baseline"/>
        <w:divId w:val="1237352200"/>
        <w:rPr>
          <w:rFonts w:ascii="Arial" w:eastAsia="Times New Roman" w:hAnsi="Arial" w:cs="Arial"/>
          <w:color w:val="333333"/>
          <w:sz w:val="21"/>
          <w:szCs w:val="21"/>
        </w:rPr>
      </w:pPr>
      <w:r w:rsidRPr="007D1B97">
        <w:rPr>
          <w:rFonts w:ascii="Arial" w:eastAsia="Times New Roman" w:hAnsi="Arial" w:cs="Arial"/>
          <w:color w:val="333333"/>
          <w:sz w:val="21"/>
          <w:szCs w:val="21"/>
        </w:rPr>
        <w:t>Take an active role in the education and care of one’s self or the person with pain.</w:t>
      </w:r>
    </w:p>
    <w:p w14:paraId="4F4EE696" w14:textId="77777777" w:rsidR="00506673" w:rsidRPr="007D1B97" w:rsidRDefault="00506673">
      <w:pPr>
        <w:numPr>
          <w:ilvl w:val="1"/>
          <w:numId w:val="1"/>
        </w:numPr>
        <w:shd w:val="clear" w:color="auto" w:fill="FFFFFF"/>
        <w:spacing w:line="390" w:lineRule="atLeast"/>
        <w:ind w:left="0"/>
        <w:textAlignment w:val="baseline"/>
        <w:divId w:val="1237352200"/>
        <w:rPr>
          <w:rFonts w:ascii="Arial" w:eastAsia="Times New Roman" w:hAnsi="Arial" w:cs="Arial"/>
          <w:color w:val="333333"/>
          <w:sz w:val="21"/>
          <w:szCs w:val="21"/>
        </w:rPr>
      </w:pPr>
      <w:r w:rsidRPr="007D1B97">
        <w:rPr>
          <w:rFonts w:ascii="Arial" w:eastAsia="Times New Roman" w:hAnsi="Arial" w:cs="Arial"/>
          <w:color w:val="333333"/>
          <w:sz w:val="21"/>
          <w:szCs w:val="21"/>
        </w:rPr>
        <w:t>[Person with pain] Report when pain is not managed effectively or access to pain care is denied. Work with others who are attempting to intervene and problem solve</w:t>
      </w:r>
    </w:p>
    <w:p w14:paraId="20F0F54A" w14:textId="77777777" w:rsidR="00506673" w:rsidRPr="007D1B97" w:rsidRDefault="00506673">
      <w:pPr>
        <w:numPr>
          <w:ilvl w:val="1"/>
          <w:numId w:val="1"/>
        </w:numPr>
        <w:shd w:val="clear" w:color="auto" w:fill="FFFFFF"/>
        <w:spacing w:line="390" w:lineRule="atLeast"/>
        <w:ind w:left="0"/>
        <w:textAlignment w:val="baseline"/>
        <w:divId w:val="1237352200"/>
        <w:rPr>
          <w:rFonts w:ascii="Arial" w:eastAsia="Times New Roman" w:hAnsi="Arial" w:cs="Arial"/>
          <w:color w:val="333333"/>
          <w:sz w:val="21"/>
          <w:szCs w:val="21"/>
        </w:rPr>
      </w:pPr>
      <w:r w:rsidRPr="007D1B97">
        <w:rPr>
          <w:rFonts w:ascii="Arial" w:eastAsia="Times New Roman" w:hAnsi="Arial" w:cs="Arial"/>
          <w:color w:val="333333"/>
          <w:sz w:val="21"/>
          <w:szCs w:val="21"/>
        </w:rPr>
        <w:t>[Clinician/Caregiver] Represent the cause or interest the person affected by pain, even if that cause or interest does not necessarily coincide with one’s personal beliefs, opinions, conclusions, or recommendations.</w:t>
      </w:r>
    </w:p>
    <w:p w14:paraId="56FEE7D5" w14:textId="77777777" w:rsidR="00506673" w:rsidRPr="007D1B97" w:rsidRDefault="00506673">
      <w:pPr>
        <w:numPr>
          <w:ilvl w:val="1"/>
          <w:numId w:val="1"/>
        </w:numPr>
        <w:shd w:val="clear" w:color="auto" w:fill="FFFFFF"/>
        <w:spacing w:line="390" w:lineRule="atLeast"/>
        <w:ind w:left="0"/>
        <w:textAlignment w:val="baseline"/>
        <w:divId w:val="1237352200"/>
        <w:rPr>
          <w:rFonts w:ascii="Arial" w:eastAsia="Times New Roman" w:hAnsi="Arial" w:cs="Arial"/>
          <w:color w:val="333333"/>
          <w:sz w:val="21"/>
          <w:szCs w:val="21"/>
        </w:rPr>
      </w:pPr>
      <w:r w:rsidRPr="007D1B97">
        <w:rPr>
          <w:rFonts w:ascii="Arial" w:eastAsia="Times New Roman" w:hAnsi="Arial" w:cs="Arial"/>
          <w:color w:val="333333"/>
          <w:sz w:val="21"/>
          <w:szCs w:val="21"/>
        </w:rPr>
        <w:t>Teach and support others as they learn skills to self-advocate and advocate for others (patient, peer or group).</w:t>
      </w:r>
    </w:p>
    <w:p w14:paraId="0C10A8F4" w14:textId="77777777" w:rsidR="00506673" w:rsidRPr="007D1B97" w:rsidRDefault="00506673">
      <w:pPr>
        <w:numPr>
          <w:ilvl w:val="1"/>
          <w:numId w:val="1"/>
        </w:numPr>
        <w:shd w:val="clear" w:color="auto" w:fill="FFFFFF"/>
        <w:spacing w:line="390" w:lineRule="atLeast"/>
        <w:ind w:left="0"/>
        <w:textAlignment w:val="baseline"/>
        <w:divId w:val="1237352200"/>
        <w:rPr>
          <w:rFonts w:ascii="Arial" w:eastAsia="Times New Roman" w:hAnsi="Arial" w:cs="Arial"/>
          <w:color w:val="333333"/>
          <w:sz w:val="21"/>
          <w:szCs w:val="21"/>
        </w:rPr>
      </w:pPr>
      <w:r w:rsidRPr="007D1B97">
        <w:rPr>
          <w:rFonts w:ascii="Arial" w:eastAsia="Times New Roman" w:hAnsi="Arial" w:cs="Arial"/>
          <w:color w:val="333333"/>
          <w:sz w:val="21"/>
          <w:szCs w:val="21"/>
        </w:rPr>
        <w:t>Speak out on issues of concern that affect pain care and impact on the person affected by pain and those around them. This can seen in a variety of ways:</w:t>
      </w:r>
    </w:p>
    <w:p w14:paraId="762E528F" w14:textId="77777777" w:rsidR="00506673" w:rsidRPr="007D1B97" w:rsidRDefault="00506673">
      <w:pPr>
        <w:numPr>
          <w:ilvl w:val="2"/>
          <w:numId w:val="1"/>
        </w:numPr>
        <w:shd w:val="clear" w:color="auto" w:fill="FFFFFF"/>
        <w:spacing w:line="390" w:lineRule="atLeast"/>
        <w:ind w:left="0"/>
        <w:textAlignment w:val="baseline"/>
        <w:divId w:val="1237352200"/>
        <w:rPr>
          <w:rFonts w:ascii="Arial" w:eastAsia="Times New Roman" w:hAnsi="Arial" w:cs="Arial"/>
          <w:color w:val="333333"/>
          <w:sz w:val="21"/>
          <w:szCs w:val="21"/>
        </w:rPr>
      </w:pPr>
      <w:r w:rsidRPr="007D1B97">
        <w:rPr>
          <w:rFonts w:ascii="Arial" w:eastAsia="Times New Roman" w:hAnsi="Arial" w:cs="Arial"/>
          <w:color w:val="333333"/>
          <w:sz w:val="21"/>
          <w:szCs w:val="21"/>
        </w:rPr>
        <w:t>In the clinical setting (office visit, hospital bedside, long-term care settings) or hospital/college outreach programs.</w:t>
      </w:r>
    </w:p>
    <w:p w14:paraId="6A222172" w14:textId="77777777" w:rsidR="00506673" w:rsidRPr="007D1B97" w:rsidRDefault="00506673">
      <w:pPr>
        <w:numPr>
          <w:ilvl w:val="2"/>
          <w:numId w:val="1"/>
        </w:numPr>
        <w:shd w:val="clear" w:color="auto" w:fill="FFFFFF"/>
        <w:spacing w:line="390" w:lineRule="atLeast"/>
        <w:ind w:left="0"/>
        <w:textAlignment w:val="baseline"/>
        <w:divId w:val="1237352200"/>
        <w:rPr>
          <w:rFonts w:ascii="Arial" w:eastAsia="Times New Roman" w:hAnsi="Arial" w:cs="Arial"/>
          <w:color w:val="333333"/>
          <w:sz w:val="21"/>
          <w:szCs w:val="21"/>
        </w:rPr>
      </w:pPr>
      <w:r w:rsidRPr="007D1B97">
        <w:rPr>
          <w:rFonts w:ascii="Arial" w:eastAsia="Times New Roman" w:hAnsi="Arial" w:cs="Arial"/>
          <w:color w:val="333333"/>
          <w:sz w:val="21"/>
          <w:szCs w:val="21"/>
        </w:rPr>
        <w:t>Informal settings at home or in your community such as talking with a neighbor, family member or workplace colleague.</w:t>
      </w:r>
    </w:p>
    <w:p w14:paraId="3A6A0907" w14:textId="77777777" w:rsidR="00506673" w:rsidRPr="007D1B97" w:rsidRDefault="00506673">
      <w:pPr>
        <w:numPr>
          <w:ilvl w:val="2"/>
          <w:numId w:val="1"/>
        </w:numPr>
        <w:shd w:val="clear" w:color="auto" w:fill="FFFFFF"/>
        <w:spacing w:line="390" w:lineRule="atLeast"/>
        <w:ind w:left="0"/>
        <w:textAlignment w:val="baseline"/>
        <w:divId w:val="1237352200"/>
        <w:rPr>
          <w:rFonts w:ascii="Arial" w:eastAsia="Times New Roman" w:hAnsi="Arial" w:cs="Arial"/>
          <w:color w:val="333333"/>
          <w:sz w:val="21"/>
          <w:szCs w:val="21"/>
        </w:rPr>
      </w:pPr>
      <w:r w:rsidRPr="007D1B97">
        <w:rPr>
          <w:rFonts w:ascii="Arial" w:eastAsia="Times New Roman" w:hAnsi="Arial" w:cs="Arial"/>
          <w:color w:val="333333"/>
          <w:sz w:val="21"/>
          <w:szCs w:val="21"/>
        </w:rPr>
        <w:t>In your community such as churches, synagogues, rotary clubs and chamber of commerce</w:t>
      </w:r>
    </w:p>
    <w:p w14:paraId="10E919A1" w14:textId="77777777" w:rsidR="00506673" w:rsidRPr="007D1B97" w:rsidRDefault="00506673">
      <w:pPr>
        <w:numPr>
          <w:ilvl w:val="2"/>
          <w:numId w:val="1"/>
        </w:numPr>
        <w:shd w:val="clear" w:color="auto" w:fill="FFFFFF"/>
        <w:spacing w:line="390" w:lineRule="atLeast"/>
        <w:ind w:left="0"/>
        <w:textAlignment w:val="baseline"/>
        <w:divId w:val="1237352200"/>
        <w:rPr>
          <w:rFonts w:ascii="Arial" w:eastAsia="Times New Roman" w:hAnsi="Arial" w:cs="Arial"/>
          <w:color w:val="333333"/>
          <w:sz w:val="21"/>
          <w:szCs w:val="21"/>
        </w:rPr>
      </w:pPr>
      <w:r w:rsidRPr="007D1B97">
        <w:rPr>
          <w:rFonts w:ascii="Arial" w:eastAsia="Times New Roman" w:hAnsi="Arial" w:cs="Arial"/>
          <w:color w:val="333333"/>
          <w:sz w:val="21"/>
          <w:szCs w:val="21"/>
        </w:rPr>
        <w:t>Formal settings such as sitting down and talking to a legislator or a media interview;</w:t>
      </w:r>
    </w:p>
    <w:p w14:paraId="5988DEEC" w14:textId="4BE84F98" w:rsidR="00506673" w:rsidRDefault="00506673">
      <w:pPr>
        <w:numPr>
          <w:ilvl w:val="2"/>
          <w:numId w:val="1"/>
        </w:numPr>
        <w:shd w:val="clear" w:color="auto" w:fill="FFFFFF"/>
        <w:spacing w:line="390" w:lineRule="atLeast"/>
        <w:ind w:left="0"/>
        <w:textAlignment w:val="baseline"/>
        <w:divId w:val="1237352200"/>
        <w:rPr>
          <w:rFonts w:ascii="Arial" w:eastAsia="Times New Roman" w:hAnsi="Arial" w:cs="Arial"/>
          <w:color w:val="333333"/>
          <w:sz w:val="21"/>
          <w:szCs w:val="21"/>
        </w:rPr>
      </w:pPr>
      <w:r w:rsidRPr="007D1B97">
        <w:rPr>
          <w:rFonts w:ascii="Arial" w:eastAsia="Times New Roman" w:hAnsi="Arial" w:cs="Arial"/>
          <w:color w:val="333333"/>
          <w:sz w:val="21"/>
          <w:szCs w:val="21"/>
        </w:rPr>
        <w:t>Intensive activities such as engaging in efforts to change a change in laws or policies to improve access to pain treatment, public or professional pain education or pain research.</w:t>
      </w:r>
    </w:p>
    <w:p w14:paraId="2A424EF7" w14:textId="77777777" w:rsidR="005D6A07" w:rsidRPr="007D1B97" w:rsidRDefault="005D6A07" w:rsidP="005D6A07">
      <w:pPr>
        <w:shd w:val="clear" w:color="auto" w:fill="FFFFFF"/>
        <w:spacing w:line="390" w:lineRule="atLeast"/>
        <w:textAlignment w:val="baseline"/>
        <w:divId w:val="1237352200"/>
        <w:rPr>
          <w:rFonts w:ascii="Arial" w:eastAsia="Times New Roman" w:hAnsi="Arial" w:cs="Arial"/>
          <w:color w:val="333333"/>
          <w:sz w:val="21"/>
          <w:szCs w:val="21"/>
        </w:rPr>
      </w:pPr>
    </w:p>
    <w:p w14:paraId="30FDDC0A" w14:textId="75ED41EC" w:rsidR="007D7634" w:rsidRPr="00F42026" w:rsidRDefault="00F42026" w:rsidP="003C7EF2">
      <w:pPr>
        <w:pStyle w:val="tteli"/>
        <w:jc w:val="center"/>
        <w:rPr>
          <w:rFonts w:ascii="Arial" w:hAnsi="Arial" w:cs="Arial"/>
          <w:b/>
          <w:sz w:val="28"/>
          <w:szCs w:val="28"/>
          <w:u w:val="single"/>
        </w:rPr>
      </w:pPr>
      <w:r w:rsidRPr="00F42026">
        <w:rPr>
          <w:rFonts w:ascii="Arial" w:hAnsi="Arial" w:cs="Arial"/>
          <w:b/>
          <w:sz w:val="28"/>
          <w:szCs w:val="28"/>
          <w:highlight w:val="green"/>
          <w:u w:val="single"/>
        </w:rPr>
        <w:lastRenderedPageBreak/>
        <w:t>Assessment of Pain:</w:t>
      </w:r>
    </w:p>
    <w:p w14:paraId="3B518541" w14:textId="222E0704" w:rsidR="001664B4" w:rsidRPr="00A51488" w:rsidRDefault="001664B4">
      <w:pPr>
        <w:pStyle w:val="NormalWeb"/>
        <w:shd w:val="clear" w:color="auto" w:fill="FFFFFF"/>
        <w:spacing w:before="0" w:beforeAutospacing="0" w:after="0" w:afterAutospacing="0"/>
        <w:textAlignment w:val="baseline"/>
        <w:divId w:val="316423594"/>
        <w:rPr>
          <w:rFonts w:ascii="Arial" w:hAnsi="Arial" w:cs="Arial"/>
          <w:b/>
          <w:color w:val="333333"/>
          <w:sz w:val="21"/>
          <w:szCs w:val="21"/>
        </w:rPr>
      </w:pPr>
      <w:r w:rsidRPr="00A51488">
        <w:rPr>
          <w:rFonts w:ascii="Arial" w:hAnsi="Arial" w:cs="Arial"/>
          <w:b/>
          <w:color w:val="333333"/>
          <w:sz w:val="21"/>
          <w:szCs w:val="21"/>
        </w:rPr>
        <w:t>Having your pain assessed well is one of the most important steps in achieving quality pain care. Documenting critical information allows your health care provider(s) to better understand YOUR pain experience and build a pain care plan with YOU that works for YOU.</w:t>
      </w:r>
    </w:p>
    <w:p w14:paraId="5ACFF73F" w14:textId="77777777" w:rsidR="004451C1" w:rsidRPr="007D1B97" w:rsidRDefault="004451C1">
      <w:pPr>
        <w:pStyle w:val="NormalWeb"/>
        <w:shd w:val="clear" w:color="auto" w:fill="FFFFFF"/>
        <w:spacing w:before="0" w:beforeAutospacing="0" w:after="0" w:afterAutospacing="0"/>
        <w:textAlignment w:val="baseline"/>
        <w:divId w:val="316423594"/>
        <w:rPr>
          <w:rFonts w:ascii="Arial" w:hAnsi="Arial" w:cs="Arial"/>
          <w:color w:val="333333"/>
          <w:sz w:val="21"/>
          <w:szCs w:val="21"/>
        </w:rPr>
      </w:pPr>
    </w:p>
    <w:p w14:paraId="27176680" w14:textId="169781AB" w:rsidR="00E5556F" w:rsidRPr="007D1B97" w:rsidRDefault="001664B4" w:rsidP="004451C1">
      <w:pPr>
        <w:pStyle w:val="NormalWeb"/>
        <w:shd w:val="clear" w:color="auto" w:fill="FFFFFF"/>
        <w:spacing w:before="0" w:beforeAutospacing="0" w:after="0" w:afterAutospacing="0"/>
        <w:textAlignment w:val="baseline"/>
        <w:divId w:val="316423594"/>
        <w:rPr>
          <w:rFonts w:ascii="Arial" w:hAnsi="Arial" w:cs="Arial"/>
          <w:color w:val="333333"/>
          <w:sz w:val="21"/>
          <w:szCs w:val="21"/>
        </w:rPr>
      </w:pPr>
      <w:r w:rsidRPr="007D1B97">
        <w:rPr>
          <w:rFonts w:ascii="Arial" w:hAnsi="Arial" w:cs="Arial"/>
          <w:color w:val="333333"/>
          <w:sz w:val="21"/>
          <w:szCs w:val="21"/>
        </w:rPr>
        <w:t>Research shows that health care providers – even pain experts – do not accurately interpret the degree of pain that patients are experiencing. To better understand pain, the person with pain and the health care provider must have a thoughtful and targeted conversation. TOGETHER, providers and individuals must be willing and able to work as a team – your pain care team.</w:t>
      </w:r>
    </w:p>
    <w:p w14:paraId="4D562A74" w14:textId="77777777" w:rsidR="004451C1" w:rsidRPr="007D1B97" w:rsidRDefault="004451C1" w:rsidP="004451C1">
      <w:pPr>
        <w:pStyle w:val="NormalWeb"/>
        <w:shd w:val="clear" w:color="auto" w:fill="FFFFFF"/>
        <w:spacing w:before="0" w:beforeAutospacing="0" w:after="0" w:afterAutospacing="0"/>
        <w:textAlignment w:val="baseline"/>
        <w:divId w:val="316423594"/>
        <w:rPr>
          <w:rFonts w:ascii="Arial" w:hAnsi="Arial" w:cs="Arial"/>
          <w:color w:val="333333"/>
          <w:sz w:val="21"/>
          <w:szCs w:val="21"/>
        </w:rPr>
      </w:pPr>
    </w:p>
    <w:p w14:paraId="4A8EB681" w14:textId="79FE21F8" w:rsidR="005343B9" w:rsidRPr="007D1B97" w:rsidRDefault="005343B9">
      <w:pPr>
        <w:pStyle w:val="NormalWeb"/>
        <w:shd w:val="clear" w:color="auto" w:fill="FFFFFF"/>
        <w:spacing w:before="0" w:beforeAutospacing="0" w:after="0" w:afterAutospacing="0"/>
        <w:textAlignment w:val="baseline"/>
        <w:divId w:val="443228318"/>
        <w:rPr>
          <w:rFonts w:ascii="Arial" w:hAnsi="Arial" w:cs="Arial"/>
          <w:color w:val="333333"/>
          <w:sz w:val="21"/>
          <w:szCs w:val="21"/>
        </w:rPr>
      </w:pPr>
      <w:bookmarkStart w:id="0" w:name="_GoBack"/>
      <w:r w:rsidRPr="003C7EF2">
        <w:rPr>
          <w:rFonts w:ascii="Arial" w:hAnsi="Arial" w:cs="Arial"/>
          <w:b/>
          <w:bCs/>
          <w:color w:val="333333"/>
          <w:sz w:val="21"/>
          <w:szCs w:val="21"/>
          <w:u w:val="single"/>
          <w:bdr w:val="none" w:sz="0" w:space="0" w:color="auto" w:frame="1"/>
        </w:rPr>
        <w:t>Assessment Tools:</w:t>
      </w:r>
      <w:bookmarkEnd w:id="0"/>
      <w:r w:rsidRPr="007D1B97">
        <w:rPr>
          <w:rFonts w:ascii="Arial" w:hAnsi="Arial" w:cs="Arial"/>
          <w:color w:val="333333"/>
          <w:sz w:val="21"/>
          <w:szCs w:val="21"/>
        </w:rPr>
        <w:t xml:space="preserve"> Providers use many different clinical tools used that have been well researched and have proven value over time. Some form of a pain assessment should be used in every practice setting. Whichever pain assessment tool your health care provider uses, it should contain come key elements. </w:t>
      </w:r>
    </w:p>
    <w:p w14:paraId="5FFC553E" w14:textId="77777777" w:rsidR="005343B9" w:rsidRPr="007D1B97" w:rsidRDefault="005343B9" w:rsidP="005343B9">
      <w:pPr>
        <w:numPr>
          <w:ilvl w:val="0"/>
          <w:numId w:val="11"/>
        </w:numPr>
        <w:shd w:val="clear" w:color="auto" w:fill="FFFFFF"/>
        <w:spacing w:after="0" w:line="390" w:lineRule="atLeast"/>
        <w:ind w:left="0"/>
        <w:textAlignment w:val="baseline"/>
        <w:divId w:val="443228318"/>
        <w:rPr>
          <w:rFonts w:ascii="Arial" w:eastAsia="Times New Roman" w:hAnsi="Arial" w:cs="Arial"/>
          <w:color w:val="333333"/>
          <w:sz w:val="21"/>
          <w:szCs w:val="21"/>
        </w:rPr>
      </w:pPr>
      <w:r w:rsidRPr="007D1B97">
        <w:rPr>
          <w:rFonts w:ascii="Arial" w:eastAsia="Times New Roman" w:hAnsi="Arial" w:cs="Arial"/>
          <w:bCs/>
          <w:i/>
          <w:iCs/>
          <w:color w:val="333333"/>
          <w:sz w:val="21"/>
          <w:szCs w:val="21"/>
          <w:bdr w:val="none" w:sz="0" w:space="0" w:color="auto" w:frame="1"/>
        </w:rPr>
        <w:t>The self-report that pain exists.</w:t>
      </w:r>
      <w:r w:rsidRPr="007D1B97">
        <w:rPr>
          <w:rFonts w:ascii="Arial" w:eastAsia="Times New Roman" w:hAnsi="Arial" w:cs="Arial"/>
          <w:color w:val="333333"/>
          <w:sz w:val="21"/>
          <w:szCs w:val="21"/>
        </w:rPr>
        <w:t> A simple question like: Are you in pain? (Yes or No)</w:t>
      </w:r>
    </w:p>
    <w:p w14:paraId="6E5F1851" w14:textId="77777777" w:rsidR="005343B9" w:rsidRPr="007D1B97" w:rsidRDefault="005343B9" w:rsidP="005343B9">
      <w:pPr>
        <w:numPr>
          <w:ilvl w:val="1"/>
          <w:numId w:val="11"/>
        </w:numPr>
        <w:shd w:val="clear" w:color="auto" w:fill="FFFFFF"/>
        <w:spacing w:after="0" w:line="390" w:lineRule="atLeast"/>
        <w:ind w:left="0"/>
        <w:textAlignment w:val="baseline"/>
        <w:divId w:val="443228318"/>
        <w:rPr>
          <w:rFonts w:ascii="Arial" w:eastAsia="Times New Roman" w:hAnsi="Arial" w:cs="Arial"/>
          <w:color w:val="333333"/>
          <w:sz w:val="21"/>
          <w:szCs w:val="21"/>
        </w:rPr>
      </w:pPr>
      <w:r w:rsidRPr="007D1B97">
        <w:rPr>
          <w:rFonts w:ascii="Arial" w:eastAsia="Times New Roman" w:hAnsi="Arial" w:cs="Arial"/>
          <w:color w:val="333333"/>
          <w:sz w:val="21"/>
          <w:szCs w:val="21"/>
        </w:rPr>
        <w:t>If yes, the assessment continues.</w:t>
      </w:r>
    </w:p>
    <w:p w14:paraId="5134D1BD" w14:textId="77777777" w:rsidR="005343B9" w:rsidRPr="007D1B97" w:rsidRDefault="005343B9" w:rsidP="005343B9">
      <w:pPr>
        <w:numPr>
          <w:ilvl w:val="0"/>
          <w:numId w:val="11"/>
        </w:numPr>
        <w:shd w:val="clear" w:color="auto" w:fill="FFFFFF"/>
        <w:spacing w:after="0" w:line="390" w:lineRule="atLeast"/>
        <w:ind w:left="0"/>
        <w:textAlignment w:val="baseline"/>
        <w:divId w:val="443228318"/>
        <w:rPr>
          <w:rFonts w:ascii="Arial" w:eastAsia="Times New Roman" w:hAnsi="Arial" w:cs="Arial"/>
          <w:color w:val="333333"/>
          <w:sz w:val="21"/>
          <w:szCs w:val="21"/>
        </w:rPr>
      </w:pPr>
      <w:r w:rsidRPr="007D1B97">
        <w:rPr>
          <w:rFonts w:ascii="Arial" w:eastAsia="Times New Roman" w:hAnsi="Arial" w:cs="Arial"/>
          <w:bCs/>
          <w:i/>
          <w:iCs/>
          <w:color w:val="333333"/>
          <w:sz w:val="20"/>
          <w:szCs w:val="20"/>
          <w:bdr w:val="none" w:sz="0" w:space="0" w:color="auto" w:frame="1"/>
        </w:rPr>
        <w:t>Location: </w:t>
      </w:r>
      <w:r w:rsidRPr="007D1B97">
        <w:rPr>
          <w:rFonts w:ascii="Arial" w:eastAsia="Times New Roman" w:hAnsi="Arial" w:cs="Arial"/>
          <w:color w:val="333333"/>
          <w:sz w:val="20"/>
          <w:szCs w:val="20"/>
          <w:bdr w:val="none" w:sz="0" w:space="0" w:color="auto" w:frame="1"/>
        </w:rPr>
        <w:t>Commonly an outline of a human figure, back and front is provided where you can indicate where you feel your pain. You may be asked to place a simple mark, arrows, or shade areas on one or more locations. Some may recommend that you prioritize the area(s) that cause you the most concern (#1 is my worse or more challenging area, for example).</w:t>
      </w:r>
    </w:p>
    <w:p w14:paraId="725F124E" w14:textId="77777777" w:rsidR="005343B9" w:rsidRPr="007D1B97" w:rsidRDefault="005343B9" w:rsidP="005343B9">
      <w:pPr>
        <w:numPr>
          <w:ilvl w:val="0"/>
          <w:numId w:val="11"/>
        </w:numPr>
        <w:shd w:val="clear" w:color="auto" w:fill="FFFFFF"/>
        <w:spacing w:after="0" w:line="390" w:lineRule="atLeast"/>
        <w:ind w:left="0"/>
        <w:textAlignment w:val="baseline"/>
        <w:divId w:val="443228318"/>
        <w:rPr>
          <w:rFonts w:ascii="Arial" w:eastAsia="Times New Roman" w:hAnsi="Arial" w:cs="Arial"/>
          <w:color w:val="333333"/>
          <w:sz w:val="21"/>
          <w:szCs w:val="21"/>
        </w:rPr>
      </w:pPr>
      <w:r w:rsidRPr="007D1B97">
        <w:rPr>
          <w:rFonts w:ascii="Arial" w:eastAsia="Times New Roman" w:hAnsi="Arial" w:cs="Arial"/>
          <w:bCs/>
          <w:i/>
          <w:iCs/>
          <w:color w:val="333333"/>
          <w:sz w:val="21"/>
          <w:szCs w:val="21"/>
          <w:bdr w:val="none" w:sz="0" w:space="0" w:color="auto" w:frame="1"/>
        </w:rPr>
        <w:t>Description:</w:t>
      </w:r>
      <w:r w:rsidRPr="007D1B97">
        <w:rPr>
          <w:rFonts w:ascii="Arial" w:eastAsia="Times New Roman" w:hAnsi="Arial" w:cs="Arial"/>
          <w:color w:val="333333"/>
          <w:sz w:val="21"/>
          <w:szCs w:val="21"/>
        </w:rPr>
        <w:t> What does the pain sensation feel like? There may be words to circle or an area where you can use your own words. The description helps your health care provider to select what may be the underlying cause of the pain. Examples are:</w:t>
      </w:r>
    </w:p>
    <w:p w14:paraId="444E2196" w14:textId="77777777" w:rsidR="005343B9" w:rsidRPr="007D1B97" w:rsidRDefault="005343B9" w:rsidP="005343B9">
      <w:pPr>
        <w:numPr>
          <w:ilvl w:val="1"/>
          <w:numId w:val="11"/>
        </w:numPr>
        <w:shd w:val="clear" w:color="auto" w:fill="FFFFFF"/>
        <w:spacing w:after="0" w:line="390" w:lineRule="atLeast"/>
        <w:ind w:left="0"/>
        <w:textAlignment w:val="baseline"/>
        <w:divId w:val="443228318"/>
        <w:rPr>
          <w:rFonts w:ascii="Arial" w:eastAsia="Times New Roman" w:hAnsi="Arial" w:cs="Arial"/>
          <w:color w:val="333333"/>
          <w:sz w:val="21"/>
          <w:szCs w:val="21"/>
        </w:rPr>
      </w:pPr>
      <w:r w:rsidRPr="007D1B97">
        <w:rPr>
          <w:rFonts w:ascii="Arial" w:eastAsia="Times New Roman" w:hAnsi="Arial" w:cs="Arial"/>
          <w:color w:val="333333"/>
          <w:sz w:val="21"/>
          <w:szCs w:val="21"/>
        </w:rPr>
        <w:t>Sharp; Dull</w:t>
      </w:r>
    </w:p>
    <w:p w14:paraId="046B5D06" w14:textId="77777777" w:rsidR="005343B9" w:rsidRPr="007D1B97" w:rsidRDefault="005343B9" w:rsidP="005343B9">
      <w:pPr>
        <w:numPr>
          <w:ilvl w:val="1"/>
          <w:numId w:val="11"/>
        </w:numPr>
        <w:shd w:val="clear" w:color="auto" w:fill="FFFFFF"/>
        <w:spacing w:after="0" w:line="390" w:lineRule="atLeast"/>
        <w:ind w:left="0"/>
        <w:textAlignment w:val="baseline"/>
        <w:divId w:val="443228318"/>
        <w:rPr>
          <w:rFonts w:ascii="Arial" w:eastAsia="Times New Roman" w:hAnsi="Arial" w:cs="Arial"/>
          <w:color w:val="333333"/>
          <w:sz w:val="21"/>
          <w:szCs w:val="21"/>
        </w:rPr>
      </w:pPr>
      <w:r w:rsidRPr="007D1B97">
        <w:rPr>
          <w:rFonts w:ascii="Arial" w:eastAsia="Times New Roman" w:hAnsi="Arial" w:cs="Arial"/>
          <w:color w:val="333333"/>
          <w:sz w:val="21"/>
          <w:szCs w:val="21"/>
        </w:rPr>
        <w:t>Stabbing; Throbbing</w:t>
      </w:r>
    </w:p>
    <w:p w14:paraId="25DC6761" w14:textId="77777777" w:rsidR="005343B9" w:rsidRPr="007D1B97" w:rsidRDefault="005343B9" w:rsidP="005343B9">
      <w:pPr>
        <w:numPr>
          <w:ilvl w:val="1"/>
          <w:numId w:val="11"/>
        </w:numPr>
        <w:shd w:val="clear" w:color="auto" w:fill="FFFFFF"/>
        <w:spacing w:after="0" w:line="390" w:lineRule="atLeast"/>
        <w:ind w:left="0"/>
        <w:textAlignment w:val="baseline"/>
        <w:divId w:val="443228318"/>
        <w:rPr>
          <w:rFonts w:ascii="Arial" w:eastAsia="Times New Roman" w:hAnsi="Arial" w:cs="Arial"/>
          <w:color w:val="333333"/>
          <w:sz w:val="21"/>
          <w:szCs w:val="21"/>
        </w:rPr>
      </w:pPr>
      <w:r w:rsidRPr="007D1B97">
        <w:rPr>
          <w:rFonts w:ascii="Arial" w:eastAsia="Times New Roman" w:hAnsi="Arial" w:cs="Arial"/>
          <w:color w:val="333333"/>
          <w:sz w:val="21"/>
          <w:szCs w:val="21"/>
        </w:rPr>
        <w:t>Squeezing; Colicky</w:t>
      </w:r>
    </w:p>
    <w:p w14:paraId="1376B08F" w14:textId="77777777" w:rsidR="005343B9" w:rsidRPr="007D1B97" w:rsidRDefault="005343B9" w:rsidP="005343B9">
      <w:pPr>
        <w:numPr>
          <w:ilvl w:val="1"/>
          <w:numId w:val="11"/>
        </w:numPr>
        <w:shd w:val="clear" w:color="auto" w:fill="FFFFFF"/>
        <w:spacing w:after="0" w:line="390" w:lineRule="atLeast"/>
        <w:ind w:left="0"/>
        <w:textAlignment w:val="baseline"/>
        <w:divId w:val="443228318"/>
        <w:rPr>
          <w:rFonts w:ascii="Arial" w:eastAsia="Times New Roman" w:hAnsi="Arial" w:cs="Arial"/>
          <w:color w:val="333333"/>
          <w:sz w:val="21"/>
          <w:szCs w:val="21"/>
        </w:rPr>
      </w:pPr>
      <w:r w:rsidRPr="007D1B97">
        <w:rPr>
          <w:rFonts w:ascii="Arial" w:eastAsia="Times New Roman" w:hAnsi="Arial" w:cs="Arial"/>
          <w:color w:val="333333"/>
          <w:sz w:val="21"/>
          <w:szCs w:val="21"/>
        </w:rPr>
        <w:t>Burning; Shooting</w:t>
      </w:r>
    </w:p>
    <w:p w14:paraId="4B6019E4" w14:textId="77777777" w:rsidR="005343B9" w:rsidRPr="007D1B97" w:rsidRDefault="005343B9" w:rsidP="005343B9">
      <w:pPr>
        <w:numPr>
          <w:ilvl w:val="1"/>
          <w:numId w:val="11"/>
        </w:numPr>
        <w:shd w:val="clear" w:color="auto" w:fill="FFFFFF"/>
        <w:spacing w:after="0" w:line="390" w:lineRule="atLeast"/>
        <w:ind w:left="0"/>
        <w:textAlignment w:val="baseline"/>
        <w:divId w:val="443228318"/>
        <w:rPr>
          <w:rFonts w:ascii="Arial" w:eastAsia="Times New Roman" w:hAnsi="Arial" w:cs="Arial"/>
          <w:color w:val="333333"/>
          <w:sz w:val="21"/>
          <w:szCs w:val="21"/>
        </w:rPr>
      </w:pPr>
      <w:r w:rsidRPr="007D1B97">
        <w:rPr>
          <w:rFonts w:ascii="Arial" w:eastAsia="Times New Roman" w:hAnsi="Arial" w:cs="Arial"/>
          <w:color w:val="333333"/>
          <w:sz w:val="21"/>
          <w:szCs w:val="21"/>
        </w:rPr>
        <w:t>Heavy; Pressure</w:t>
      </w:r>
    </w:p>
    <w:p w14:paraId="40CE25A8" w14:textId="77777777" w:rsidR="005343B9" w:rsidRPr="007D1B97" w:rsidRDefault="005343B9">
      <w:pPr>
        <w:pStyle w:val="NormalWeb"/>
        <w:shd w:val="clear" w:color="auto" w:fill="FFFFFF"/>
        <w:spacing w:before="0" w:beforeAutospacing="0" w:after="0" w:afterAutospacing="0"/>
        <w:textAlignment w:val="baseline"/>
        <w:divId w:val="443228318"/>
        <w:rPr>
          <w:rFonts w:ascii="Arial" w:hAnsi="Arial" w:cs="Arial"/>
          <w:color w:val="333333"/>
          <w:sz w:val="21"/>
          <w:szCs w:val="21"/>
        </w:rPr>
      </w:pPr>
      <w:r w:rsidRPr="007D1B97">
        <w:rPr>
          <w:rFonts w:ascii="Arial" w:hAnsi="Arial" w:cs="Arial"/>
          <w:color w:val="333333"/>
          <w:sz w:val="21"/>
          <w:szCs w:val="21"/>
        </w:rPr>
        <w:t>There may be a section where you are asked to describe your pain in your own words.</w:t>
      </w:r>
    </w:p>
    <w:p w14:paraId="3F87721A" w14:textId="77777777" w:rsidR="005343B9" w:rsidRPr="007D1B97" w:rsidRDefault="005343B9" w:rsidP="005343B9">
      <w:pPr>
        <w:numPr>
          <w:ilvl w:val="0"/>
          <w:numId w:val="12"/>
        </w:numPr>
        <w:shd w:val="clear" w:color="auto" w:fill="FFFFFF"/>
        <w:spacing w:after="0" w:line="390" w:lineRule="atLeast"/>
        <w:ind w:left="0"/>
        <w:textAlignment w:val="baseline"/>
        <w:divId w:val="443228318"/>
        <w:rPr>
          <w:rFonts w:ascii="Arial" w:eastAsia="Times New Roman" w:hAnsi="Arial" w:cs="Arial"/>
          <w:color w:val="333333"/>
          <w:sz w:val="21"/>
          <w:szCs w:val="21"/>
        </w:rPr>
      </w:pPr>
      <w:r w:rsidRPr="007D1B97">
        <w:rPr>
          <w:rFonts w:ascii="Arial" w:eastAsia="Times New Roman" w:hAnsi="Arial" w:cs="Arial"/>
          <w:color w:val="333333"/>
          <w:sz w:val="21"/>
          <w:szCs w:val="21"/>
        </w:rPr>
        <w:t>“It feels like 2 dogs are fighting inside my belly”</w:t>
      </w:r>
    </w:p>
    <w:p w14:paraId="4A3121A4" w14:textId="77777777" w:rsidR="005343B9" w:rsidRPr="007D1B97" w:rsidRDefault="005343B9" w:rsidP="005343B9">
      <w:pPr>
        <w:numPr>
          <w:ilvl w:val="0"/>
          <w:numId w:val="12"/>
        </w:numPr>
        <w:shd w:val="clear" w:color="auto" w:fill="FFFFFF"/>
        <w:spacing w:after="0" w:line="390" w:lineRule="atLeast"/>
        <w:ind w:left="0"/>
        <w:textAlignment w:val="baseline"/>
        <w:divId w:val="443228318"/>
        <w:rPr>
          <w:rFonts w:ascii="Arial" w:eastAsia="Times New Roman" w:hAnsi="Arial" w:cs="Arial"/>
          <w:color w:val="333333"/>
          <w:sz w:val="21"/>
          <w:szCs w:val="21"/>
        </w:rPr>
      </w:pPr>
      <w:r w:rsidRPr="007D1B97">
        <w:rPr>
          <w:rFonts w:ascii="Arial" w:eastAsia="Times New Roman" w:hAnsi="Arial" w:cs="Arial"/>
          <w:color w:val="333333"/>
          <w:sz w:val="21"/>
          <w:szCs w:val="21"/>
        </w:rPr>
        <w:t>“My feet are numb and they feel like they are on fire at the same time”</w:t>
      </w:r>
    </w:p>
    <w:p w14:paraId="59E47462" w14:textId="77777777" w:rsidR="005343B9" w:rsidRPr="007D1B97" w:rsidRDefault="005343B9" w:rsidP="005343B9">
      <w:pPr>
        <w:numPr>
          <w:ilvl w:val="0"/>
          <w:numId w:val="12"/>
        </w:numPr>
        <w:shd w:val="clear" w:color="auto" w:fill="FFFFFF"/>
        <w:spacing w:after="0" w:line="390" w:lineRule="atLeast"/>
        <w:ind w:left="0"/>
        <w:textAlignment w:val="baseline"/>
        <w:divId w:val="443228318"/>
        <w:rPr>
          <w:rFonts w:ascii="Arial" w:eastAsia="Times New Roman" w:hAnsi="Arial" w:cs="Arial"/>
          <w:color w:val="333333"/>
          <w:sz w:val="21"/>
          <w:szCs w:val="21"/>
        </w:rPr>
      </w:pPr>
      <w:r w:rsidRPr="007D1B97">
        <w:rPr>
          <w:rFonts w:ascii="Arial" w:eastAsia="Times New Roman" w:hAnsi="Arial" w:cs="Arial"/>
          <w:color w:val="333333"/>
          <w:sz w:val="21"/>
          <w:szCs w:val="21"/>
        </w:rPr>
        <w:t>“An elephant is sitting on my chest”</w:t>
      </w:r>
    </w:p>
    <w:p w14:paraId="2C51AB58" w14:textId="77777777" w:rsidR="005343B9" w:rsidRPr="007D1B97" w:rsidRDefault="005343B9" w:rsidP="005343B9">
      <w:pPr>
        <w:numPr>
          <w:ilvl w:val="0"/>
          <w:numId w:val="12"/>
        </w:numPr>
        <w:shd w:val="clear" w:color="auto" w:fill="FFFFFF"/>
        <w:spacing w:after="0" w:line="390" w:lineRule="atLeast"/>
        <w:ind w:left="0"/>
        <w:textAlignment w:val="baseline"/>
        <w:divId w:val="443228318"/>
        <w:rPr>
          <w:rFonts w:ascii="Arial" w:eastAsia="Times New Roman" w:hAnsi="Arial" w:cs="Arial"/>
          <w:color w:val="333333"/>
          <w:sz w:val="21"/>
          <w:szCs w:val="21"/>
        </w:rPr>
      </w:pPr>
      <w:r w:rsidRPr="007D1B97">
        <w:rPr>
          <w:rFonts w:ascii="Arial" w:eastAsia="Times New Roman" w:hAnsi="Arial" w:cs="Arial"/>
          <w:color w:val="333333"/>
          <w:sz w:val="21"/>
          <w:szCs w:val="21"/>
        </w:rPr>
        <w:t>“My head has a vice around it from the back of my neck to over my forehead”</w:t>
      </w:r>
    </w:p>
    <w:p w14:paraId="54271D58" w14:textId="77777777" w:rsidR="005343B9" w:rsidRPr="007D1B97" w:rsidRDefault="005343B9" w:rsidP="005343B9">
      <w:pPr>
        <w:numPr>
          <w:ilvl w:val="0"/>
          <w:numId w:val="12"/>
        </w:numPr>
        <w:shd w:val="clear" w:color="auto" w:fill="FFFFFF"/>
        <w:spacing w:after="0" w:line="390" w:lineRule="atLeast"/>
        <w:ind w:left="0"/>
        <w:textAlignment w:val="baseline"/>
        <w:divId w:val="443228318"/>
        <w:rPr>
          <w:rFonts w:ascii="Arial" w:eastAsia="Times New Roman" w:hAnsi="Arial" w:cs="Arial"/>
          <w:color w:val="333333"/>
          <w:sz w:val="21"/>
          <w:szCs w:val="21"/>
        </w:rPr>
      </w:pPr>
      <w:r w:rsidRPr="007D1B97">
        <w:rPr>
          <w:rFonts w:ascii="Arial" w:eastAsia="Times New Roman" w:hAnsi="Arial" w:cs="Arial"/>
          <w:color w:val="333333"/>
          <w:sz w:val="21"/>
          <w:szCs w:val="21"/>
        </w:rPr>
        <w:t>“An ice pick is stabbing my left eye”</w:t>
      </w:r>
    </w:p>
    <w:p w14:paraId="7B9D92A8" w14:textId="77777777" w:rsidR="005343B9" w:rsidRPr="007D1B97" w:rsidRDefault="005343B9" w:rsidP="005343B9">
      <w:pPr>
        <w:numPr>
          <w:ilvl w:val="0"/>
          <w:numId w:val="13"/>
        </w:numPr>
        <w:shd w:val="clear" w:color="auto" w:fill="FFFFFF"/>
        <w:spacing w:after="0" w:line="390" w:lineRule="atLeast"/>
        <w:ind w:left="0"/>
        <w:textAlignment w:val="baseline"/>
        <w:divId w:val="443228318"/>
        <w:rPr>
          <w:rFonts w:ascii="Arial" w:eastAsia="Times New Roman" w:hAnsi="Arial" w:cs="Arial"/>
          <w:color w:val="333333"/>
          <w:sz w:val="21"/>
          <w:szCs w:val="21"/>
        </w:rPr>
      </w:pPr>
      <w:r w:rsidRPr="007D1B97">
        <w:rPr>
          <w:rFonts w:ascii="Arial" w:eastAsia="Times New Roman" w:hAnsi="Arial" w:cs="Arial"/>
          <w:bCs/>
          <w:i/>
          <w:iCs/>
          <w:color w:val="333333"/>
          <w:sz w:val="21"/>
          <w:szCs w:val="21"/>
          <w:bdr w:val="none" w:sz="0" w:space="0" w:color="auto" w:frame="1"/>
        </w:rPr>
        <w:t>Intensity:</w:t>
      </w:r>
      <w:r w:rsidRPr="007D1B97">
        <w:rPr>
          <w:rFonts w:ascii="Arial" w:eastAsia="Times New Roman" w:hAnsi="Arial" w:cs="Arial"/>
          <w:color w:val="333333"/>
          <w:sz w:val="21"/>
          <w:szCs w:val="21"/>
        </w:rPr>
        <w:t> This is where the pain scoring is used – the zero (no pain) to 10 (worse imaginable pain) pain scale is most commonly used.  New tools have been developed and tested that help explain the effect of that pain on your ability to function. Colors and faces have been included. The newest tool modified for the military and veteran population has undergone rigorous testing.</w:t>
      </w:r>
    </w:p>
    <w:p w14:paraId="2D5C088E" w14:textId="77777777" w:rsidR="001A7D5A" w:rsidRDefault="001A7D5A">
      <w:pPr>
        <w:pStyle w:val="NormalWeb"/>
        <w:shd w:val="clear" w:color="auto" w:fill="FFFFFF"/>
        <w:spacing w:before="0" w:beforeAutospacing="0" w:after="0" w:afterAutospacing="0"/>
        <w:textAlignment w:val="baseline"/>
        <w:divId w:val="443228318"/>
        <w:rPr>
          <w:rFonts w:ascii="Arial" w:eastAsia="Times New Roman" w:hAnsi="Arial" w:cs="Arial"/>
          <w:color w:val="333333"/>
          <w:sz w:val="21"/>
          <w:szCs w:val="21"/>
        </w:rPr>
      </w:pPr>
    </w:p>
    <w:p w14:paraId="08F7313E" w14:textId="46AB1BF3" w:rsidR="005343B9" w:rsidRPr="007D1B97" w:rsidRDefault="005343B9">
      <w:pPr>
        <w:pStyle w:val="NormalWeb"/>
        <w:shd w:val="clear" w:color="auto" w:fill="FFFFFF"/>
        <w:spacing w:before="0" w:beforeAutospacing="0" w:after="0" w:afterAutospacing="0"/>
        <w:textAlignment w:val="baseline"/>
        <w:divId w:val="443228318"/>
        <w:rPr>
          <w:rFonts w:ascii="Arial" w:hAnsi="Arial" w:cs="Arial"/>
          <w:color w:val="333333"/>
          <w:sz w:val="21"/>
          <w:szCs w:val="21"/>
        </w:rPr>
      </w:pPr>
      <w:r w:rsidRPr="007D1B97">
        <w:rPr>
          <w:rFonts w:ascii="Arial" w:hAnsi="Arial" w:cs="Arial"/>
          <w:color w:val="333333"/>
          <w:sz w:val="21"/>
          <w:szCs w:val="21"/>
        </w:rPr>
        <w:t>Pain intensity should be measured during several times – for example, when you are at rest, when you are moving, what you are experiencing now and perhaps the worst pain you had over the past few days. Pain intensity scores can be used to measure effectiveness of comfort measures, as well.  For example, when you get up in the morning and are stiff, rate your pain; then stretch, take a warm shower and rate it again.</w:t>
      </w:r>
    </w:p>
    <w:p w14:paraId="71FC7AFE" w14:textId="77777777" w:rsidR="0075142F" w:rsidRPr="007D1B97" w:rsidRDefault="0075142F">
      <w:pPr>
        <w:pStyle w:val="NormalWeb"/>
        <w:shd w:val="clear" w:color="auto" w:fill="FFFFFF"/>
        <w:spacing w:before="0" w:beforeAutospacing="0" w:after="0" w:afterAutospacing="0"/>
        <w:textAlignment w:val="baseline"/>
        <w:divId w:val="443228318"/>
        <w:rPr>
          <w:rFonts w:ascii="Arial" w:hAnsi="Arial" w:cs="Arial"/>
          <w:color w:val="333333"/>
          <w:sz w:val="21"/>
          <w:szCs w:val="21"/>
        </w:rPr>
      </w:pPr>
    </w:p>
    <w:p w14:paraId="0E28C41C" w14:textId="77777777" w:rsidR="005343B9" w:rsidRPr="007D1B97" w:rsidRDefault="005343B9">
      <w:pPr>
        <w:pStyle w:val="NormalWeb"/>
        <w:shd w:val="clear" w:color="auto" w:fill="FFFFFF"/>
        <w:spacing w:before="0" w:beforeAutospacing="0" w:after="0" w:afterAutospacing="0"/>
        <w:textAlignment w:val="baseline"/>
        <w:divId w:val="443228318"/>
        <w:rPr>
          <w:rFonts w:ascii="Arial" w:hAnsi="Arial" w:cs="Arial"/>
          <w:color w:val="333333"/>
          <w:sz w:val="21"/>
          <w:szCs w:val="21"/>
        </w:rPr>
      </w:pPr>
      <w:r w:rsidRPr="007D1B97">
        <w:rPr>
          <w:rFonts w:ascii="Arial" w:hAnsi="Arial" w:cs="Arial"/>
          <w:color w:val="333333"/>
          <w:sz w:val="21"/>
          <w:szCs w:val="21"/>
        </w:rPr>
        <w:t xml:space="preserve">Some people with pain have voiced their concerns about how pain scales are used during office visits and hospital stays. Many blame the use of the pain score, but digging deeper, the primary complaint seems to focus on how someone is approached with the question “what is your pain score?” An abrupt tone of voice and the failure to ask follow-up questions </w:t>
      </w:r>
      <w:r w:rsidRPr="007D1B97">
        <w:rPr>
          <w:rFonts w:ascii="Arial" w:hAnsi="Arial" w:cs="Arial"/>
          <w:color w:val="333333"/>
          <w:sz w:val="21"/>
          <w:szCs w:val="21"/>
        </w:rPr>
        <w:lastRenderedPageBreak/>
        <w:t>to seek understanding are far too common. Health care providers must be mindful that pain intensity scores are just one small piece to the pain puzzle and should never be considered the full pain assessment.</w:t>
      </w:r>
    </w:p>
    <w:p w14:paraId="4CF81C92" w14:textId="77777777" w:rsidR="005343B9" w:rsidRPr="007D1B97" w:rsidRDefault="005343B9">
      <w:pPr>
        <w:shd w:val="clear" w:color="auto" w:fill="F3F3F3"/>
        <w:jc w:val="center"/>
        <w:textAlignment w:val="baseline"/>
        <w:divId w:val="872309507"/>
        <w:rPr>
          <w:rFonts w:ascii="Arial" w:eastAsia="Times New Roman" w:hAnsi="Arial" w:cs="Arial"/>
          <w:color w:val="333333"/>
          <w:sz w:val="21"/>
          <w:szCs w:val="21"/>
        </w:rPr>
      </w:pPr>
      <w:r w:rsidRPr="007D1B97">
        <w:rPr>
          <w:rFonts w:ascii="Arial" w:eastAsia="Times New Roman" w:hAnsi="Arial" w:cs="Arial"/>
          <w:bCs/>
          <w:noProof/>
          <w:color w:val="899739"/>
          <w:sz w:val="21"/>
          <w:szCs w:val="21"/>
          <w:bdr w:val="none" w:sz="0" w:space="0" w:color="auto" w:frame="1"/>
        </w:rPr>
        <w:drawing>
          <wp:inline distT="0" distB="0" distL="0" distR="0" wp14:anchorId="1603553F" wp14:editId="18EA06F0">
            <wp:extent cx="2857500" cy="1676400"/>
            <wp:effectExtent l="0" t="0" r="0" b="0"/>
            <wp:docPr id="5" name="Picture 5" descr="Source: Modified from Feldt, KS, Herr, K, 2000">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4" descr="Source: Modified from Feldt, KS, Herr, K, 200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57500" cy="1676400"/>
                    </a:xfrm>
                    <a:prstGeom prst="rect">
                      <a:avLst/>
                    </a:prstGeom>
                    <a:noFill/>
                    <a:ln>
                      <a:noFill/>
                    </a:ln>
                  </pic:spPr>
                </pic:pic>
              </a:graphicData>
            </a:graphic>
          </wp:inline>
        </w:drawing>
      </w:r>
    </w:p>
    <w:p w14:paraId="656CE1EE" w14:textId="77777777" w:rsidR="005343B9" w:rsidRPr="007D1B97" w:rsidRDefault="005343B9">
      <w:pPr>
        <w:pStyle w:val="wp-caption-text"/>
        <w:shd w:val="clear" w:color="auto" w:fill="F3F3F3"/>
        <w:spacing w:before="0" w:beforeAutospacing="0" w:after="0" w:afterAutospacing="0"/>
        <w:jc w:val="center"/>
        <w:textAlignment w:val="baseline"/>
        <w:divId w:val="872309507"/>
        <w:rPr>
          <w:rFonts w:ascii="Arial" w:hAnsi="Arial" w:cs="Arial"/>
          <w:color w:val="333333"/>
          <w:sz w:val="18"/>
          <w:szCs w:val="18"/>
        </w:rPr>
      </w:pPr>
      <w:r w:rsidRPr="007D1B97">
        <w:rPr>
          <w:rFonts w:ascii="Arial" w:hAnsi="Arial" w:cs="Arial"/>
          <w:color w:val="333333"/>
          <w:sz w:val="18"/>
          <w:szCs w:val="18"/>
        </w:rPr>
        <w:t xml:space="preserve">Source: Modified from </w:t>
      </w:r>
      <w:proofErr w:type="spellStart"/>
      <w:r w:rsidRPr="007D1B97">
        <w:rPr>
          <w:rFonts w:ascii="Arial" w:hAnsi="Arial" w:cs="Arial"/>
          <w:color w:val="333333"/>
          <w:sz w:val="18"/>
          <w:szCs w:val="18"/>
        </w:rPr>
        <w:t>Feldt</w:t>
      </w:r>
      <w:proofErr w:type="spellEnd"/>
      <w:r w:rsidRPr="007D1B97">
        <w:rPr>
          <w:rFonts w:ascii="Arial" w:hAnsi="Arial" w:cs="Arial"/>
          <w:color w:val="333333"/>
          <w:sz w:val="18"/>
          <w:szCs w:val="18"/>
        </w:rPr>
        <w:t>, KS, Herr, K, 2000</w:t>
      </w:r>
    </w:p>
    <w:p w14:paraId="1D245FF3" w14:textId="77777777" w:rsidR="005343B9" w:rsidRPr="009A5059" w:rsidRDefault="005343B9">
      <w:pPr>
        <w:pStyle w:val="NormalWeb"/>
        <w:shd w:val="clear" w:color="auto" w:fill="FFFFFF"/>
        <w:spacing w:before="0" w:beforeAutospacing="0" w:after="0" w:afterAutospacing="0"/>
        <w:textAlignment w:val="baseline"/>
        <w:divId w:val="443228318"/>
        <w:rPr>
          <w:rFonts w:ascii="Arial" w:hAnsi="Arial" w:cs="Arial"/>
          <w:b/>
          <w:i/>
          <w:color w:val="333333"/>
          <w:u w:val="single"/>
        </w:rPr>
      </w:pPr>
      <w:r w:rsidRPr="009A5059">
        <w:rPr>
          <w:rFonts w:ascii="Arial" w:hAnsi="Arial" w:cs="Arial"/>
          <w:b/>
          <w:i/>
          <w:color w:val="333333"/>
          <w:u w:val="single"/>
        </w:rPr>
        <w:t>There are a variety of pain rating tools that can be used depending on the needs of the person being evaluated:</w:t>
      </w:r>
    </w:p>
    <w:p w14:paraId="1781A3C1" w14:textId="77777777" w:rsidR="005343B9" w:rsidRPr="007D1B97" w:rsidRDefault="005343B9" w:rsidP="005343B9">
      <w:pPr>
        <w:numPr>
          <w:ilvl w:val="0"/>
          <w:numId w:val="14"/>
        </w:numPr>
        <w:shd w:val="clear" w:color="auto" w:fill="FFFFFF"/>
        <w:spacing w:after="0" w:line="390" w:lineRule="atLeast"/>
        <w:ind w:left="0"/>
        <w:textAlignment w:val="baseline"/>
        <w:divId w:val="443228318"/>
        <w:rPr>
          <w:rFonts w:ascii="Arial" w:eastAsia="Times New Roman" w:hAnsi="Arial" w:cs="Arial"/>
          <w:color w:val="333333"/>
          <w:sz w:val="21"/>
          <w:szCs w:val="21"/>
        </w:rPr>
      </w:pPr>
      <w:r w:rsidRPr="007D1B97">
        <w:rPr>
          <w:rFonts w:ascii="Arial" w:eastAsia="Times New Roman" w:hAnsi="Arial" w:cs="Arial"/>
          <w:color w:val="333333"/>
          <w:sz w:val="21"/>
          <w:szCs w:val="21"/>
        </w:rPr>
        <w:t>Infant and children</w:t>
      </w:r>
    </w:p>
    <w:p w14:paraId="6373D89C" w14:textId="77777777" w:rsidR="005343B9" w:rsidRPr="007D1B97" w:rsidRDefault="005343B9" w:rsidP="005343B9">
      <w:pPr>
        <w:numPr>
          <w:ilvl w:val="0"/>
          <w:numId w:val="14"/>
        </w:numPr>
        <w:shd w:val="clear" w:color="auto" w:fill="FFFFFF"/>
        <w:spacing w:after="0" w:line="390" w:lineRule="atLeast"/>
        <w:ind w:left="0"/>
        <w:textAlignment w:val="baseline"/>
        <w:divId w:val="443228318"/>
        <w:rPr>
          <w:rFonts w:ascii="Arial" w:eastAsia="Times New Roman" w:hAnsi="Arial" w:cs="Arial"/>
          <w:color w:val="333333"/>
          <w:sz w:val="21"/>
          <w:szCs w:val="21"/>
        </w:rPr>
      </w:pPr>
      <w:r w:rsidRPr="007D1B97">
        <w:rPr>
          <w:rFonts w:ascii="Arial" w:eastAsia="Times New Roman" w:hAnsi="Arial" w:cs="Arial"/>
          <w:color w:val="333333"/>
          <w:sz w:val="21"/>
          <w:szCs w:val="21"/>
        </w:rPr>
        <w:t>Elders</w:t>
      </w:r>
    </w:p>
    <w:p w14:paraId="6E49CD08" w14:textId="77777777" w:rsidR="005343B9" w:rsidRPr="007D1B97" w:rsidRDefault="005343B9" w:rsidP="005343B9">
      <w:pPr>
        <w:numPr>
          <w:ilvl w:val="0"/>
          <w:numId w:val="14"/>
        </w:numPr>
        <w:shd w:val="clear" w:color="auto" w:fill="FFFFFF"/>
        <w:spacing w:after="0" w:line="390" w:lineRule="atLeast"/>
        <w:ind w:left="0"/>
        <w:textAlignment w:val="baseline"/>
        <w:divId w:val="443228318"/>
        <w:rPr>
          <w:rFonts w:ascii="Arial" w:eastAsia="Times New Roman" w:hAnsi="Arial" w:cs="Arial"/>
          <w:color w:val="333333"/>
          <w:sz w:val="21"/>
          <w:szCs w:val="21"/>
        </w:rPr>
      </w:pPr>
      <w:r w:rsidRPr="007D1B97">
        <w:rPr>
          <w:rFonts w:ascii="Arial" w:eastAsia="Times New Roman" w:hAnsi="Arial" w:cs="Arial"/>
          <w:color w:val="333333"/>
          <w:sz w:val="21"/>
          <w:szCs w:val="21"/>
        </w:rPr>
        <w:t>Various languages</w:t>
      </w:r>
    </w:p>
    <w:p w14:paraId="204BAF7C" w14:textId="77777777" w:rsidR="005343B9" w:rsidRPr="007D1B97" w:rsidRDefault="005343B9" w:rsidP="005343B9">
      <w:pPr>
        <w:numPr>
          <w:ilvl w:val="0"/>
          <w:numId w:val="14"/>
        </w:numPr>
        <w:shd w:val="clear" w:color="auto" w:fill="FFFFFF"/>
        <w:spacing w:after="0" w:line="390" w:lineRule="atLeast"/>
        <w:ind w:left="0"/>
        <w:textAlignment w:val="baseline"/>
        <w:divId w:val="443228318"/>
        <w:rPr>
          <w:rFonts w:ascii="Arial" w:eastAsia="Times New Roman" w:hAnsi="Arial" w:cs="Arial"/>
          <w:color w:val="333333"/>
          <w:sz w:val="21"/>
          <w:szCs w:val="21"/>
        </w:rPr>
      </w:pPr>
      <w:r w:rsidRPr="007D1B97">
        <w:rPr>
          <w:rFonts w:ascii="Arial" w:eastAsia="Times New Roman" w:hAnsi="Arial" w:cs="Arial"/>
          <w:color w:val="333333"/>
          <w:sz w:val="21"/>
          <w:szCs w:val="21"/>
        </w:rPr>
        <w:t>Multi-dimensional tools that also measure mood, sleep, appetite, self-care, etc.</w:t>
      </w:r>
    </w:p>
    <w:p w14:paraId="1297DA07" w14:textId="77777777" w:rsidR="005343B9" w:rsidRPr="007D1B97" w:rsidRDefault="005343B9" w:rsidP="005343B9">
      <w:pPr>
        <w:numPr>
          <w:ilvl w:val="0"/>
          <w:numId w:val="14"/>
        </w:numPr>
        <w:shd w:val="clear" w:color="auto" w:fill="FFFFFF"/>
        <w:spacing w:after="0" w:line="390" w:lineRule="atLeast"/>
        <w:ind w:left="0"/>
        <w:textAlignment w:val="baseline"/>
        <w:divId w:val="443228318"/>
        <w:rPr>
          <w:rFonts w:ascii="Arial" w:eastAsia="Times New Roman" w:hAnsi="Arial" w:cs="Arial"/>
          <w:color w:val="333333"/>
          <w:sz w:val="21"/>
          <w:szCs w:val="21"/>
        </w:rPr>
      </w:pPr>
      <w:r w:rsidRPr="007D1B97">
        <w:rPr>
          <w:rFonts w:ascii="Arial" w:eastAsia="Times New Roman" w:hAnsi="Arial" w:cs="Arial"/>
          <w:color w:val="333333"/>
          <w:sz w:val="21"/>
          <w:szCs w:val="21"/>
        </w:rPr>
        <w:t>Those who have difficulty thinking or understanding</w:t>
      </w:r>
    </w:p>
    <w:p w14:paraId="6693F7F0" w14:textId="77777777" w:rsidR="005343B9" w:rsidRPr="007D1B97" w:rsidRDefault="005343B9" w:rsidP="005343B9">
      <w:pPr>
        <w:numPr>
          <w:ilvl w:val="0"/>
          <w:numId w:val="14"/>
        </w:numPr>
        <w:shd w:val="clear" w:color="auto" w:fill="FFFFFF"/>
        <w:spacing w:after="0" w:line="390" w:lineRule="atLeast"/>
        <w:ind w:left="0"/>
        <w:textAlignment w:val="baseline"/>
        <w:divId w:val="443228318"/>
        <w:rPr>
          <w:rFonts w:ascii="Arial" w:eastAsia="Times New Roman" w:hAnsi="Arial" w:cs="Arial"/>
          <w:color w:val="333333"/>
          <w:sz w:val="21"/>
          <w:szCs w:val="21"/>
        </w:rPr>
      </w:pPr>
      <w:r w:rsidRPr="007D1B97">
        <w:rPr>
          <w:rFonts w:ascii="Arial" w:eastAsia="Times New Roman" w:hAnsi="Arial" w:cs="Arial"/>
          <w:color w:val="333333"/>
          <w:sz w:val="21"/>
          <w:szCs w:val="21"/>
        </w:rPr>
        <w:t>Those who are unable to self-report; one example is the Checklist for Non-verbal Pain Indicators (CNPI)</w:t>
      </w:r>
    </w:p>
    <w:p w14:paraId="559B9145" w14:textId="77777777" w:rsidR="005343B9" w:rsidRPr="007D1B97" w:rsidRDefault="005343B9" w:rsidP="005343B9">
      <w:pPr>
        <w:numPr>
          <w:ilvl w:val="0"/>
          <w:numId w:val="15"/>
        </w:numPr>
        <w:shd w:val="clear" w:color="auto" w:fill="FFFFFF"/>
        <w:spacing w:after="0" w:line="390" w:lineRule="atLeast"/>
        <w:ind w:left="0"/>
        <w:textAlignment w:val="baseline"/>
        <w:divId w:val="443228318"/>
        <w:rPr>
          <w:rFonts w:ascii="Arial" w:eastAsia="Times New Roman" w:hAnsi="Arial" w:cs="Arial"/>
          <w:color w:val="333333"/>
          <w:sz w:val="21"/>
          <w:szCs w:val="21"/>
        </w:rPr>
      </w:pPr>
      <w:r w:rsidRPr="007D1B97">
        <w:rPr>
          <w:rFonts w:ascii="Arial" w:eastAsia="Times New Roman" w:hAnsi="Arial" w:cs="Arial"/>
          <w:bCs/>
          <w:i/>
          <w:iCs/>
          <w:color w:val="333333"/>
          <w:sz w:val="21"/>
          <w:szCs w:val="21"/>
          <w:bdr w:val="none" w:sz="0" w:space="0" w:color="auto" w:frame="1"/>
        </w:rPr>
        <w:t>Timing:</w:t>
      </w:r>
      <w:r w:rsidRPr="007D1B97">
        <w:rPr>
          <w:rFonts w:ascii="Arial" w:eastAsia="Times New Roman" w:hAnsi="Arial" w:cs="Arial"/>
          <w:color w:val="333333"/>
          <w:sz w:val="21"/>
          <w:szCs w:val="21"/>
        </w:rPr>
        <w:t>  When does the pain occur? Does it come and go? If so, are their activities or events that cause it? Is it always there? If so, does it stay the same? Does the time of day or change in the weather affect it? Keeping a pain diary, journal or notebook will help you answer these questions. There are </w:t>
      </w:r>
      <w:hyperlink r:id="rId51" w:history="1">
        <w:r w:rsidRPr="009A5059">
          <w:rPr>
            <w:rStyle w:val="Hyperlink"/>
            <w:rFonts w:ascii="Arial" w:eastAsia="Times New Roman" w:hAnsi="Arial" w:cs="Arial"/>
            <w:b/>
            <w:bCs/>
            <w:color w:val="000000" w:themeColor="text1"/>
            <w:sz w:val="21"/>
            <w:szCs w:val="21"/>
            <w:bdr w:val="none" w:sz="0" w:space="0" w:color="auto" w:frame="1"/>
          </w:rPr>
          <w:t>smartphone apps</w:t>
        </w:r>
      </w:hyperlink>
      <w:r w:rsidRPr="007D1B97">
        <w:rPr>
          <w:rFonts w:ascii="Arial" w:eastAsia="Times New Roman" w:hAnsi="Arial" w:cs="Arial"/>
          <w:color w:val="333333"/>
          <w:sz w:val="21"/>
          <w:szCs w:val="21"/>
        </w:rPr>
        <w:t> now available.</w:t>
      </w:r>
    </w:p>
    <w:p w14:paraId="4C20F129" w14:textId="77777777" w:rsidR="005343B9" w:rsidRPr="007D1B97" w:rsidRDefault="005343B9" w:rsidP="005343B9">
      <w:pPr>
        <w:numPr>
          <w:ilvl w:val="0"/>
          <w:numId w:val="15"/>
        </w:numPr>
        <w:shd w:val="clear" w:color="auto" w:fill="FFFFFF"/>
        <w:spacing w:after="0" w:line="390" w:lineRule="atLeast"/>
        <w:ind w:left="0"/>
        <w:textAlignment w:val="baseline"/>
        <w:divId w:val="443228318"/>
        <w:rPr>
          <w:rFonts w:ascii="Arial" w:eastAsia="Times New Roman" w:hAnsi="Arial" w:cs="Arial"/>
          <w:color w:val="333333"/>
          <w:sz w:val="21"/>
          <w:szCs w:val="21"/>
        </w:rPr>
      </w:pPr>
      <w:r w:rsidRPr="007D1B97">
        <w:rPr>
          <w:rFonts w:ascii="Arial" w:eastAsia="Times New Roman" w:hAnsi="Arial" w:cs="Arial"/>
          <w:bCs/>
          <w:i/>
          <w:iCs/>
          <w:color w:val="333333"/>
          <w:sz w:val="21"/>
          <w:szCs w:val="21"/>
          <w:bdr w:val="none" w:sz="0" w:space="0" w:color="auto" w:frame="1"/>
        </w:rPr>
        <w:t>Effect of pain treatment measures:</w:t>
      </w:r>
      <w:r w:rsidRPr="007D1B97">
        <w:rPr>
          <w:rFonts w:ascii="Arial" w:eastAsia="Times New Roman" w:hAnsi="Arial" w:cs="Arial"/>
          <w:color w:val="333333"/>
          <w:sz w:val="21"/>
          <w:szCs w:val="21"/>
        </w:rPr>
        <w:t> What makes the pain ease or flare up? What have you tried to lessen the pain or help you continue through your day? List any comfort measures such as ice, heat, exercise, stretching, rest breaks, braces, dietary changes or supplements, over the counter medications, prescription medications, special injections, surgery, acupuncture, chiropractic manipulations, etc. What worked and what did not? Did you experience any side effects from the pain treatment measures? If so, what were they</w:t>
      </w:r>
    </w:p>
    <w:p w14:paraId="695F9342" w14:textId="08354DBC" w:rsidR="007C095D" w:rsidRPr="0079696B" w:rsidRDefault="007C095D" w:rsidP="0079696B">
      <w:pPr>
        <w:pStyle w:val="tteli"/>
        <w:rPr>
          <w:rFonts w:ascii="Arial" w:hAnsi="Arial" w:cs="Arial"/>
          <w:b/>
          <w:sz w:val="28"/>
          <w:szCs w:val="28"/>
          <w:u w:val="single"/>
        </w:rPr>
      </w:pPr>
      <w:r w:rsidRPr="0079696B">
        <w:rPr>
          <w:rFonts w:ascii="Arial" w:hAnsi="Arial" w:cs="Arial"/>
          <w:b/>
          <w:sz w:val="28"/>
          <w:szCs w:val="28"/>
          <w:u w:val="single"/>
        </w:rPr>
        <w:t>Your Office Visit:</w:t>
      </w:r>
    </w:p>
    <w:p w14:paraId="12A13587" w14:textId="06ABFDAD" w:rsidR="007C095D" w:rsidRPr="007D1B97" w:rsidRDefault="007C095D" w:rsidP="007C095D">
      <w:pPr>
        <w:numPr>
          <w:ilvl w:val="0"/>
          <w:numId w:val="16"/>
        </w:numPr>
        <w:shd w:val="clear" w:color="auto" w:fill="FFFFFF"/>
        <w:spacing w:after="0" w:line="390" w:lineRule="atLeast"/>
        <w:ind w:left="0"/>
        <w:textAlignment w:val="baseline"/>
        <w:divId w:val="1672874573"/>
        <w:rPr>
          <w:rFonts w:ascii="Arial" w:eastAsia="Times New Roman" w:hAnsi="Arial" w:cs="Arial"/>
          <w:color w:val="333333"/>
          <w:sz w:val="21"/>
          <w:szCs w:val="21"/>
        </w:rPr>
      </w:pPr>
      <w:r w:rsidRPr="007D1B97">
        <w:rPr>
          <w:rFonts w:ascii="Arial" w:eastAsia="Times New Roman" w:hAnsi="Arial" w:cs="Arial"/>
          <w:color w:val="333333"/>
          <w:sz w:val="21"/>
          <w:szCs w:val="21"/>
        </w:rPr>
        <w:t>Be prepared and do your homework; be ready to cover your top 3 priorities. </w:t>
      </w:r>
      <w:r w:rsidRPr="007D1B97">
        <w:rPr>
          <w:rFonts w:ascii="Arial" w:eastAsia="Times New Roman" w:hAnsi="Arial" w:cs="Arial"/>
          <w:i/>
          <w:iCs/>
          <w:color w:val="333333"/>
          <w:sz w:val="21"/>
          <w:szCs w:val="21"/>
          <w:bdr w:val="none" w:sz="0" w:space="0" w:color="auto" w:frame="1"/>
        </w:rPr>
        <w:t>Remember that the average visit lasts 8 minutes</w:t>
      </w:r>
      <w:r w:rsidR="00894351" w:rsidRPr="007D1B97">
        <w:rPr>
          <w:rFonts w:ascii="Arial" w:eastAsia="Times New Roman" w:hAnsi="Arial" w:cs="Arial"/>
          <w:i/>
          <w:iCs/>
          <w:color w:val="333333"/>
          <w:sz w:val="21"/>
          <w:szCs w:val="21"/>
          <w:bdr w:val="none" w:sz="0" w:space="0" w:color="auto" w:frame="1"/>
        </w:rPr>
        <w:t xml:space="preserve">.  </w:t>
      </w:r>
      <w:r w:rsidRPr="007D1B97">
        <w:rPr>
          <w:rFonts w:ascii="Arial" w:eastAsia="Times New Roman" w:hAnsi="Arial" w:cs="Arial"/>
          <w:i/>
          <w:iCs/>
          <w:color w:val="333333"/>
          <w:sz w:val="21"/>
          <w:szCs w:val="21"/>
          <w:bdr w:val="none" w:sz="0" w:space="0" w:color="auto" w:frame="1"/>
        </w:rPr>
        <w:t>If you have a long list of issues or spend your time telling the long version or your story, you will lose ground quickly.</w:t>
      </w:r>
    </w:p>
    <w:p w14:paraId="4D8F3AC2" w14:textId="77777777" w:rsidR="007C095D" w:rsidRPr="007D1B97" w:rsidRDefault="007C095D" w:rsidP="007C095D">
      <w:pPr>
        <w:numPr>
          <w:ilvl w:val="0"/>
          <w:numId w:val="16"/>
        </w:numPr>
        <w:shd w:val="clear" w:color="auto" w:fill="FFFFFF"/>
        <w:spacing w:after="0" w:line="390" w:lineRule="atLeast"/>
        <w:ind w:left="0"/>
        <w:textAlignment w:val="baseline"/>
        <w:divId w:val="1672874573"/>
        <w:rPr>
          <w:rFonts w:ascii="Arial" w:eastAsia="Times New Roman" w:hAnsi="Arial" w:cs="Arial"/>
          <w:color w:val="333333"/>
          <w:sz w:val="21"/>
          <w:szCs w:val="21"/>
        </w:rPr>
      </w:pPr>
      <w:r w:rsidRPr="007D1B97">
        <w:rPr>
          <w:rFonts w:ascii="Arial" w:eastAsia="Times New Roman" w:hAnsi="Arial" w:cs="Arial"/>
          <w:color w:val="333333"/>
          <w:sz w:val="21"/>
          <w:szCs w:val="21"/>
        </w:rPr>
        <w:t>Bring your list. </w:t>
      </w:r>
      <w:r w:rsidRPr="007D1B97">
        <w:rPr>
          <w:rFonts w:ascii="Arial" w:eastAsia="Times New Roman" w:hAnsi="Arial" w:cs="Arial"/>
          <w:i/>
          <w:iCs/>
          <w:color w:val="333333"/>
          <w:sz w:val="21"/>
          <w:szCs w:val="21"/>
          <w:bdr w:val="none" w:sz="0" w:space="0" w:color="auto" w:frame="1"/>
        </w:rPr>
        <w:t>Have on hand and offer your list of key questions, a list of your current medications with how many you have left or bring them with you, a brief summary of your medical condition(s) and your current pain treatment plan.</w:t>
      </w:r>
    </w:p>
    <w:p w14:paraId="4F21D319" w14:textId="46DBCEAE" w:rsidR="007C095D" w:rsidRPr="007D1B97" w:rsidRDefault="007C095D" w:rsidP="004E7746">
      <w:pPr>
        <w:numPr>
          <w:ilvl w:val="0"/>
          <w:numId w:val="16"/>
        </w:numPr>
        <w:shd w:val="clear" w:color="auto" w:fill="FFFFFF"/>
        <w:spacing w:after="0" w:line="390" w:lineRule="atLeast"/>
        <w:ind w:left="0"/>
        <w:textAlignment w:val="baseline"/>
        <w:divId w:val="1672874573"/>
        <w:rPr>
          <w:rFonts w:ascii="Arial" w:eastAsia="Times New Roman" w:hAnsi="Arial" w:cs="Arial"/>
          <w:color w:val="333333"/>
          <w:sz w:val="21"/>
          <w:szCs w:val="21"/>
        </w:rPr>
      </w:pPr>
      <w:r w:rsidRPr="007D1B97">
        <w:rPr>
          <w:rFonts w:ascii="Arial" w:eastAsia="Times New Roman" w:hAnsi="Arial" w:cs="Arial"/>
          <w:color w:val="333333"/>
          <w:sz w:val="21"/>
          <w:szCs w:val="21"/>
        </w:rPr>
        <w:t>Have on hand a copy of important documents (especially for the first visit). </w:t>
      </w:r>
      <w:r w:rsidRPr="007D1B97">
        <w:rPr>
          <w:rFonts w:ascii="Arial" w:eastAsia="Times New Roman" w:hAnsi="Arial" w:cs="Arial"/>
          <w:i/>
          <w:iCs/>
          <w:color w:val="333333"/>
          <w:sz w:val="21"/>
          <w:szCs w:val="21"/>
          <w:bdr w:val="none" w:sz="0" w:space="0" w:color="auto" w:frame="1"/>
        </w:rPr>
        <w:t>Share your copy of your medical records (be sure to get them back before you leave), any medical tests done within the past year (blood tests, X-rays, CT scans, MRI’s, etc.)</w:t>
      </w:r>
    </w:p>
    <w:p w14:paraId="5FAC5367" w14:textId="77777777" w:rsidR="007C095D" w:rsidRPr="007D1B97" w:rsidRDefault="007C095D" w:rsidP="007C095D">
      <w:pPr>
        <w:numPr>
          <w:ilvl w:val="0"/>
          <w:numId w:val="16"/>
        </w:numPr>
        <w:shd w:val="clear" w:color="auto" w:fill="FFFFFF"/>
        <w:spacing w:after="0" w:line="390" w:lineRule="atLeast"/>
        <w:ind w:left="0"/>
        <w:textAlignment w:val="baseline"/>
        <w:divId w:val="1672874573"/>
        <w:rPr>
          <w:rFonts w:ascii="Arial" w:eastAsia="Times New Roman" w:hAnsi="Arial" w:cs="Arial"/>
          <w:color w:val="333333"/>
          <w:sz w:val="21"/>
          <w:szCs w:val="21"/>
        </w:rPr>
      </w:pPr>
      <w:r w:rsidRPr="007D1B97">
        <w:rPr>
          <w:rFonts w:ascii="Arial" w:eastAsia="Times New Roman" w:hAnsi="Arial" w:cs="Arial"/>
          <w:color w:val="333333"/>
          <w:sz w:val="21"/>
          <w:szCs w:val="21"/>
        </w:rPr>
        <w:lastRenderedPageBreak/>
        <w:t>Ask for your provider’s email address. </w:t>
      </w:r>
      <w:r w:rsidRPr="007D1B97">
        <w:rPr>
          <w:rFonts w:ascii="Arial" w:eastAsia="Times New Roman" w:hAnsi="Arial" w:cs="Arial"/>
          <w:i/>
          <w:iCs/>
          <w:color w:val="333333"/>
          <w:sz w:val="21"/>
          <w:szCs w:val="21"/>
          <w:bdr w:val="none" w:sz="0" w:space="0" w:color="auto" w:frame="1"/>
        </w:rPr>
        <w:t>Promise to use is respectfully and not excessively—reserve its use for problems or need for clarification. If given to you—keep your promise. If this is denied, you may consider this a deal breaker and decide to find a new provider who is willing to be more accessible.</w:t>
      </w:r>
    </w:p>
    <w:p w14:paraId="710870C7" w14:textId="77777777" w:rsidR="007C095D" w:rsidRPr="007D1B97" w:rsidRDefault="007C095D" w:rsidP="007C095D">
      <w:pPr>
        <w:numPr>
          <w:ilvl w:val="0"/>
          <w:numId w:val="16"/>
        </w:numPr>
        <w:shd w:val="clear" w:color="auto" w:fill="FFFFFF"/>
        <w:spacing w:after="0" w:line="390" w:lineRule="atLeast"/>
        <w:ind w:left="0"/>
        <w:textAlignment w:val="baseline"/>
        <w:divId w:val="1672874573"/>
        <w:rPr>
          <w:rFonts w:ascii="Arial" w:eastAsia="Times New Roman" w:hAnsi="Arial" w:cs="Arial"/>
          <w:color w:val="333333"/>
          <w:sz w:val="21"/>
          <w:szCs w:val="21"/>
        </w:rPr>
      </w:pPr>
      <w:r w:rsidRPr="007D1B97">
        <w:rPr>
          <w:rFonts w:ascii="Arial" w:eastAsia="Times New Roman" w:hAnsi="Arial" w:cs="Arial"/>
          <w:color w:val="333333"/>
          <w:sz w:val="21"/>
          <w:szCs w:val="21"/>
        </w:rPr>
        <w:t>Take your “pain buddy” or an advocate with you. </w:t>
      </w:r>
      <w:r w:rsidRPr="007D1B97">
        <w:rPr>
          <w:rFonts w:ascii="Arial" w:eastAsia="Times New Roman" w:hAnsi="Arial" w:cs="Arial"/>
          <w:i/>
          <w:iCs/>
          <w:color w:val="333333"/>
          <w:sz w:val="21"/>
          <w:szCs w:val="21"/>
          <w:bdr w:val="none" w:sz="0" w:space="0" w:color="auto" w:frame="1"/>
        </w:rPr>
        <w:t>This person can help take notes of the answers to your questions, prompt you to stay focused on your top priorities and serve as your memory by reviewing what was explained once the visit is over. He/she can be a valued, trusted member of your team by helping you work on your pain care plan in between office visits.</w:t>
      </w:r>
    </w:p>
    <w:p w14:paraId="49EBB65A" w14:textId="7E8BAC92" w:rsidR="001A07F7" w:rsidRPr="007D1B97" w:rsidRDefault="001A07F7">
      <w:pPr>
        <w:pStyle w:val="Heading3"/>
        <w:shd w:val="clear" w:color="auto" w:fill="FFFFFF"/>
        <w:spacing w:before="0" w:line="240" w:lineRule="atLeast"/>
        <w:textAlignment w:val="baseline"/>
        <w:divId w:val="844899901"/>
        <w:rPr>
          <w:rFonts w:ascii="Arial" w:eastAsia="Times New Roman" w:hAnsi="Arial" w:cs="Arial"/>
          <w:color w:val="311E55"/>
          <w:spacing w:val="30"/>
          <w:sz w:val="45"/>
          <w:szCs w:val="45"/>
        </w:rPr>
      </w:pPr>
    </w:p>
    <w:p w14:paraId="74715DF6" w14:textId="77777777" w:rsidR="00732736" w:rsidRPr="007A2E89" w:rsidRDefault="00732736">
      <w:pPr>
        <w:pStyle w:val="Heading1"/>
        <w:shd w:val="clear" w:color="auto" w:fill="FFFFFF"/>
        <w:spacing w:before="0" w:line="240" w:lineRule="atLeast"/>
        <w:textAlignment w:val="baseline"/>
        <w:divId w:val="1898734458"/>
        <w:rPr>
          <w:rFonts w:ascii="Arial" w:eastAsia="Times New Roman" w:hAnsi="Arial" w:cs="Arial"/>
          <w:b/>
          <w:color w:val="311E55"/>
          <w:spacing w:val="30"/>
          <w:sz w:val="39"/>
          <w:szCs w:val="39"/>
          <w:u w:val="single"/>
        </w:rPr>
      </w:pPr>
      <w:r w:rsidRPr="007A2E89">
        <w:rPr>
          <w:rFonts w:ascii="Arial" w:eastAsia="Times New Roman" w:hAnsi="Arial" w:cs="Arial"/>
          <w:b/>
          <w:color w:val="311E55"/>
          <w:spacing w:val="30"/>
          <w:sz w:val="39"/>
          <w:szCs w:val="39"/>
          <w:u w:val="single"/>
        </w:rPr>
        <w:t>Preventing Medication Withdrawal</w:t>
      </w:r>
    </w:p>
    <w:p w14:paraId="4F68590B" w14:textId="77777777" w:rsidR="00732736" w:rsidRPr="007D1B97" w:rsidRDefault="00732736" w:rsidP="00732736">
      <w:pPr>
        <w:divId w:val="844899901"/>
        <w:rPr>
          <w:rFonts w:ascii="Arial" w:hAnsi="Arial" w:cs="Arial"/>
        </w:rPr>
      </w:pPr>
    </w:p>
    <w:p w14:paraId="00D63542" w14:textId="7318BFB9" w:rsidR="005B145C" w:rsidRPr="007D1B97" w:rsidRDefault="005B145C">
      <w:pPr>
        <w:pStyle w:val="Heading5"/>
        <w:spacing w:before="0" w:line="240" w:lineRule="atLeast"/>
        <w:textAlignment w:val="baseline"/>
        <w:divId w:val="1922131685"/>
        <w:rPr>
          <w:rFonts w:ascii="Arial" w:eastAsia="Times New Roman" w:hAnsi="Arial" w:cs="Arial"/>
          <w:color w:val="333333"/>
          <w:spacing w:val="30"/>
          <w:sz w:val="24"/>
          <w:szCs w:val="24"/>
        </w:rPr>
      </w:pPr>
      <w:r w:rsidRPr="007D1B97">
        <w:rPr>
          <w:rFonts w:ascii="Arial" w:eastAsia="Times New Roman" w:hAnsi="Arial" w:cs="Arial"/>
          <w:color w:val="333333"/>
          <w:spacing w:val="30"/>
          <w:sz w:val="24"/>
          <w:szCs w:val="24"/>
        </w:rPr>
        <w:t xml:space="preserve">What can cause withdrawal from </w:t>
      </w:r>
      <w:r w:rsidR="005D3916" w:rsidRPr="007D1B97">
        <w:rPr>
          <w:rFonts w:ascii="Arial" w:eastAsia="Times New Roman" w:hAnsi="Arial" w:cs="Arial"/>
          <w:color w:val="333333"/>
          <w:spacing w:val="30"/>
          <w:sz w:val="24"/>
          <w:szCs w:val="24"/>
        </w:rPr>
        <w:t>Pain Medications</w:t>
      </w:r>
      <w:r w:rsidRPr="007D1B97">
        <w:rPr>
          <w:rFonts w:ascii="Arial" w:eastAsia="Times New Roman" w:hAnsi="Arial" w:cs="Arial"/>
          <w:color w:val="333333"/>
          <w:spacing w:val="30"/>
          <w:sz w:val="24"/>
          <w:szCs w:val="24"/>
        </w:rPr>
        <w:t>?</w:t>
      </w:r>
    </w:p>
    <w:p w14:paraId="34C5D16A" w14:textId="27F5B21B" w:rsidR="005B145C" w:rsidRPr="007D1B97" w:rsidRDefault="005B145C">
      <w:pPr>
        <w:pStyle w:val="NormalWeb"/>
        <w:spacing w:before="0" w:beforeAutospacing="0" w:after="0" w:afterAutospacing="0"/>
        <w:textAlignment w:val="baseline"/>
        <w:divId w:val="987052786"/>
        <w:rPr>
          <w:rFonts w:ascii="Arial" w:hAnsi="Arial" w:cs="Arial"/>
          <w:bCs/>
          <w:color w:val="333333"/>
          <w:sz w:val="21"/>
          <w:szCs w:val="21"/>
          <w:bdr w:val="none" w:sz="0" w:space="0" w:color="auto" w:frame="1"/>
        </w:rPr>
      </w:pPr>
    </w:p>
    <w:p w14:paraId="23FF8EF8" w14:textId="77777777" w:rsidR="005B145C" w:rsidRPr="007D1B97" w:rsidRDefault="005B145C" w:rsidP="005B145C">
      <w:pPr>
        <w:numPr>
          <w:ilvl w:val="0"/>
          <w:numId w:val="18"/>
        </w:numPr>
        <w:spacing w:after="0" w:line="390" w:lineRule="atLeast"/>
        <w:ind w:left="0"/>
        <w:textAlignment w:val="baseline"/>
        <w:divId w:val="987052786"/>
        <w:rPr>
          <w:rFonts w:ascii="Arial" w:eastAsia="Times New Roman" w:hAnsi="Arial" w:cs="Arial"/>
          <w:color w:val="333333"/>
          <w:sz w:val="21"/>
          <w:szCs w:val="21"/>
        </w:rPr>
      </w:pPr>
      <w:r w:rsidRPr="007D1B97">
        <w:rPr>
          <w:rFonts w:ascii="Arial" w:eastAsia="Times New Roman" w:hAnsi="Arial" w:cs="Arial"/>
          <w:color w:val="333333"/>
          <w:sz w:val="21"/>
          <w:szCs w:val="21"/>
        </w:rPr>
        <w:t>the medication is abruptly discontinued or rapidly reduced, or</w:t>
      </w:r>
    </w:p>
    <w:p w14:paraId="1E1C8106" w14:textId="77777777" w:rsidR="005B145C" w:rsidRPr="007D1B97" w:rsidRDefault="005B145C" w:rsidP="005B145C">
      <w:pPr>
        <w:numPr>
          <w:ilvl w:val="0"/>
          <w:numId w:val="18"/>
        </w:numPr>
        <w:spacing w:after="0" w:line="390" w:lineRule="atLeast"/>
        <w:ind w:left="0"/>
        <w:textAlignment w:val="baseline"/>
        <w:divId w:val="987052786"/>
        <w:rPr>
          <w:rFonts w:ascii="Arial" w:eastAsia="Times New Roman" w:hAnsi="Arial" w:cs="Arial"/>
          <w:color w:val="333333"/>
          <w:sz w:val="21"/>
          <w:szCs w:val="21"/>
        </w:rPr>
      </w:pPr>
      <w:r w:rsidRPr="007D1B97">
        <w:rPr>
          <w:rFonts w:ascii="Arial" w:eastAsia="Times New Roman" w:hAnsi="Arial" w:cs="Arial"/>
          <w:color w:val="333333"/>
          <w:sz w:val="21"/>
          <w:szCs w:val="21"/>
        </w:rPr>
        <w:t xml:space="preserve">another medication is given to reverse the effect of the opioid (called an antagonist, like </w:t>
      </w:r>
      <w:proofErr w:type="spellStart"/>
      <w:r w:rsidRPr="007D1B97">
        <w:rPr>
          <w:rFonts w:ascii="Arial" w:eastAsia="Times New Roman" w:hAnsi="Arial" w:cs="Arial"/>
          <w:color w:val="333333"/>
          <w:sz w:val="21"/>
          <w:szCs w:val="21"/>
        </w:rPr>
        <w:t>Narcan</w:t>
      </w:r>
      <w:proofErr w:type="spellEnd"/>
      <w:r w:rsidRPr="007D1B97">
        <w:rPr>
          <w:rFonts w:ascii="Arial" w:eastAsia="Times New Roman" w:hAnsi="Arial" w:cs="Arial"/>
          <w:color w:val="333333"/>
          <w:sz w:val="21"/>
          <w:szCs w:val="21"/>
        </w:rPr>
        <w:t>).</w:t>
      </w:r>
    </w:p>
    <w:p w14:paraId="3AA2A80A" w14:textId="77777777" w:rsidR="009753E0" w:rsidRPr="007D1B97" w:rsidRDefault="009753E0" w:rsidP="009753E0">
      <w:pPr>
        <w:divId w:val="844899901"/>
        <w:rPr>
          <w:rFonts w:ascii="Arial" w:hAnsi="Arial" w:cs="Arial"/>
        </w:rPr>
      </w:pPr>
    </w:p>
    <w:p w14:paraId="39D1E321" w14:textId="3E78280E" w:rsidR="00F32322" w:rsidRDefault="001A07F7">
      <w:pPr>
        <w:pStyle w:val="NormalWeb"/>
        <w:shd w:val="clear" w:color="auto" w:fill="FFFFFF"/>
        <w:spacing w:before="0" w:beforeAutospacing="0" w:after="0" w:afterAutospacing="0"/>
        <w:textAlignment w:val="baseline"/>
        <w:divId w:val="844899901"/>
        <w:rPr>
          <w:rFonts w:ascii="Arial" w:hAnsi="Arial" w:cs="Arial"/>
          <w:b/>
          <w:i/>
          <w:color w:val="333333"/>
          <w:sz w:val="21"/>
          <w:szCs w:val="21"/>
        </w:rPr>
      </w:pPr>
      <w:r w:rsidRPr="008D0EA0">
        <w:rPr>
          <w:rFonts w:ascii="Arial" w:hAnsi="Arial" w:cs="Arial"/>
          <w:b/>
          <w:i/>
          <w:color w:val="333333"/>
          <w:sz w:val="21"/>
          <w:szCs w:val="21"/>
        </w:rPr>
        <w:t xml:space="preserve">All medications have side effects, contraindications and risks along with benefits. </w:t>
      </w:r>
    </w:p>
    <w:p w14:paraId="22A586EA" w14:textId="77777777" w:rsidR="008D0EA0" w:rsidRPr="008D0EA0" w:rsidRDefault="008D0EA0">
      <w:pPr>
        <w:pStyle w:val="NormalWeb"/>
        <w:shd w:val="clear" w:color="auto" w:fill="FFFFFF"/>
        <w:spacing w:before="0" w:beforeAutospacing="0" w:after="0" w:afterAutospacing="0"/>
        <w:textAlignment w:val="baseline"/>
        <w:divId w:val="844899901"/>
        <w:rPr>
          <w:rFonts w:ascii="Arial" w:hAnsi="Arial" w:cs="Arial"/>
          <w:b/>
          <w:i/>
          <w:color w:val="333333"/>
          <w:sz w:val="21"/>
          <w:szCs w:val="21"/>
        </w:rPr>
      </w:pPr>
    </w:p>
    <w:p w14:paraId="4EB2253F" w14:textId="77777777" w:rsidR="00B21DBD" w:rsidRPr="007D1B97" w:rsidRDefault="001A07F7">
      <w:pPr>
        <w:pStyle w:val="NormalWeb"/>
        <w:shd w:val="clear" w:color="auto" w:fill="FFFFFF"/>
        <w:spacing w:before="0" w:beforeAutospacing="0" w:after="0" w:afterAutospacing="0"/>
        <w:textAlignment w:val="baseline"/>
        <w:divId w:val="844899901"/>
        <w:rPr>
          <w:rFonts w:ascii="Arial" w:hAnsi="Arial" w:cs="Arial"/>
          <w:color w:val="333333"/>
          <w:sz w:val="21"/>
          <w:szCs w:val="21"/>
        </w:rPr>
      </w:pPr>
      <w:r w:rsidRPr="007D1B97">
        <w:rPr>
          <w:rFonts w:ascii="Arial" w:hAnsi="Arial" w:cs="Arial"/>
          <w:color w:val="333333"/>
          <w:sz w:val="21"/>
          <w:szCs w:val="21"/>
        </w:rPr>
        <w:t xml:space="preserve">Your healthcare provider along with your pharmacist should speak with you about these before prescribed or dispensed, and each time they are renewed or refilled.  Some medication used for pain relief causes your body to adapt to them. </w:t>
      </w:r>
    </w:p>
    <w:p w14:paraId="2A344E57" w14:textId="504C8F5F" w:rsidR="00B21DBD" w:rsidRDefault="001A07F7">
      <w:pPr>
        <w:pStyle w:val="NormalWeb"/>
        <w:shd w:val="clear" w:color="auto" w:fill="FFFFFF"/>
        <w:spacing w:before="0" w:beforeAutospacing="0" w:after="0" w:afterAutospacing="0"/>
        <w:textAlignment w:val="baseline"/>
        <w:divId w:val="844899901"/>
        <w:rPr>
          <w:rFonts w:ascii="Arial" w:hAnsi="Arial" w:cs="Arial"/>
          <w:color w:val="333333"/>
          <w:sz w:val="21"/>
          <w:szCs w:val="21"/>
        </w:rPr>
      </w:pPr>
      <w:r w:rsidRPr="007D1B97">
        <w:rPr>
          <w:rFonts w:ascii="Arial" w:hAnsi="Arial" w:cs="Arial"/>
          <w:color w:val="333333"/>
          <w:sz w:val="21"/>
          <w:szCs w:val="21"/>
        </w:rPr>
        <w:t xml:space="preserve">Physical dependence is the body’s way of accepting the medication as familiar or natural, which results in withdrawal symptoms when the medication is abruptly discontinued or rapidly reduced. </w:t>
      </w:r>
    </w:p>
    <w:p w14:paraId="24250DC6" w14:textId="77777777" w:rsidR="00232DBC" w:rsidRPr="007D1B97" w:rsidRDefault="00232DBC">
      <w:pPr>
        <w:pStyle w:val="NormalWeb"/>
        <w:shd w:val="clear" w:color="auto" w:fill="FFFFFF"/>
        <w:spacing w:before="0" w:beforeAutospacing="0" w:after="0" w:afterAutospacing="0"/>
        <w:textAlignment w:val="baseline"/>
        <w:divId w:val="844899901"/>
        <w:rPr>
          <w:rFonts w:ascii="Arial" w:hAnsi="Arial" w:cs="Arial"/>
          <w:color w:val="333333"/>
          <w:sz w:val="21"/>
          <w:szCs w:val="21"/>
        </w:rPr>
      </w:pPr>
    </w:p>
    <w:p w14:paraId="72BF78BA" w14:textId="493A0D38" w:rsidR="001A07F7" w:rsidRDefault="001A07F7">
      <w:pPr>
        <w:pStyle w:val="NormalWeb"/>
        <w:shd w:val="clear" w:color="auto" w:fill="FFFFFF"/>
        <w:spacing w:before="0" w:beforeAutospacing="0" w:after="0" w:afterAutospacing="0"/>
        <w:textAlignment w:val="baseline"/>
        <w:divId w:val="844899901"/>
        <w:rPr>
          <w:rFonts w:ascii="Arial" w:hAnsi="Arial" w:cs="Arial"/>
          <w:color w:val="333333"/>
          <w:sz w:val="21"/>
          <w:szCs w:val="21"/>
        </w:rPr>
      </w:pPr>
      <w:r w:rsidRPr="007D1B97">
        <w:rPr>
          <w:rFonts w:ascii="Arial" w:hAnsi="Arial" w:cs="Arial"/>
          <w:color w:val="333333"/>
          <w:sz w:val="21"/>
          <w:szCs w:val="21"/>
        </w:rPr>
        <w:t xml:space="preserve">Physical </w:t>
      </w:r>
      <w:r w:rsidRPr="007451BB">
        <w:rPr>
          <w:rFonts w:ascii="Arial" w:hAnsi="Arial" w:cs="Arial"/>
          <w:b/>
          <w:color w:val="333333"/>
          <w:sz w:val="21"/>
          <w:szCs w:val="21"/>
        </w:rPr>
        <w:t>dependence</w:t>
      </w:r>
      <w:r w:rsidRPr="007D1B97">
        <w:rPr>
          <w:rFonts w:ascii="Arial" w:hAnsi="Arial" w:cs="Arial"/>
          <w:color w:val="333333"/>
          <w:sz w:val="21"/>
          <w:szCs w:val="21"/>
        </w:rPr>
        <w:t xml:space="preserve"> is </w:t>
      </w:r>
      <w:r w:rsidRPr="007451BB">
        <w:rPr>
          <w:rFonts w:ascii="Arial" w:hAnsi="Arial" w:cs="Arial"/>
          <w:b/>
          <w:color w:val="333333"/>
          <w:sz w:val="21"/>
          <w:szCs w:val="21"/>
        </w:rPr>
        <w:t>not</w:t>
      </w:r>
      <w:r w:rsidRPr="007D1B97">
        <w:rPr>
          <w:rFonts w:ascii="Arial" w:hAnsi="Arial" w:cs="Arial"/>
          <w:color w:val="333333"/>
          <w:sz w:val="21"/>
          <w:szCs w:val="21"/>
        </w:rPr>
        <w:t xml:space="preserve"> the same as </w:t>
      </w:r>
      <w:hyperlink r:id="rId52" w:history="1">
        <w:r w:rsidRPr="008D0EA0">
          <w:rPr>
            <w:rStyle w:val="Hyperlink"/>
            <w:rFonts w:ascii="Arial" w:hAnsi="Arial" w:cs="Arial"/>
            <w:b/>
            <w:bCs/>
            <w:color w:val="FF0000"/>
            <w:sz w:val="21"/>
            <w:szCs w:val="21"/>
            <w:bdr w:val="none" w:sz="0" w:space="0" w:color="auto" w:frame="1"/>
          </w:rPr>
          <w:t>addiction</w:t>
        </w:r>
      </w:hyperlink>
      <w:r w:rsidRPr="007D1B97">
        <w:rPr>
          <w:rFonts w:ascii="Arial" w:hAnsi="Arial" w:cs="Arial"/>
          <w:color w:val="333333"/>
          <w:sz w:val="21"/>
          <w:szCs w:val="21"/>
        </w:rPr>
        <w:t> (or substance use disorder), where cravings or obsession for the “high” or “escape” is present along with other features of substance abuse.</w:t>
      </w:r>
    </w:p>
    <w:p w14:paraId="531A0591" w14:textId="77777777" w:rsidR="00561D2B" w:rsidRPr="007D1B97" w:rsidRDefault="00561D2B">
      <w:pPr>
        <w:pStyle w:val="NormalWeb"/>
        <w:shd w:val="clear" w:color="auto" w:fill="FFFFFF"/>
        <w:spacing w:before="0" w:beforeAutospacing="0" w:after="0" w:afterAutospacing="0"/>
        <w:textAlignment w:val="baseline"/>
        <w:divId w:val="844899901"/>
        <w:rPr>
          <w:rFonts w:ascii="Arial" w:hAnsi="Arial" w:cs="Arial"/>
          <w:color w:val="333333"/>
          <w:sz w:val="21"/>
          <w:szCs w:val="21"/>
        </w:rPr>
      </w:pPr>
    </w:p>
    <w:p w14:paraId="1217E8DC" w14:textId="2613137C" w:rsidR="000E42C8" w:rsidRPr="007D1B97" w:rsidRDefault="000E42C8">
      <w:pPr>
        <w:pStyle w:val="NormalWeb"/>
        <w:shd w:val="clear" w:color="auto" w:fill="FFFFFF"/>
        <w:spacing w:before="0" w:beforeAutospacing="0" w:after="0" w:afterAutospacing="0"/>
        <w:textAlignment w:val="baseline"/>
        <w:divId w:val="844899901"/>
        <w:rPr>
          <w:rFonts w:ascii="Arial" w:hAnsi="Arial" w:cs="Arial"/>
          <w:color w:val="333333"/>
          <w:sz w:val="21"/>
          <w:szCs w:val="21"/>
        </w:rPr>
      </w:pPr>
    </w:p>
    <w:p w14:paraId="23A4D832" w14:textId="7C2CAB1A" w:rsidR="00192817" w:rsidRPr="00561D2B" w:rsidRDefault="00192817">
      <w:pPr>
        <w:pStyle w:val="Heading5"/>
        <w:spacing w:before="0" w:line="240" w:lineRule="atLeast"/>
        <w:textAlignment w:val="baseline"/>
        <w:divId w:val="717582585"/>
        <w:rPr>
          <w:rFonts w:ascii="Arial" w:eastAsia="Times New Roman" w:hAnsi="Arial" w:cs="Arial"/>
          <w:b/>
          <w:i/>
          <w:color w:val="333333"/>
          <w:spacing w:val="30"/>
          <w:sz w:val="28"/>
          <w:szCs w:val="28"/>
          <w:u w:val="single"/>
        </w:rPr>
      </w:pPr>
      <w:r w:rsidRPr="00561D2B">
        <w:rPr>
          <w:rFonts w:ascii="Arial" w:eastAsia="Times New Roman" w:hAnsi="Arial" w:cs="Arial"/>
          <w:b/>
          <w:i/>
          <w:color w:val="333333"/>
          <w:spacing w:val="30"/>
          <w:sz w:val="28"/>
          <w:szCs w:val="28"/>
          <w:u w:val="single"/>
        </w:rPr>
        <w:t>What medications are considered opioids?</w:t>
      </w:r>
    </w:p>
    <w:p w14:paraId="58ACF297" w14:textId="77777777" w:rsidR="00E6423E" w:rsidRPr="007D1B97" w:rsidRDefault="00E6423E" w:rsidP="00E6423E">
      <w:pPr>
        <w:divId w:val="717582585"/>
        <w:rPr>
          <w:rFonts w:ascii="Arial" w:hAnsi="Arial" w:cs="Arial"/>
        </w:rPr>
      </w:pPr>
    </w:p>
    <w:p w14:paraId="44DF48D9" w14:textId="2A2E31D2" w:rsidR="00192817" w:rsidRPr="007D1B97" w:rsidRDefault="00192817" w:rsidP="00561D2B">
      <w:pPr>
        <w:pStyle w:val="NormalWeb"/>
        <w:spacing w:before="0" w:beforeAutospacing="0" w:after="0" w:afterAutospacing="0"/>
        <w:textAlignment w:val="baseline"/>
        <w:divId w:val="1528256990"/>
        <w:rPr>
          <w:rFonts w:ascii="Arial" w:hAnsi="Arial" w:cs="Arial"/>
          <w:color w:val="333333"/>
          <w:sz w:val="21"/>
          <w:szCs w:val="21"/>
        </w:rPr>
      </w:pPr>
      <w:r w:rsidRPr="007D1B97">
        <w:rPr>
          <w:rStyle w:val="Strong"/>
          <w:rFonts w:ascii="Arial" w:hAnsi="Arial" w:cs="Arial"/>
          <w:b w:val="0"/>
          <w:color w:val="333333"/>
          <w:sz w:val="21"/>
          <w:szCs w:val="21"/>
          <w:bdr w:val="none" w:sz="0" w:space="0" w:color="auto" w:frame="1"/>
        </w:rPr>
        <w:t>A:</w:t>
      </w:r>
      <w:r w:rsidRPr="007D1B97">
        <w:rPr>
          <w:rFonts w:ascii="Arial" w:hAnsi="Arial" w:cs="Arial"/>
          <w:color w:val="333333"/>
          <w:sz w:val="21"/>
          <w:szCs w:val="21"/>
        </w:rPr>
        <w:t> Opioids include morphine, oxycodone, oxymorphone, hydrocodone, hydromorphone, methadone, codeine and fentanyl.</w:t>
      </w:r>
    </w:p>
    <w:p w14:paraId="375E67FE" w14:textId="3BC84634" w:rsidR="000E42C8" w:rsidRPr="007D1B97" w:rsidRDefault="000E42C8">
      <w:pPr>
        <w:pStyle w:val="NormalWeb"/>
        <w:shd w:val="clear" w:color="auto" w:fill="FFFFFF"/>
        <w:spacing w:before="0" w:beforeAutospacing="0" w:after="0" w:afterAutospacing="0"/>
        <w:textAlignment w:val="baseline"/>
        <w:divId w:val="844899901"/>
        <w:rPr>
          <w:rFonts w:ascii="Arial" w:hAnsi="Arial" w:cs="Arial"/>
          <w:color w:val="333333"/>
          <w:sz w:val="21"/>
          <w:szCs w:val="21"/>
        </w:rPr>
      </w:pPr>
    </w:p>
    <w:p w14:paraId="0D3A04F2" w14:textId="1600C590" w:rsidR="000E42C8" w:rsidRPr="007D1B97" w:rsidRDefault="000E42C8">
      <w:pPr>
        <w:pStyle w:val="NormalWeb"/>
        <w:shd w:val="clear" w:color="auto" w:fill="FFFFFF"/>
        <w:spacing w:before="0" w:beforeAutospacing="0" w:after="0" w:afterAutospacing="0"/>
        <w:textAlignment w:val="baseline"/>
        <w:divId w:val="844899901"/>
        <w:rPr>
          <w:rFonts w:ascii="Arial" w:hAnsi="Arial" w:cs="Arial"/>
          <w:color w:val="333333"/>
          <w:sz w:val="21"/>
          <w:szCs w:val="21"/>
        </w:rPr>
      </w:pPr>
      <w:r w:rsidRPr="007D1B97">
        <w:rPr>
          <w:rFonts w:ascii="Arial" w:eastAsia="Times New Roman" w:hAnsi="Arial" w:cs="Arial"/>
          <w:color w:val="333333"/>
          <w:sz w:val="21"/>
          <w:szCs w:val="21"/>
          <w:shd w:val="clear" w:color="auto" w:fill="FFFFFF"/>
        </w:rPr>
        <w:t>Anyone who takes opioid pain relievers on a regular basis (for more than 1-2 weeks) will develop physical dependence. If you suddenly stop taking them, you can experience serious side effects, including withdrawal, which can be unpleasant. A plan to decrease and stop them needs to be discussed with your healthcare provider.</w:t>
      </w:r>
    </w:p>
    <w:p w14:paraId="762A34D0" w14:textId="4C390BF1" w:rsidR="000E42C8" w:rsidRPr="007D1B97" w:rsidRDefault="000E42C8">
      <w:pPr>
        <w:pStyle w:val="NormalWeb"/>
        <w:shd w:val="clear" w:color="auto" w:fill="FFFFFF"/>
        <w:spacing w:before="0" w:beforeAutospacing="0" w:after="0" w:afterAutospacing="0"/>
        <w:textAlignment w:val="baseline"/>
        <w:divId w:val="844899901"/>
        <w:rPr>
          <w:rFonts w:ascii="Arial" w:hAnsi="Arial" w:cs="Arial"/>
          <w:color w:val="333333"/>
          <w:sz w:val="21"/>
          <w:szCs w:val="21"/>
        </w:rPr>
      </w:pPr>
    </w:p>
    <w:p w14:paraId="356D04C4" w14:textId="77777777" w:rsidR="001A07F7" w:rsidRPr="007D1B97" w:rsidRDefault="001A07F7" w:rsidP="001A07F7">
      <w:pPr>
        <w:divId w:val="1785148344"/>
        <w:rPr>
          <w:rFonts w:ascii="Arial" w:hAnsi="Arial" w:cs="Arial"/>
        </w:rPr>
      </w:pPr>
    </w:p>
    <w:p w14:paraId="64648404" w14:textId="6C275608" w:rsidR="00156F28" w:rsidRPr="00FC2929" w:rsidRDefault="00D45508" w:rsidP="00FC2929">
      <w:pPr>
        <w:pStyle w:val="Heading1"/>
        <w:shd w:val="clear" w:color="auto" w:fill="FFFFFF"/>
        <w:spacing w:before="0" w:after="300" w:line="240" w:lineRule="atLeast"/>
        <w:jc w:val="center"/>
        <w:textAlignment w:val="baseline"/>
        <w:divId w:val="1785148344"/>
        <w:rPr>
          <w:rFonts w:ascii="Arial" w:eastAsia="Times New Roman" w:hAnsi="Arial" w:cs="Arial"/>
          <w:b/>
          <w:color w:val="311E55"/>
          <w:spacing w:val="30"/>
          <w:sz w:val="45"/>
          <w:szCs w:val="45"/>
          <w:u w:val="single"/>
        </w:rPr>
      </w:pPr>
      <w:r w:rsidRPr="00FC2929">
        <w:rPr>
          <w:rFonts w:ascii="Arial" w:eastAsia="Times New Roman" w:hAnsi="Arial" w:cs="Arial"/>
          <w:b/>
          <w:color w:val="311E55"/>
          <w:spacing w:val="30"/>
          <w:sz w:val="45"/>
          <w:szCs w:val="45"/>
          <w:u w:val="single"/>
        </w:rPr>
        <w:t>A Healthy</w:t>
      </w:r>
      <w:r w:rsidR="00F5287F" w:rsidRPr="00FC2929">
        <w:rPr>
          <w:rFonts w:ascii="Arial" w:eastAsia="Times New Roman" w:hAnsi="Arial" w:cs="Arial"/>
          <w:b/>
          <w:color w:val="311E55"/>
          <w:spacing w:val="30"/>
          <w:sz w:val="45"/>
          <w:szCs w:val="45"/>
          <w:u w:val="single"/>
        </w:rPr>
        <w:t xml:space="preserve"> Doctor</w:t>
      </w:r>
      <w:r w:rsidRPr="00FC2929">
        <w:rPr>
          <w:rFonts w:ascii="Arial" w:eastAsia="Times New Roman" w:hAnsi="Arial" w:cs="Arial"/>
          <w:b/>
          <w:color w:val="311E55"/>
          <w:spacing w:val="30"/>
          <w:sz w:val="45"/>
          <w:szCs w:val="45"/>
          <w:u w:val="single"/>
        </w:rPr>
        <w:t>/</w:t>
      </w:r>
      <w:r w:rsidR="00102D8C" w:rsidRPr="00FC2929">
        <w:rPr>
          <w:rFonts w:ascii="Arial" w:eastAsia="Times New Roman" w:hAnsi="Arial" w:cs="Arial"/>
          <w:b/>
          <w:color w:val="311E55"/>
          <w:spacing w:val="30"/>
          <w:sz w:val="45"/>
          <w:szCs w:val="45"/>
          <w:u w:val="single"/>
        </w:rPr>
        <w:t>Patient</w:t>
      </w:r>
      <w:r w:rsidR="00F5287F" w:rsidRPr="00FC2929">
        <w:rPr>
          <w:rFonts w:ascii="Arial" w:eastAsia="Times New Roman" w:hAnsi="Arial" w:cs="Arial"/>
          <w:b/>
          <w:color w:val="311E55"/>
          <w:spacing w:val="30"/>
          <w:sz w:val="45"/>
          <w:szCs w:val="45"/>
          <w:u w:val="single"/>
        </w:rPr>
        <w:t xml:space="preserve"> </w:t>
      </w:r>
      <w:r w:rsidR="00156F28" w:rsidRPr="00FC2929">
        <w:rPr>
          <w:rFonts w:ascii="Arial" w:eastAsia="Times New Roman" w:hAnsi="Arial" w:cs="Arial"/>
          <w:b/>
          <w:color w:val="311E55"/>
          <w:spacing w:val="30"/>
          <w:sz w:val="45"/>
          <w:szCs w:val="45"/>
          <w:u w:val="single"/>
        </w:rPr>
        <w:t>Relationship</w:t>
      </w:r>
    </w:p>
    <w:p w14:paraId="7F297C91" w14:textId="77777777" w:rsidR="00156F28" w:rsidRPr="007D1B97" w:rsidRDefault="00156F28" w:rsidP="00156F28">
      <w:pPr>
        <w:numPr>
          <w:ilvl w:val="0"/>
          <w:numId w:val="17"/>
        </w:numPr>
        <w:shd w:val="clear" w:color="auto" w:fill="FFFFFF"/>
        <w:spacing w:after="0" w:line="390" w:lineRule="atLeast"/>
        <w:ind w:left="0"/>
        <w:textAlignment w:val="baseline"/>
        <w:divId w:val="1785148344"/>
        <w:rPr>
          <w:rFonts w:ascii="Arial" w:eastAsia="Times New Roman" w:hAnsi="Arial" w:cs="Arial"/>
          <w:color w:val="333333"/>
          <w:sz w:val="21"/>
          <w:szCs w:val="21"/>
        </w:rPr>
      </w:pPr>
      <w:r w:rsidRPr="007D1B97">
        <w:rPr>
          <w:rFonts w:ascii="Arial" w:eastAsia="Times New Roman" w:hAnsi="Arial" w:cs="Arial"/>
          <w:color w:val="333333"/>
          <w:sz w:val="21"/>
          <w:szCs w:val="21"/>
        </w:rPr>
        <w:t>Does the pain care provider have current training in the treatment of pain?</w:t>
      </w:r>
    </w:p>
    <w:p w14:paraId="759CD530" w14:textId="77777777" w:rsidR="00156F28" w:rsidRPr="007D1B97" w:rsidRDefault="00156F28" w:rsidP="00D45508">
      <w:pPr>
        <w:shd w:val="clear" w:color="auto" w:fill="FFFFFF"/>
        <w:spacing w:after="0" w:line="390" w:lineRule="atLeast"/>
        <w:textAlignment w:val="baseline"/>
        <w:divId w:val="1785148344"/>
        <w:rPr>
          <w:rFonts w:ascii="Arial" w:eastAsia="Times New Roman" w:hAnsi="Arial" w:cs="Arial"/>
          <w:color w:val="333333"/>
          <w:sz w:val="21"/>
          <w:szCs w:val="21"/>
        </w:rPr>
      </w:pPr>
      <w:r w:rsidRPr="007D1B97">
        <w:rPr>
          <w:rFonts w:ascii="Arial" w:eastAsia="Times New Roman" w:hAnsi="Arial" w:cs="Arial"/>
          <w:color w:val="333333"/>
          <w:sz w:val="21"/>
          <w:szCs w:val="21"/>
        </w:rPr>
        <w:t>If not, are they willing to research and/or reach out to other providers for advice?</w:t>
      </w:r>
    </w:p>
    <w:p w14:paraId="1CAB7EDC" w14:textId="77777777" w:rsidR="00156F28" w:rsidRPr="007D1B97" w:rsidRDefault="00156F28" w:rsidP="00156F28">
      <w:pPr>
        <w:numPr>
          <w:ilvl w:val="0"/>
          <w:numId w:val="17"/>
        </w:numPr>
        <w:shd w:val="clear" w:color="auto" w:fill="FFFFFF"/>
        <w:spacing w:after="0" w:line="390" w:lineRule="atLeast"/>
        <w:ind w:left="0"/>
        <w:textAlignment w:val="baseline"/>
        <w:divId w:val="1785148344"/>
        <w:rPr>
          <w:rFonts w:ascii="Arial" w:eastAsia="Times New Roman" w:hAnsi="Arial" w:cs="Arial"/>
          <w:color w:val="333333"/>
          <w:sz w:val="21"/>
          <w:szCs w:val="21"/>
        </w:rPr>
      </w:pPr>
      <w:r w:rsidRPr="007D1B97">
        <w:rPr>
          <w:rFonts w:ascii="Arial" w:eastAsia="Times New Roman" w:hAnsi="Arial" w:cs="Arial"/>
          <w:color w:val="333333"/>
          <w:sz w:val="21"/>
          <w:szCs w:val="21"/>
        </w:rPr>
        <w:t>Does the provider listen to your pain report, ask questions and listen carefully to your response and concerns?</w:t>
      </w:r>
    </w:p>
    <w:p w14:paraId="7A2E9177" w14:textId="77777777" w:rsidR="00156F28" w:rsidRPr="007D1B97" w:rsidRDefault="00156F28" w:rsidP="00156F28">
      <w:pPr>
        <w:numPr>
          <w:ilvl w:val="0"/>
          <w:numId w:val="17"/>
        </w:numPr>
        <w:shd w:val="clear" w:color="auto" w:fill="FFFFFF"/>
        <w:spacing w:after="0" w:line="390" w:lineRule="atLeast"/>
        <w:ind w:left="0"/>
        <w:textAlignment w:val="baseline"/>
        <w:divId w:val="1785148344"/>
        <w:rPr>
          <w:rFonts w:ascii="Arial" w:eastAsia="Times New Roman" w:hAnsi="Arial" w:cs="Arial"/>
          <w:color w:val="333333"/>
          <w:sz w:val="21"/>
          <w:szCs w:val="21"/>
        </w:rPr>
      </w:pPr>
      <w:r w:rsidRPr="007D1B97">
        <w:rPr>
          <w:rFonts w:ascii="Arial" w:eastAsia="Times New Roman" w:hAnsi="Arial" w:cs="Arial"/>
          <w:color w:val="333333"/>
          <w:sz w:val="21"/>
          <w:szCs w:val="21"/>
        </w:rPr>
        <w:t>Do you report accurately and truthfully about your pain and the effect of the treatment plan? Do you use a pain journal or diary to illustrate how your pain affects your daily living?</w:t>
      </w:r>
    </w:p>
    <w:p w14:paraId="678F705F" w14:textId="77777777" w:rsidR="00156F28" w:rsidRPr="007D1B97" w:rsidRDefault="00156F28" w:rsidP="00156F28">
      <w:pPr>
        <w:numPr>
          <w:ilvl w:val="0"/>
          <w:numId w:val="17"/>
        </w:numPr>
        <w:shd w:val="clear" w:color="auto" w:fill="FFFFFF"/>
        <w:spacing w:after="0" w:line="390" w:lineRule="atLeast"/>
        <w:ind w:left="0"/>
        <w:textAlignment w:val="baseline"/>
        <w:divId w:val="1785148344"/>
        <w:rPr>
          <w:rFonts w:ascii="Arial" w:eastAsia="Times New Roman" w:hAnsi="Arial" w:cs="Arial"/>
          <w:color w:val="333333"/>
          <w:sz w:val="21"/>
          <w:szCs w:val="21"/>
        </w:rPr>
      </w:pPr>
      <w:r w:rsidRPr="007D1B97">
        <w:rPr>
          <w:rFonts w:ascii="Arial" w:eastAsia="Times New Roman" w:hAnsi="Arial" w:cs="Arial"/>
          <w:color w:val="333333"/>
          <w:sz w:val="21"/>
          <w:szCs w:val="21"/>
        </w:rPr>
        <w:t>Does the provider encourage you to ask questions and answer them in a thoughtful manner?</w:t>
      </w:r>
    </w:p>
    <w:p w14:paraId="04D6ED51" w14:textId="77777777" w:rsidR="00156F28" w:rsidRPr="007D1B97" w:rsidRDefault="00156F28" w:rsidP="00156F28">
      <w:pPr>
        <w:numPr>
          <w:ilvl w:val="0"/>
          <w:numId w:val="17"/>
        </w:numPr>
        <w:shd w:val="clear" w:color="auto" w:fill="FFFFFF"/>
        <w:spacing w:after="0" w:line="390" w:lineRule="atLeast"/>
        <w:ind w:left="0"/>
        <w:textAlignment w:val="baseline"/>
        <w:divId w:val="1785148344"/>
        <w:rPr>
          <w:rFonts w:ascii="Arial" w:eastAsia="Times New Roman" w:hAnsi="Arial" w:cs="Arial"/>
          <w:color w:val="333333"/>
          <w:sz w:val="21"/>
          <w:szCs w:val="21"/>
        </w:rPr>
      </w:pPr>
      <w:r w:rsidRPr="007D1B97">
        <w:rPr>
          <w:rFonts w:ascii="Arial" w:eastAsia="Times New Roman" w:hAnsi="Arial" w:cs="Arial"/>
          <w:color w:val="333333"/>
          <w:sz w:val="21"/>
          <w:szCs w:val="21"/>
        </w:rPr>
        <w:t>Do you ask questions and answer in a thoughtful manner?</w:t>
      </w:r>
    </w:p>
    <w:p w14:paraId="445AF91E" w14:textId="77777777" w:rsidR="00156F28" w:rsidRPr="007D1B97" w:rsidRDefault="00156F28" w:rsidP="00156F28">
      <w:pPr>
        <w:numPr>
          <w:ilvl w:val="0"/>
          <w:numId w:val="17"/>
        </w:numPr>
        <w:shd w:val="clear" w:color="auto" w:fill="FFFFFF"/>
        <w:spacing w:after="0" w:line="390" w:lineRule="atLeast"/>
        <w:ind w:left="0"/>
        <w:textAlignment w:val="baseline"/>
        <w:divId w:val="1785148344"/>
        <w:rPr>
          <w:rFonts w:ascii="Arial" w:eastAsia="Times New Roman" w:hAnsi="Arial" w:cs="Arial"/>
          <w:color w:val="333333"/>
          <w:sz w:val="21"/>
          <w:szCs w:val="21"/>
        </w:rPr>
      </w:pPr>
      <w:r w:rsidRPr="007D1B97">
        <w:rPr>
          <w:rFonts w:ascii="Arial" w:eastAsia="Times New Roman" w:hAnsi="Arial" w:cs="Arial"/>
          <w:color w:val="333333"/>
          <w:sz w:val="21"/>
          <w:szCs w:val="21"/>
        </w:rPr>
        <w:lastRenderedPageBreak/>
        <w:t>Does the provider help you set realistic goals to reach with your pain treatment?</w:t>
      </w:r>
    </w:p>
    <w:p w14:paraId="7113D2AE" w14:textId="77777777" w:rsidR="00156F28" w:rsidRPr="007D1B97" w:rsidRDefault="00156F28" w:rsidP="00156F28">
      <w:pPr>
        <w:numPr>
          <w:ilvl w:val="0"/>
          <w:numId w:val="17"/>
        </w:numPr>
        <w:shd w:val="clear" w:color="auto" w:fill="FFFFFF"/>
        <w:spacing w:after="0" w:line="390" w:lineRule="atLeast"/>
        <w:ind w:left="0"/>
        <w:textAlignment w:val="baseline"/>
        <w:divId w:val="1785148344"/>
        <w:rPr>
          <w:rFonts w:ascii="Arial" w:eastAsia="Times New Roman" w:hAnsi="Arial" w:cs="Arial"/>
          <w:color w:val="333333"/>
          <w:sz w:val="21"/>
          <w:szCs w:val="21"/>
        </w:rPr>
      </w:pPr>
      <w:r w:rsidRPr="007D1B97">
        <w:rPr>
          <w:rFonts w:ascii="Arial" w:eastAsia="Times New Roman" w:hAnsi="Arial" w:cs="Arial"/>
          <w:color w:val="333333"/>
          <w:sz w:val="21"/>
          <w:szCs w:val="21"/>
        </w:rPr>
        <w:t>Are you working hard to reach those goals?</w:t>
      </w:r>
    </w:p>
    <w:p w14:paraId="208654CC" w14:textId="77777777" w:rsidR="00156F28" w:rsidRPr="007D1B97" w:rsidRDefault="00156F28" w:rsidP="00156F28">
      <w:pPr>
        <w:numPr>
          <w:ilvl w:val="0"/>
          <w:numId w:val="17"/>
        </w:numPr>
        <w:shd w:val="clear" w:color="auto" w:fill="FFFFFF"/>
        <w:spacing w:after="0" w:line="390" w:lineRule="atLeast"/>
        <w:ind w:left="0"/>
        <w:textAlignment w:val="baseline"/>
        <w:divId w:val="1785148344"/>
        <w:rPr>
          <w:rFonts w:ascii="Arial" w:eastAsia="Times New Roman" w:hAnsi="Arial" w:cs="Arial"/>
          <w:color w:val="333333"/>
          <w:sz w:val="21"/>
          <w:szCs w:val="21"/>
        </w:rPr>
      </w:pPr>
      <w:r w:rsidRPr="007D1B97">
        <w:rPr>
          <w:rFonts w:ascii="Arial" w:eastAsia="Times New Roman" w:hAnsi="Arial" w:cs="Arial"/>
          <w:color w:val="333333"/>
          <w:sz w:val="21"/>
          <w:szCs w:val="21"/>
        </w:rPr>
        <w:t>Does the provider take the time to explain each treatment to you? Are both the risks as well as the benefits explained?</w:t>
      </w:r>
    </w:p>
    <w:p w14:paraId="5C6FEC0D" w14:textId="77777777" w:rsidR="00156F28" w:rsidRPr="007D1B97" w:rsidRDefault="00156F28" w:rsidP="00156F28">
      <w:pPr>
        <w:numPr>
          <w:ilvl w:val="0"/>
          <w:numId w:val="17"/>
        </w:numPr>
        <w:shd w:val="clear" w:color="auto" w:fill="FFFFFF"/>
        <w:spacing w:after="0" w:line="390" w:lineRule="atLeast"/>
        <w:ind w:left="0"/>
        <w:textAlignment w:val="baseline"/>
        <w:divId w:val="1785148344"/>
        <w:rPr>
          <w:rFonts w:ascii="Arial" w:eastAsia="Times New Roman" w:hAnsi="Arial" w:cs="Arial"/>
          <w:color w:val="333333"/>
          <w:sz w:val="21"/>
          <w:szCs w:val="21"/>
        </w:rPr>
      </w:pPr>
      <w:r w:rsidRPr="007D1B97">
        <w:rPr>
          <w:rFonts w:ascii="Arial" w:eastAsia="Times New Roman" w:hAnsi="Arial" w:cs="Arial"/>
          <w:color w:val="333333"/>
          <w:sz w:val="21"/>
          <w:szCs w:val="21"/>
        </w:rPr>
        <w:t>Are you and the provider willing to accept that you may not be in full agreement in the treatment plan and work towards a reasonable compromise?</w:t>
      </w:r>
    </w:p>
    <w:p w14:paraId="4CBF95AC" w14:textId="77777777" w:rsidR="00156F28" w:rsidRPr="007D1B97" w:rsidRDefault="00156F28" w:rsidP="00156F28">
      <w:pPr>
        <w:numPr>
          <w:ilvl w:val="0"/>
          <w:numId w:val="17"/>
        </w:numPr>
        <w:shd w:val="clear" w:color="auto" w:fill="FFFFFF"/>
        <w:spacing w:after="0" w:line="390" w:lineRule="atLeast"/>
        <w:ind w:left="0"/>
        <w:textAlignment w:val="baseline"/>
        <w:divId w:val="1785148344"/>
        <w:rPr>
          <w:rFonts w:ascii="Arial" w:eastAsia="Times New Roman" w:hAnsi="Arial" w:cs="Arial"/>
          <w:color w:val="333333"/>
          <w:sz w:val="21"/>
          <w:szCs w:val="21"/>
        </w:rPr>
      </w:pPr>
      <w:r w:rsidRPr="007D1B97">
        <w:rPr>
          <w:rFonts w:ascii="Arial" w:eastAsia="Times New Roman" w:hAnsi="Arial" w:cs="Arial"/>
          <w:color w:val="333333"/>
          <w:sz w:val="21"/>
          <w:szCs w:val="21"/>
        </w:rPr>
        <w:t>Is the provider willing to speak with and listen to your advocate/family or friend, if you are experiencing great pain and unable to express yourself? Is that person allowed to be part of the medical visit?</w:t>
      </w:r>
    </w:p>
    <w:p w14:paraId="6CDDD75A" w14:textId="77777777" w:rsidR="00156F28" w:rsidRPr="007D1B97" w:rsidRDefault="00156F28" w:rsidP="00156F28">
      <w:pPr>
        <w:numPr>
          <w:ilvl w:val="0"/>
          <w:numId w:val="17"/>
        </w:numPr>
        <w:shd w:val="clear" w:color="auto" w:fill="FFFFFF"/>
        <w:spacing w:after="0" w:line="390" w:lineRule="atLeast"/>
        <w:ind w:left="0"/>
        <w:textAlignment w:val="baseline"/>
        <w:divId w:val="1785148344"/>
        <w:rPr>
          <w:rFonts w:ascii="Arial" w:eastAsia="Times New Roman" w:hAnsi="Arial" w:cs="Arial"/>
          <w:color w:val="333333"/>
          <w:sz w:val="21"/>
          <w:szCs w:val="21"/>
        </w:rPr>
      </w:pPr>
      <w:r w:rsidRPr="007D1B97">
        <w:rPr>
          <w:rFonts w:ascii="Arial" w:eastAsia="Times New Roman" w:hAnsi="Arial" w:cs="Arial"/>
          <w:color w:val="333333"/>
          <w:sz w:val="21"/>
          <w:szCs w:val="21"/>
        </w:rPr>
        <w:t>Are you and the provider willing to work together to build an effective and workable pain management plan and expect/respect you as a key member of your pain care team?</w:t>
      </w:r>
    </w:p>
    <w:p w14:paraId="159B78CE" w14:textId="77777777" w:rsidR="00156F28" w:rsidRPr="007D1B97" w:rsidRDefault="00156F28" w:rsidP="00156F28">
      <w:pPr>
        <w:numPr>
          <w:ilvl w:val="0"/>
          <w:numId w:val="17"/>
        </w:numPr>
        <w:shd w:val="clear" w:color="auto" w:fill="FFFFFF"/>
        <w:spacing w:after="0" w:line="390" w:lineRule="atLeast"/>
        <w:ind w:left="0"/>
        <w:textAlignment w:val="baseline"/>
        <w:divId w:val="1785148344"/>
        <w:rPr>
          <w:rFonts w:ascii="Arial" w:eastAsia="Times New Roman" w:hAnsi="Arial" w:cs="Arial"/>
          <w:color w:val="333333"/>
          <w:sz w:val="21"/>
          <w:szCs w:val="21"/>
        </w:rPr>
      </w:pPr>
      <w:r w:rsidRPr="007D1B97">
        <w:rPr>
          <w:rFonts w:ascii="Arial" w:eastAsia="Times New Roman" w:hAnsi="Arial" w:cs="Arial"/>
          <w:color w:val="333333"/>
          <w:sz w:val="21"/>
          <w:szCs w:val="21"/>
        </w:rPr>
        <w:t>Are you and the provider willing to admit when one of you does not understand an issue that affects your pain care?</w:t>
      </w:r>
    </w:p>
    <w:p w14:paraId="08B21B9A" w14:textId="6F03C158" w:rsidR="005343B9" w:rsidRPr="0079696B" w:rsidRDefault="00156F28" w:rsidP="008B25DE">
      <w:pPr>
        <w:numPr>
          <w:ilvl w:val="0"/>
          <w:numId w:val="17"/>
        </w:numPr>
        <w:shd w:val="clear" w:color="auto" w:fill="FFFFFF"/>
        <w:spacing w:after="0" w:line="390" w:lineRule="atLeast"/>
        <w:ind w:left="0"/>
        <w:textAlignment w:val="baseline"/>
        <w:divId w:val="1785148344"/>
        <w:rPr>
          <w:rFonts w:ascii="Arial" w:eastAsia="Times New Roman" w:hAnsi="Arial" w:cs="Arial"/>
          <w:color w:val="333333"/>
          <w:sz w:val="21"/>
          <w:szCs w:val="21"/>
        </w:rPr>
      </w:pPr>
      <w:r w:rsidRPr="007D1B97">
        <w:rPr>
          <w:rFonts w:ascii="Arial" w:eastAsia="Times New Roman" w:hAnsi="Arial" w:cs="Arial"/>
          <w:color w:val="333333"/>
          <w:sz w:val="20"/>
          <w:szCs w:val="20"/>
          <w:bdr w:val="none" w:sz="0" w:space="0" w:color="auto" w:frame="1"/>
        </w:rPr>
        <w:t>Are you willing to research different treatments and medications that are available and comfortable sharing those results with the provider? Is the provider open to receiving and discussing those findings?</w:t>
      </w:r>
    </w:p>
    <w:p w14:paraId="7E1D4467" w14:textId="77777777" w:rsidR="0079696B" w:rsidRPr="0079696B" w:rsidRDefault="0079696B" w:rsidP="0079696B">
      <w:pPr>
        <w:shd w:val="clear" w:color="auto" w:fill="FFFFFF"/>
        <w:spacing w:after="0" w:line="390" w:lineRule="atLeast"/>
        <w:textAlignment w:val="baseline"/>
        <w:divId w:val="1785148344"/>
        <w:rPr>
          <w:rFonts w:ascii="Arial" w:eastAsia="Times New Roman" w:hAnsi="Arial" w:cs="Arial"/>
          <w:color w:val="333333"/>
          <w:sz w:val="21"/>
          <w:szCs w:val="21"/>
        </w:rPr>
      </w:pPr>
    </w:p>
    <w:p w14:paraId="59DAC602" w14:textId="3C5A7AB3" w:rsidR="00F36C8C" w:rsidRPr="00380D66" w:rsidRDefault="00F36C8C" w:rsidP="00FC2929">
      <w:pPr>
        <w:pStyle w:val="Heading5"/>
        <w:spacing w:before="0" w:line="240" w:lineRule="atLeast"/>
        <w:jc w:val="center"/>
        <w:textAlignment w:val="baseline"/>
        <w:divId w:val="1277760738"/>
        <w:rPr>
          <w:rFonts w:ascii="Arial Black" w:eastAsia="Times New Roman" w:hAnsi="Arial Black" w:cs="Arial"/>
          <w:color w:val="333333"/>
          <w:spacing w:val="30"/>
          <w:sz w:val="36"/>
          <w:szCs w:val="36"/>
          <w:u w:val="single"/>
        </w:rPr>
      </w:pPr>
      <w:r w:rsidRPr="00380D66">
        <w:rPr>
          <w:rFonts w:ascii="Arial Black" w:eastAsia="Times New Roman" w:hAnsi="Arial Black" w:cs="Arial"/>
          <w:color w:val="333333"/>
          <w:spacing w:val="30"/>
          <w:sz w:val="36"/>
          <w:szCs w:val="36"/>
          <w:highlight w:val="yellow"/>
          <w:u w:val="single"/>
        </w:rPr>
        <w:t>Basic Human Rights</w:t>
      </w:r>
    </w:p>
    <w:p w14:paraId="762200D0" w14:textId="77777777" w:rsidR="00B93CF2" w:rsidRPr="007D1B97" w:rsidRDefault="00B93CF2" w:rsidP="00B93CF2">
      <w:pPr>
        <w:divId w:val="1277760738"/>
        <w:rPr>
          <w:rFonts w:ascii="Arial" w:hAnsi="Arial" w:cs="Arial"/>
        </w:rPr>
      </w:pPr>
    </w:p>
    <w:p w14:paraId="38EB30BD" w14:textId="0A049E67" w:rsidR="00F36C8C" w:rsidRPr="00C448FB" w:rsidRDefault="00F36C8C">
      <w:pPr>
        <w:pStyle w:val="NormalWeb"/>
        <w:spacing w:before="0" w:beforeAutospacing="0" w:after="0" w:afterAutospacing="0"/>
        <w:textAlignment w:val="baseline"/>
        <w:divId w:val="1294557887"/>
        <w:rPr>
          <w:rFonts w:ascii="Arial" w:hAnsi="Arial" w:cs="Arial"/>
          <w:b/>
          <w:i/>
          <w:color w:val="333333"/>
          <w:sz w:val="32"/>
          <w:szCs w:val="32"/>
        </w:rPr>
      </w:pPr>
      <w:r w:rsidRPr="00C448FB">
        <w:rPr>
          <w:rFonts w:ascii="Arial" w:hAnsi="Arial" w:cs="Arial"/>
          <w:b/>
          <w:i/>
          <w:color w:val="333333"/>
          <w:sz w:val="32"/>
          <w:szCs w:val="32"/>
        </w:rPr>
        <w:t>The United Nations Charter recognizes the inherent dignity and the equal and inalienable rights of all members of the human family as the foundation of freedom, justice and peace in the world</w:t>
      </w:r>
      <w:r w:rsidR="0081141B" w:rsidRPr="00C448FB">
        <w:rPr>
          <w:rFonts w:ascii="Arial" w:hAnsi="Arial" w:cs="Arial"/>
          <w:b/>
          <w:i/>
          <w:color w:val="333333"/>
          <w:sz w:val="32"/>
          <w:szCs w:val="32"/>
        </w:rPr>
        <w:t>.</w:t>
      </w:r>
    </w:p>
    <w:p w14:paraId="31B99FB9" w14:textId="3B558D7F" w:rsidR="00F36C8C" w:rsidRPr="007D1B97" w:rsidRDefault="00F36C8C">
      <w:pPr>
        <w:pStyle w:val="NormalWeb"/>
        <w:spacing w:before="0" w:beforeAutospacing="0" w:after="0" w:afterAutospacing="0"/>
        <w:textAlignment w:val="baseline"/>
        <w:divId w:val="1294557887"/>
        <w:rPr>
          <w:rFonts w:ascii="Arial" w:hAnsi="Arial" w:cs="Arial"/>
          <w:color w:val="333333"/>
          <w:sz w:val="28"/>
          <w:szCs w:val="28"/>
        </w:rPr>
      </w:pPr>
    </w:p>
    <w:p w14:paraId="3931469D" w14:textId="77777777" w:rsidR="00F36C8C" w:rsidRPr="007D1B97" w:rsidRDefault="00F36C8C">
      <w:pPr>
        <w:numPr>
          <w:ilvl w:val="0"/>
          <w:numId w:val="1"/>
        </w:numPr>
        <w:spacing w:line="390" w:lineRule="atLeast"/>
        <w:ind w:left="0"/>
        <w:textAlignment w:val="baseline"/>
        <w:divId w:val="1294557887"/>
        <w:rPr>
          <w:rFonts w:ascii="Arial" w:eastAsia="Times New Roman" w:hAnsi="Arial" w:cs="Arial"/>
          <w:color w:val="333333"/>
          <w:sz w:val="21"/>
          <w:szCs w:val="21"/>
        </w:rPr>
      </w:pPr>
      <w:r w:rsidRPr="007D1B97">
        <w:rPr>
          <w:rFonts w:ascii="Arial" w:eastAsia="Times New Roman" w:hAnsi="Arial" w:cs="Arial"/>
          <w:bCs/>
          <w:color w:val="333333"/>
          <w:sz w:val="21"/>
          <w:szCs w:val="21"/>
          <w:bdr w:val="none" w:sz="0" w:space="0" w:color="auto" w:frame="1"/>
        </w:rPr>
        <w:t>All human beings are born free and equal in dignity and rights.</w:t>
      </w:r>
      <w:r w:rsidRPr="007D1B97">
        <w:rPr>
          <w:rFonts w:ascii="Arial" w:eastAsia="Times New Roman" w:hAnsi="Arial" w:cs="Arial"/>
          <w:color w:val="333333"/>
          <w:sz w:val="21"/>
          <w:szCs w:val="21"/>
        </w:rPr>
        <w:t> They are endowed with reason and conscience and should act towards one another in a spirit of brotherhood.</w:t>
      </w:r>
    </w:p>
    <w:p w14:paraId="23A2EC93" w14:textId="77777777" w:rsidR="00B93CF2" w:rsidRPr="007D1B97" w:rsidRDefault="00F36C8C">
      <w:pPr>
        <w:numPr>
          <w:ilvl w:val="1"/>
          <w:numId w:val="1"/>
        </w:numPr>
        <w:spacing w:line="390" w:lineRule="atLeast"/>
        <w:ind w:left="0"/>
        <w:textAlignment w:val="baseline"/>
        <w:divId w:val="1294557887"/>
        <w:rPr>
          <w:rFonts w:ascii="Arial" w:eastAsia="Times New Roman" w:hAnsi="Arial" w:cs="Arial"/>
          <w:color w:val="333333"/>
          <w:sz w:val="21"/>
          <w:szCs w:val="21"/>
        </w:rPr>
      </w:pPr>
      <w:r w:rsidRPr="007D1B97">
        <w:rPr>
          <w:rFonts w:ascii="Arial" w:eastAsia="Times New Roman" w:hAnsi="Arial" w:cs="Arial"/>
          <w:color w:val="333333"/>
          <w:sz w:val="21"/>
          <w:szCs w:val="21"/>
        </w:rPr>
        <w:t xml:space="preserve">Everyone is entitled to all the rights and freedoms set forth in this Declaration, without distinction of any kind, such as race, color, sex, language, religion, political or other opinion, national or social origin, property, birth or other status. </w:t>
      </w:r>
    </w:p>
    <w:p w14:paraId="326EB6AC" w14:textId="575CF153" w:rsidR="00F36C8C" w:rsidRPr="007D1B97" w:rsidRDefault="00F36C8C">
      <w:pPr>
        <w:numPr>
          <w:ilvl w:val="1"/>
          <w:numId w:val="1"/>
        </w:numPr>
        <w:spacing w:line="390" w:lineRule="atLeast"/>
        <w:ind w:left="0"/>
        <w:textAlignment w:val="baseline"/>
        <w:divId w:val="1294557887"/>
        <w:rPr>
          <w:rFonts w:ascii="Arial" w:eastAsia="Times New Roman" w:hAnsi="Arial" w:cs="Arial"/>
          <w:color w:val="333333"/>
          <w:sz w:val="21"/>
          <w:szCs w:val="21"/>
        </w:rPr>
      </w:pPr>
      <w:r w:rsidRPr="007D1B97">
        <w:rPr>
          <w:rFonts w:ascii="Arial" w:eastAsia="Times New Roman" w:hAnsi="Arial" w:cs="Arial"/>
          <w:color w:val="333333"/>
          <w:sz w:val="21"/>
          <w:szCs w:val="21"/>
        </w:rPr>
        <w:t>Furthermore, no distinction shall be made on the basis of the political, jurisdictional or international status of the country or territory to which a person belongs, whether it be independent, trust, non-self-governing or under any other limitation of sovereignty.</w:t>
      </w:r>
    </w:p>
    <w:p w14:paraId="5C62C2D1" w14:textId="77777777" w:rsidR="00F36C8C" w:rsidRPr="007D1B97" w:rsidRDefault="00F36C8C">
      <w:pPr>
        <w:numPr>
          <w:ilvl w:val="0"/>
          <w:numId w:val="1"/>
        </w:numPr>
        <w:spacing w:line="390" w:lineRule="atLeast"/>
        <w:ind w:left="0"/>
        <w:textAlignment w:val="baseline"/>
        <w:divId w:val="1294557887"/>
        <w:rPr>
          <w:rFonts w:ascii="Arial" w:eastAsia="Times New Roman" w:hAnsi="Arial" w:cs="Arial"/>
          <w:color w:val="333333"/>
          <w:sz w:val="21"/>
          <w:szCs w:val="21"/>
        </w:rPr>
      </w:pPr>
      <w:r w:rsidRPr="007D1B97">
        <w:rPr>
          <w:rFonts w:ascii="Arial" w:eastAsia="Times New Roman" w:hAnsi="Arial" w:cs="Arial"/>
          <w:color w:val="333333"/>
          <w:sz w:val="21"/>
          <w:szCs w:val="21"/>
        </w:rPr>
        <w:t>Everyone has the right to life, liberty and security of person.</w:t>
      </w:r>
    </w:p>
    <w:p w14:paraId="53D8C010" w14:textId="77777777" w:rsidR="00F36C8C" w:rsidRPr="007D1B97" w:rsidRDefault="00F36C8C">
      <w:pPr>
        <w:numPr>
          <w:ilvl w:val="0"/>
          <w:numId w:val="1"/>
        </w:numPr>
        <w:spacing w:line="390" w:lineRule="atLeast"/>
        <w:ind w:left="0"/>
        <w:textAlignment w:val="baseline"/>
        <w:divId w:val="1294557887"/>
        <w:rPr>
          <w:rFonts w:ascii="Arial" w:eastAsia="Times New Roman" w:hAnsi="Arial" w:cs="Arial"/>
          <w:color w:val="333333"/>
          <w:sz w:val="21"/>
          <w:szCs w:val="21"/>
        </w:rPr>
      </w:pPr>
      <w:r w:rsidRPr="007D1B97">
        <w:rPr>
          <w:rFonts w:ascii="Arial" w:eastAsia="Times New Roman" w:hAnsi="Arial" w:cs="Arial"/>
          <w:bCs/>
          <w:color w:val="333333"/>
          <w:sz w:val="21"/>
          <w:szCs w:val="21"/>
          <w:bdr w:val="none" w:sz="0" w:space="0" w:color="auto" w:frame="1"/>
        </w:rPr>
        <w:t>No one shall be subjected to torture or to cruel, inhuman or degrading treatment or punishment.</w:t>
      </w:r>
    </w:p>
    <w:p w14:paraId="3D4D147B" w14:textId="77777777" w:rsidR="00F36C8C" w:rsidRPr="007D1B97" w:rsidRDefault="00F36C8C">
      <w:pPr>
        <w:numPr>
          <w:ilvl w:val="0"/>
          <w:numId w:val="1"/>
        </w:numPr>
        <w:spacing w:line="390" w:lineRule="atLeast"/>
        <w:ind w:left="0"/>
        <w:textAlignment w:val="baseline"/>
        <w:divId w:val="1294557887"/>
        <w:rPr>
          <w:rFonts w:ascii="Arial" w:eastAsia="Times New Roman" w:hAnsi="Arial" w:cs="Arial"/>
          <w:color w:val="333333"/>
          <w:sz w:val="21"/>
          <w:szCs w:val="21"/>
        </w:rPr>
      </w:pPr>
      <w:r w:rsidRPr="007D1B97">
        <w:rPr>
          <w:rFonts w:ascii="Arial" w:eastAsia="Times New Roman" w:hAnsi="Arial" w:cs="Arial"/>
          <w:color w:val="333333"/>
          <w:sz w:val="21"/>
          <w:szCs w:val="21"/>
        </w:rPr>
        <w:t>Everyone has the right to recognition everywhere as a person before the law.</w:t>
      </w:r>
    </w:p>
    <w:p w14:paraId="51179763" w14:textId="77777777" w:rsidR="00F36C8C" w:rsidRPr="007D1B97" w:rsidRDefault="00F36C8C">
      <w:pPr>
        <w:numPr>
          <w:ilvl w:val="1"/>
          <w:numId w:val="1"/>
        </w:numPr>
        <w:spacing w:line="390" w:lineRule="atLeast"/>
        <w:ind w:left="0"/>
        <w:textAlignment w:val="baseline"/>
        <w:divId w:val="1294557887"/>
        <w:rPr>
          <w:rFonts w:ascii="Arial" w:eastAsia="Times New Roman" w:hAnsi="Arial" w:cs="Arial"/>
          <w:color w:val="333333"/>
          <w:sz w:val="21"/>
          <w:szCs w:val="21"/>
        </w:rPr>
      </w:pPr>
      <w:r w:rsidRPr="007D1B97">
        <w:rPr>
          <w:rFonts w:ascii="Arial" w:eastAsia="Times New Roman" w:hAnsi="Arial" w:cs="Arial"/>
          <w:color w:val="333333"/>
          <w:sz w:val="21"/>
          <w:szCs w:val="21"/>
        </w:rPr>
        <w:t>All are equal before the law and are entitled without any discrimination to equal protection of the law. All are entitled to equal protection against any discrimination in violation of this Declaration and against any incitement to such discrimination.</w:t>
      </w:r>
    </w:p>
    <w:p w14:paraId="11178F9A" w14:textId="77777777" w:rsidR="00F36C8C" w:rsidRPr="007D1B97" w:rsidRDefault="00F36C8C">
      <w:pPr>
        <w:numPr>
          <w:ilvl w:val="1"/>
          <w:numId w:val="1"/>
        </w:numPr>
        <w:spacing w:line="390" w:lineRule="atLeast"/>
        <w:ind w:left="0"/>
        <w:textAlignment w:val="baseline"/>
        <w:divId w:val="1294557887"/>
        <w:rPr>
          <w:rFonts w:ascii="Arial" w:eastAsia="Times New Roman" w:hAnsi="Arial" w:cs="Arial"/>
          <w:color w:val="333333"/>
          <w:sz w:val="21"/>
          <w:szCs w:val="21"/>
        </w:rPr>
      </w:pPr>
      <w:r w:rsidRPr="007D1B97">
        <w:rPr>
          <w:rFonts w:ascii="Arial" w:eastAsia="Times New Roman" w:hAnsi="Arial" w:cs="Arial"/>
          <w:color w:val="333333"/>
          <w:sz w:val="21"/>
          <w:szCs w:val="21"/>
        </w:rPr>
        <w:t>Everyone has the right to an effective remedy by the competent national tribunals for acts violating the fundamental rights granted him by the constitution or by law.</w:t>
      </w:r>
    </w:p>
    <w:p w14:paraId="4FECCA3B" w14:textId="77777777" w:rsidR="00F36C8C" w:rsidRPr="007D1B97" w:rsidRDefault="00F36C8C">
      <w:pPr>
        <w:numPr>
          <w:ilvl w:val="0"/>
          <w:numId w:val="1"/>
        </w:numPr>
        <w:spacing w:line="390" w:lineRule="atLeast"/>
        <w:ind w:left="0"/>
        <w:textAlignment w:val="baseline"/>
        <w:divId w:val="1294557887"/>
        <w:rPr>
          <w:rFonts w:ascii="Arial" w:eastAsia="Times New Roman" w:hAnsi="Arial" w:cs="Arial"/>
          <w:color w:val="333333"/>
          <w:sz w:val="21"/>
          <w:szCs w:val="21"/>
        </w:rPr>
      </w:pPr>
      <w:r w:rsidRPr="007D1B97">
        <w:rPr>
          <w:rFonts w:ascii="Arial" w:eastAsia="Times New Roman" w:hAnsi="Arial" w:cs="Arial"/>
          <w:color w:val="333333"/>
          <w:sz w:val="21"/>
          <w:szCs w:val="21"/>
          <w:bdr w:val="none" w:sz="0" w:space="0" w:color="auto" w:frame="1"/>
        </w:rPr>
        <w:t>No one shall be subjected to arbitrary arrest, detention or exile.</w:t>
      </w:r>
    </w:p>
    <w:p w14:paraId="4A17179E" w14:textId="77777777" w:rsidR="00F36C8C" w:rsidRPr="007D1B97" w:rsidRDefault="00F36C8C">
      <w:pPr>
        <w:numPr>
          <w:ilvl w:val="1"/>
          <w:numId w:val="1"/>
        </w:numPr>
        <w:spacing w:line="390" w:lineRule="atLeast"/>
        <w:ind w:left="0"/>
        <w:textAlignment w:val="baseline"/>
        <w:divId w:val="1294557887"/>
        <w:rPr>
          <w:rFonts w:ascii="Arial" w:eastAsia="Times New Roman" w:hAnsi="Arial" w:cs="Arial"/>
          <w:color w:val="333333"/>
          <w:sz w:val="21"/>
          <w:szCs w:val="21"/>
        </w:rPr>
      </w:pPr>
      <w:r w:rsidRPr="007D1B97">
        <w:rPr>
          <w:rFonts w:ascii="Arial" w:eastAsia="Times New Roman" w:hAnsi="Arial" w:cs="Arial"/>
          <w:color w:val="333333"/>
          <w:sz w:val="21"/>
          <w:szCs w:val="21"/>
        </w:rPr>
        <w:lastRenderedPageBreak/>
        <w:t>Everyone is entitled in full equality to a fair and public hearing by an independent and impartial tribunal, in the determination of his rights and obligations and of any criminal charge against him.</w:t>
      </w:r>
    </w:p>
    <w:p w14:paraId="465B5A7E" w14:textId="4CB46D82" w:rsidR="00F36C8C" w:rsidRPr="007D1B97" w:rsidRDefault="00F36C8C" w:rsidP="004A7B0E">
      <w:pPr>
        <w:numPr>
          <w:ilvl w:val="0"/>
          <w:numId w:val="1"/>
        </w:numPr>
        <w:spacing w:line="390" w:lineRule="atLeast"/>
        <w:ind w:left="0"/>
        <w:textAlignment w:val="baseline"/>
        <w:divId w:val="1294557887"/>
        <w:rPr>
          <w:rFonts w:ascii="Arial" w:eastAsia="Times New Roman" w:hAnsi="Arial" w:cs="Arial"/>
          <w:color w:val="333333"/>
          <w:sz w:val="21"/>
          <w:szCs w:val="21"/>
        </w:rPr>
      </w:pPr>
      <w:r w:rsidRPr="007D1B97">
        <w:rPr>
          <w:rFonts w:ascii="Arial" w:eastAsia="Times New Roman" w:hAnsi="Arial" w:cs="Arial"/>
          <w:bCs/>
          <w:color w:val="333333"/>
          <w:sz w:val="21"/>
          <w:szCs w:val="21"/>
          <w:bdr w:val="none" w:sz="0" w:space="0" w:color="auto" w:frame="1"/>
        </w:rPr>
        <w:t xml:space="preserve">No one shall be subjected to arbitrary interference with his privacy, family, home or correspondence, nor to attacks upon his honor and </w:t>
      </w:r>
      <w:r w:rsidR="00EA6B63" w:rsidRPr="007D1B97">
        <w:rPr>
          <w:rFonts w:ascii="Arial" w:eastAsia="Times New Roman" w:hAnsi="Arial" w:cs="Arial"/>
          <w:bCs/>
          <w:color w:val="333333"/>
          <w:sz w:val="21"/>
          <w:szCs w:val="21"/>
          <w:bdr w:val="none" w:sz="0" w:space="0" w:color="auto" w:frame="1"/>
        </w:rPr>
        <w:t>reputation</w:t>
      </w:r>
      <w:r w:rsidR="00EA6B63" w:rsidRPr="007D1B97">
        <w:rPr>
          <w:rFonts w:ascii="Arial" w:eastAsia="Times New Roman" w:hAnsi="Arial" w:cs="Arial"/>
          <w:color w:val="333333"/>
          <w:sz w:val="21"/>
          <w:szCs w:val="21"/>
        </w:rPr>
        <w:t>. Everyone</w:t>
      </w:r>
      <w:r w:rsidRPr="007D1B97">
        <w:rPr>
          <w:rFonts w:ascii="Arial" w:eastAsia="Times New Roman" w:hAnsi="Arial" w:cs="Arial"/>
          <w:color w:val="333333"/>
          <w:sz w:val="21"/>
          <w:szCs w:val="21"/>
        </w:rPr>
        <w:t xml:space="preserve"> has the right to the protection of the law against such interference or attacks.</w:t>
      </w:r>
    </w:p>
    <w:p w14:paraId="39AB77CE" w14:textId="77777777" w:rsidR="00F36C8C" w:rsidRPr="007D1B97" w:rsidRDefault="00F36C8C">
      <w:pPr>
        <w:numPr>
          <w:ilvl w:val="0"/>
          <w:numId w:val="1"/>
        </w:numPr>
        <w:spacing w:line="390" w:lineRule="atLeast"/>
        <w:ind w:left="0"/>
        <w:textAlignment w:val="baseline"/>
        <w:divId w:val="1294557887"/>
        <w:rPr>
          <w:rFonts w:ascii="Arial" w:eastAsia="Times New Roman" w:hAnsi="Arial" w:cs="Arial"/>
          <w:color w:val="333333"/>
          <w:sz w:val="21"/>
          <w:szCs w:val="21"/>
        </w:rPr>
      </w:pPr>
      <w:r w:rsidRPr="007D1B97">
        <w:rPr>
          <w:rFonts w:ascii="Arial" w:eastAsia="Times New Roman" w:hAnsi="Arial" w:cs="Arial"/>
          <w:bCs/>
          <w:color w:val="333333"/>
          <w:sz w:val="21"/>
          <w:szCs w:val="21"/>
          <w:bdr w:val="none" w:sz="0" w:space="0" w:color="auto" w:frame="1"/>
        </w:rPr>
        <w:t>Everyone has the right to freedom of opinion and expression;</w:t>
      </w:r>
      <w:r w:rsidRPr="007D1B97">
        <w:rPr>
          <w:rFonts w:ascii="Arial" w:eastAsia="Times New Roman" w:hAnsi="Arial" w:cs="Arial"/>
          <w:color w:val="333333"/>
          <w:sz w:val="21"/>
          <w:szCs w:val="21"/>
        </w:rPr>
        <w:t> this right includes freedom to hold opinions without interference and to seek, receive and impart information and ideas through any media and regardless of frontiers.</w:t>
      </w:r>
    </w:p>
    <w:p w14:paraId="1BE5C747" w14:textId="41C24BC3" w:rsidR="00F36C8C" w:rsidRPr="007D1B97" w:rsidRDefault="00F36C8C" w:rsidP="00B04B0B">
      <w:pPr>
        <w:numPr>
          <w:ilvl w:val="0"/>
          <w:numId w:val="1"/>
        </w:numPr>
        <w:spacing w:line="390" w:lineRule="atLeast"/>
        <w:ind w:left="0"/>
        <w:textAlignment w:val="baseline"/>
        <w:divId w:val="1294557887"/>
        <w:rPr>
          <w:rFonts w:ascii="Arial" w:eastAsia="Times New Roman" w:hAnsi="Arial" w:cs="Arial"/>
          <w:color w:val="333333"/>
          <w:sz w:val="21"/>
          <w:szCs w:val="21"/>
        </w:rPr>
      </w:pPr>
      <w:r w:rsidRPr="007D1B97">
        <w:rPr>
          <w:rFonts w:ascii="Arial" w:eastAsia="Times New Roman" w:hAnsi="Arial" w:cs="Arial"/>
          <w:bCs/>
          <w:color w:val="333333"/>
          <w:sz w:val="21"/>
          <w:szCs w:val="21"/>
          <w:bdr w:val="none" w:sz="0" w:space="0" w:color="auto" w:frame="1"/>
        </w:rPr>
        <w:t>Everyone has the right to freedom of peaceful assembly and association.</w:t>
      </w:r>
    </w:p>
    <w:p w14:paraId="591AA33E" w14:textId="77777777" w:rsidR="00F36C8C" w:rsidRPr="007D1B97" w:rsidRDefault="00F36C8C">
      <w:pPr>
        <w:numPr>
          <w:ilvl w:val="0"/>
          <w:numId w:val="1"/>
        </w:numPr>
        <w:spacing w:line="390" w:lineRule="atLeast"/>
        <w:ind w:left="0"/>
        <w:textAlignment w:val="baseline"/>
        <w:divId w:val="1294557887"/>
        <w:rPr>
          <w:rFonts w:ascii="Arial" w:eastAsia="Times New Roman" w:hAnsi="Arial" w:cs="Arial"/>
          <w:color w:val="333333"/>
          <w:sz w:val="21"/>
          <w:szCs w:val="21"/>
        </w:rPr>
      </w:pPr>
      <w:r w:rsidRPr="007D1B97">
        <w:rPr>
          <w:rFonts w:ascii="Arial" w:eastAsia="Times New Roman" w:hAnsi="Arial" w:cs="Arial"/>
          <w:bCs/>
          <w:color w:val="333333"/>
          <w:sz w:val="21"/>
          <w:szCs w:val="21"/>
          <w:bdr w:val="none" w:sz="0" w:space="0" w:color="auto" w:frame="1"/>
        </w:rPr>
        <w:t>Everyone has the right to take part in the government of his country, directly or through freely chosen representatives</w:t>
      </w:r>
    </w:p>
    <w:p w14:paraId="6DF5780F" w14:textId="77777777" w:rsidR="00F36C8C" w:rsidRPr="007D1B97" w:rsidRDefault="00F36C8C">
      <w:pPr>
        <w:numPr>
          <w:ilvl w:val="1"/>
          <w:numId w:val="1"/>
        </w:numPr>
        <w:spacing w:line="390" w:lineRule="atLeast"/>
        <w:ind w:left="0"/>
        <w:textAlignment w:val="baseline"/>
        <w:divId w:val="1294557887"/>
        <w:rPr>
          <w:rFonts w:ascii="Arial" w:eastAsia="Times New Roman" w:hAnsi="Arial" w:cs="Arial"/>
          <w:color w:val="333333"/>
          <w:sz w:val="21"/>
          <w:szCs w:val="21"/>
        </w:rPr>
      </w:pPr>
      <w:r w:rsidRPr="007D1B97">
        <w:rPr>
          <w:rFonts w:ascii="Arial" w:eastAsia="Times New Roman" w:hAnsi="Arial" w:cs="Arial"/>
          <w:color w:val="333333"/>
          <w:sz w:val="21"/>
          <w:szCs w:val="21"/>
        </w:rPr>
        <w:t>Everyone has the right of equal access to public service in his country.</w:t>
      </w:r>
    </w:p>
    <w:p w14:paraId="7D0BBEEC" w14:textId="77777777" w:rsidR="00F36C8C" w:rsidRPr="007D1B97" w:rsidRDefault="00F36C8C">
      <w:pPr>
        <w:numPr>
          <w:ilvl w:val="0"/>
          <w:numId w:val="1"/>
        </w:numPr>
        <w:spacing w:line="390" w:lineRule="atLeast"/>
        <w:ind w:left="0"/>
        <w:textAlignment w:val="baseline"/>
        <w:divId w:val="1294557887"/>
        <w:rPr>
          <w:rFonts w:ascii="Arial" w:eastAsia="Times New Roman" w:hAnsi="Arial" w:cs="Arial"/>
          <w:color w:val="333333"/>
          <w:sz w:val="21"/>
          <w:szCs w:val="21"/>
        </w:rPr>
      </w:pPr>
      <w:r w:rsidRPr="007D1B97">
        <w:rPr>
          <w:rFonts w:ascii="Arial" w:eastAsia="Times New Roman" w:hAnsi="Arial" w:cs="Arial"/>
          <w:color w:val="333333"/>
          <w:sz w:val="21"/>
          <w:szCs w:val="21"/>
        </w:rPr>
        <w:t>Everyone, as a member of society, has the right to social security and is entitled to realization, through national effort and international co-operation and in accordance with the organization and resources of each State, of the economic, social and cultural rights indispensable for his dignity and the free development of his personality.</w:t>
      </w:r>
    </w:p>
    <w:p w14:paraId="46A85E18" w14:textId="77777777" w:rsidR="00F36C8C" w:rsidRPr="007D1B97" w:rsidRDefault="00F36C8C">
      <w:pPr>
        <w:numPr>
          <w:ilvl w:val="0"/>
          <w:numId w:val="1"/>
        </w:numPr>
        <w:spacing w:line="390" w:lineRule="atLeast"/>
        <w:ind w:left="0"/>
        <w:textAlignment w:val="baseline"/>
        <w:divId w:val="1294557887"/>
        <w:rPr>
          <w:rFonts w:ascii="Arial" w:eastAsia="Times New Roman" w:hAnsi="Arial" w:cs="Arial"/>
          <w:color w:val="333333"/>
          <w:sz w:val="21"/>
          <w:szCs w:val="21"/>
        </w:rPr>
      </w:pPr>
      <w:r w:rsidRPr="007D1B97">
        <w:rPr>
          <w:rFonts w:ascii="Arial" w:eastAsia="Times New Roman" w:hAnsi="Arial" w:cs="Arial"/>
          <w:bCs/>
          <w:color w:val="333333"/>
          <w:sz w:val="21"/>
          <w:szCs w:val="21"/>
          <w:bdr w:val="none" w:sz="0" w:space="0" w:color="auto" w:frame="1"/>
        </w:rPr>
        <w:t>Everyone has the right to work, to free choice of employment, to just and favorable conditions of work and to protection against unemployment</w:t>
      </w:r>
    </w:p>
    <w:p w14:paraId="442E8A06" w14:textId="77777777" w:rsidR="00F36C8C" w:rsidRPr="007D1B97" w:rsidRDefault="00F36C8C">
      <w:pPr>
        <w:numPr>
          <w:ilvl w:val="1"/>
          <w:numId w:val="1"/>
        </w:numPr>
        <w:spacing w:line="390" w:lineRule="atLeast"/>
        <w:ind w:left="0"/>
        <w:textAlignment w:val="baseline"/>
        <w:divId w:val="1294557887"/>
        <w:rPr>
          <w:rFonts w:ascii="Arial" w:eastAsia="Times New Roman" w:hAnsi="Arial" w:cs="Arial"/>
          <w:color w:val="333333"/>
          <w:sz w:val="21"/>
          <w:szCs w:val="21"/>
        </w:rPr>
      </w:pPr>
      <w:r w:rsidRPr="007D1B97">
        <w:rPr>
          <w:rFonts w:ascii="Arial" w:eastAsia="Times New Roman" w:hAnsi="Arial" w:cs="Arial"/>
          <w:color w:val="333333"/>
          <w:sz w:val="21"/>
          <w:szCs w:val="21"/>
        </w:rPr>
        <w:t>Everyone has the right to rest and leisure, including reasonable limitation of working hours and periodic holidays with pay.</w:t>
      </w:r>
    </w:p>
    <w:p w14:paraId="5160A95D" w14:textId="1E47FC01" w:rsidR="00F36C8C" w:rsidRPr="007D1B97" w:rsidRDefault="00F36C8C" w:rsidP="00AE06B6">
      <w:pPr>
        <w:numPr>
          <w:ilvl w:val="0"/>
          <w:numId w:val="1"/>
        </w:numPr>
        <w:spacing w:line="390" w:lineRule="atLeast"/>
        <w:ind w:left="0"/>
        <w:textAlignment w:val="baseline"/>
        <w:divId w:val="1294557887"/>
        <w:rPr>
          <w:rFonts w:ascii="Arial" w:eastAsia="Times New Roman" w:hAnsi="Arial" w:cs="Arial"/>
          <w:color w:val="333333"/>
          <w:sz w:val="21"/>
          <w:szCs w:val="21"/>
        </w:rPr>
      </w:pPr>
      <w:r w:rsidRPr="007D1B97">
        <w:rPr>
          <w:rFonts w:ascii="Arial" w:eastAsia="Times New Roman" w:hAnsi="Arial" w:cs="Arial"/>
          <w:color w:val="333333"/>
          <w:sz w:val="21"/>
          <w:szCs w:val="21"/>
        </w:rPr>
        <w:t>Everyone has the right to a standard of living adequate for the health and well-being of himself and of his family, including food, clothing, housing and medical care and necessary social services, and the right to security in the event of unemployment, sickness, disability, widowhood, old age or other lack of livelihood in circumstances beyond his control</w:t>
      </w:r>
    </w:p>
    <w:p w14:paraId="044E270F" w14:textId="77777777" w:rsidR="00F36C8C" w:rsidRPr="007D1B97" w:rsidRDefault="00F36C8C">
      <w:pPr>
        <w:numPr>
          <w:ilvl w:val="0"/>
          <w:numId w:val="1"/>
        </w:numPr>
        <w:spacing w:line="390" w:lineRule="atLeast"/>
        <w:ind w:left="0"/>
        <w:textAlignment w:val="baseline"/>
        <w:divId w:val="1294557887"/>
        <w:rPr>
          <w:rFonts w:ascii="Arial" w:eastAsia="Times New Roman" w:hAnsi="Arial" w:cs="Arial"/>
          <w:color w:val="333333"/>
          <w:sz w:val="21"/>
          <w:szCs w:val="21"/>
        </w:rPr>
      </w:pPr>
      <w:r w:rsidRPr="007D1B97">
        <w:rPr>
          <w:rFonts w:ascii="Arial" w:eastAsia="Times New Roman" w:hAnsi="Arial" w:cs="Arial"/>
          <w:color w:val="333333"/>
          <w:sz w:val="21"/>
          <w:szCs w:val="21"/>
        </w:rPr>
        <w:t>Everyone has the right freely to participate in the cultural life of the community, to enjoy the arts and to share in scientific advancement and its benefits.</w:t>
      </w:r>
    </w:p>
    <w:p w14:paraId="64D0167E" w14:textId="69BC1446" w:rsidR="00A619CE" w:rsidRPr="007C114D" w:rsidRDefault="00F36C8C" w:rsidP="007C114D">
      <w:pPr>
        <w:pStyle w:val="NormalWeb"/>
        <w:spacing w:before="0" w:beforeAutospacing="0" w:after="0" w:afterAutospacing="0"/>
        <w:jc w:val="right"/>
        <w:textAlignment w:val="baseline"/>
        <w:divId w:val="1294557887"/>
        <w:rPr>
          <w:rFonts w:ascii="Arial" w:hAnsi="Arial" w:cs="Arial"/>
          <w:sz w:val="28"/>
          <w:szCs w:val="28"/>
        </w:rPr>
      </w:pPr>
      <w:r w:rsidRPr="007D1B97">
        <w:rPr>
          <w:rFonts w:ascii="Arial" w:hAnsi="Arial" w:cs="Arial"/>
          <w:color w:val="333333"/>
          <w:sz w:val="21"/>
          <w:szCs w:val="21"/>
        </w:rPr>
        <w:t> </w:t>
      </w:r>
    </w:p>
    <w:p w14:paraId="48B5B04D" w14:textId="2F24EB0D" w:rsidR="00222FC3" w:rsidRPr="007C114D" w:rsidRDefault="00222FC3" w:rsidP="003B566E">
      <w:pPr>
        <w:rPr>
          <w:rFonts w:ascii="Arial" w:hAnsi="Arial" w:cs="Arial"/>
          <w:b/>
          <w:i/>
          <w:sz w:val="44"/>
          <w:szCs w:val="44"/>
          <w:u w:val="single"/>
        </w:rPr>
      </w:pPr>
      <w:r w:rsidRPr="007C114D">
        <w:rPr>
          <w:rFonts w:ascii="Arial" w:hAnsi="Arial" w:cs="Arial"/>
          <w:b/>
          <w:i/>
          <w:sz w:val="44"/>
          <w:szCs w:val="44"/>
          <w:u w:val="single"/>
        </w:rPr>
        <w:t xml:space="preserve">Tools &amp; Resources for Patients: </w:t>
      </w:r>
    </w:p>
    <w:p w14:paraId="7D394AE4" w14:textId="57B3745C" w:rsidR="00222FC3" w:rsidRPr="007D1B97" w:rsidRDefault="003C7EF2" w:rsidP="003B566E">
      <w:pPr>
        <w:pStyle w:val="NormalWeb"/>
        <w:shd w:val="clear" w:color="auto" w:fill="FFFFFF"/>
        <w:spacing w:before="360" w:beforeAutospacing="0" w:after="360" w:afterAutospacing="0" w:line="336" w:lineRule="atLeast"/>
        <w:rPr>
          <w:rFonts w:ascii="Arial" w:hAnsi="Arial" w:cs="Arial"/>
          <w:color w:val="311C1C"/>
          <w:sz w:val="26"/>
          <w:szCs w:val="26"/>
        </w:rPr>
      </w:pPr>
      <w:hyperlink r:id="rId53" w:tgtFrame="_blank" w:history="1">
        <w:r w:rsidR="00A032AF" w:rsidRPr="007D1B97">
          <w:rPr>
            <w:rStyle w:val="Heading1Char"/>
            <w:rFonts w:ascii="Arial" w:hAnsi="Arial" w:cs="Arial"/>
            <w:color w:val="0070C0"/>
            <w:sz w:val="26"/>
            <w:szCs w:val="26"/>
            <w:u w:val="single"/>
          </w:rPr>
          <w:t xml:space="preserve">Check the (CMS) Centers for Medicare &amp; Medicaid Services database </w:t>
        </w:r>
      </w:hyperlink>
      <w:r w:rsidR="007C1F00" w:rsidRPr="007D1B97">
        <w:rPr>
          <w:rFonts w:ascii="Arial" w:hAnsi="Arial" w:cs="Arial"/>
          <w:color w:val="311C1C"/>
          <w:sz w:val="26"/>
          <w:szCs w:val="26"/>
        </w:rPr>
        <w:t xml:space="preserve"> to see</w:t>
      </w:r>
      <w:r w:rsidR="00222FC3" w:rsidRPr="007D1B97">
        <w:rPr>
          <w:rFonts w:ascii="Arial" w:hAnsi="Arial" w:cs="Arial"/>
          <w:color w:val="311C1C"/>
          <w:sz w:val="26"/>
          <w:szCs w:val="26"/>
        </w:rPr>
        <w:t xml:space="preserve"> if your doctor received money from a </w:t>
      </w:r>
      <w:r w:rsidR="007C1F00" w:rsidRPr="007D1B97">
        <w:rPr>
          <w:rFonts w:ascii="Arial" w:hAnsi="Arial" w:cs="Arial"/>
          <w:color w:val="311C1C"/>
          <w:sz w:val="26"/>
          <w:szCs w:val="26"/>
        </w:rPr>
        <w:t>pharmaceutical</w:t>
      </w:r>
      <w:r w:rsidR="00222FC3" w:rsidRPr="007D1B97">
        <w:rPr>
          <w:rFonts w:ascii="Arial" w:hAnsi="Arial" w:cs="Arial"/>
          <w:color w:val="311C1C"/>
          <w:sz w:val="26"/>
          <w:szCs w:val="26"/>
        </w:rPr>
        <w:t xml:space="preserve"> or medical device company for consulting, travel expenses, meals, research and speaker fees.</w:t>
      </w:r>
    </w:p>
    <w:p w14:paraId="19FB13A0" w14:textId="5617F8A4" w:rsidR="00222FC3" w:rsidRPr="007D1B97" w:rsidRDefault="003C7EF2" w:rsidP="003B566E">
      <w:pPr>
        <w:pStyle w:val="NormalWeb"/>
        <w:shd w:val="clear" w:color="auto" w:fill="FFFFFF"/>
        <w:spacing w:before="360" w:beforeAutospacing="0" w:after="360" w:afterAutospacing="0" w:line="336" w:lineRule="atLeast"/>
        <w:rPr>
          <w:rFonts w:ascii="Arial" w:hAnsi="Arial" w:cs="Arial"/>
          <w:color w:val="311C1C"/>
          <w:sz w:val="26"/>
          <w:szCs w:val="26"/>
        </w:rPr>
      </w:pPr>
      <w:hyperlink r:id="rId54" w:tgtFrame="_blank" w:history="1">
        <w:r w:rsidR="00222FC3" w:rsidRPr="007D1B97">
          <w:rPr>
            <w:rStyle w:val="Heading1Char"/>
            <w:rFonts w:ascii="Arial" w:hAnsi="Arial" w:cs="Arial"/>
            <w:color w:val="2D499D"/>
            <w:sz w:val="26"/>
            <w:szCs w:val="26"/>
            <w:u w:val="single"/>
          </w:rPr>
          <w:t xml:space="preserve">Dollars for Docs </w:t>
        </w:r>
      </w:hyperlink>
      <w:r w:rsidR="00222FC3" w:rsidRPr="007D1B97">
        <w:rPr>
          <w:rFonts w:ascii="Arial" w:hAnsi="Arial" w:cs="Arial"/>
          <w:color w:val="311C1C"/>
          <w:sz w:val="26"/>
          <w:szCs w:val="26"/>
        </w:rPr>
        <w:t>is a website created by ProPublica that tracks payments to doctors by pharmaceutical and medical device companies.</w:t>
      </w:r>
    </w:p>
    <w:p w14:paraId="502CB246" w14:textId="77777777" w:rsidR="00222FC3" w:rsidRPr="007D1B97" w:rsidRDefault="003C7EF2" w:rsidP="003B566E">
      <w:pPr>
        <w:pStyle w:val="NormalWeb"/>
        <w:shd w:val="clear" w:color="auto" w:fill="FFFFFF"/>
        <w:spacing w:before="360" w:beforeAutospacing="0" w:after="360" w:afterAutospacing="0" w:line="336" w:lineRule="atLeast"/>
        <w:rPr>
          <w:rFonts w:ascii="Arial" w:hAnsi="Arial" w:cs="Arial"/>
          <w:color w:val="311C1C"/>
          <w:sz w:val="26"/>
          <w:szCs w:val="26"/>
        </w:rPr>
      </w:pPr>
      <w:hyperlink r:id="rId55" w:tgtFrame="_blank" w:history="1">
        <w:r w:rsidR="00222FC3" w:rsidRPr="007D1B97">
          <w:rPr>
            <w:rStyle w:val="Heading1Char"/>
            <w:rFonts w:ascii="Arial" w:hAnsi="Arial" w:cs="Arial"/>
            <w:color w:val="0070C0"/>
            <w:sz w:val="26"/>
            <w:szCs w:val="26"/>
            <w:u w:val="single"/>
          </w:rPr>
          <w:t>Consumer and Patient Health Information Section (CAPHIS)</w:t>
        </w:r>
      </w:hyperlink>
      <w:r w:rsidR="00222FC3" w:rsidRPr="007D1B97">
        <w:rPr>
          <w:rFonts w:ascii="Arial" w:hAnsi="Arial" w:cs="Arial"/>
          <w:color w:val="311C1C"/>
          <w:sz w:val="26"/>
          <w:szCs w:val="26"/>
        </w:rPr>
        <w:t xml:space="preserve"> has compiled a list 100 health websites it considers trustworthy. </w:t>
      </w:r>
    </w:p>
    <w:p w14:paraId="5DBFF667" w14:textId="77777777" w:rsidR="00222FC3" w:rsidRPr="007D1B97" w:rsidRDefault="003C7EF2" w:rsidP="003B566E">
      <w:pPr>
        <w:pStyle w:val="NormalWeb"/>
        <w:shd w:val="clear" w:color="auto" w:fill="FFFFFF"/>
        <w:spacing w:before="360" w:beforeAutospacing="0" w:after="360" w:afterAutospacing="0" w:line="336" w:lineRule="atLeast"/>
        <w:rPr>
          <w:rFonts w:ascii="Arial" w:hAnsi="Arial" w:cs="Arial"/>
          <w:color w:val="311C1C"/>
          <w:sz w:val="26"/>
          <w:szCs w:val="26"/>
        </w:rPr>
      </w:pPr>
      <w:hyperlink r:id="rId56" w:tgtFrame="_blank" w:history="1">
        <w:r w:rsidR="00222FC3" w:rsidRPr="007D1B97">
          <w:rPr>
            <w:rStyle w:val="Heading1Char"/>
            <w:rFonts w:ascii="Arial" w:hAnsi="Arial" w:cs="Arial"/>
            <w:color w:val="2D499D"/>
            <w:sz w:val="26"/>
            <w:szCs w:val="26"/>
            <w:u w:val="single"/>
          </w:rPr>
          <w:t>PubMed</w:t>
        </w:r>
      </w:hyperlink>
      <w:r w:rsidR="00222FC3" w:rsidRPr="007D1B97">
        <w:rPr>
          <w:rFonts w:ascii="Arial" w:hAnsi="Arial" w:cs="Arial"/>
          <w:color w:val="311C1C"/>
          <w:sz w:val="26"/>
          <w:szCs w:val="26"/>
        </w:rPr>
        <w:t xml:space="preserve"> allows you to search for published research studies involving treatments and medications.</w:t>
      </w:r>
    </w:p>
    <w:p w14:paraId="285CB87E" w14:textId="77777777" w:rsidR="00222FC3" w:rsidRPr="007D1B97" w:rsidRDefault="003C7EF2" w:rsidP="003B566E">
      <w:pPr>
        <w:pStyle w:val="NormalWeb"/>
        <w:shd w:val="clear" w:color="auto" w:fill="FFFFFF"/>
        <w:spacing w:before="360" w:beforeAutospacing="0" w:after="0" w:afterAutospacing="0" w:line="336" w:lineRule="atLeast"/>
        <w:rPr>
          <w:rFonts w:ascii="Arial" w:hAnsi="Arial" w:cs="Arial"/>
          <w:color w:val="311C1C"/>
          <w:sz w:val="26"/>
          <w:szCs w:val="26"/>
        </w:rPr>
      </w:pPr>
      <w:hyperlink r:id="rId57" w:tgtFrame="_blank" w:history="1">
        <w:r w:rsidR="00222FC3" w:rsidRPr="007D1B97">
          <w:rPr>
            <w:rStyle w:val="Heading1Char"/>
            <w:rFonts w:ascii="Arial" w:hAnsi="Arial" w:cs="Arial"/>
            <w:color w:val="2D499D"/>
            <w:sz w:val="26"/>
            <w:szCs w:val="26"/>
            <w:u w:val="single"/>
          </w:rPr>
          <w:t xml:space="preserve">Physician Compare </w:t>
        </w:r>
      </w:hyperlink>
      <w:r w:rsidR="00222FC3" w:rsidRPr="007D1B97">
        <w:rPr>
          <w:rFonts w:ascii="Arial" w:hAnsi="Arial" w:cs="Arial"/>
          <w:color w:val="311C1C"/>
          <w:sz w:val="26"/>
          <w:szCs w:val="26"/>
        </w:rPr>
        <w:t>helps patients find and compare doctors and other providers enrolled in Medicare.</w:t>
      </w:r>
    </w:p>
    <w:p w14:paraId="081E82E8" w14:textId="77777777" w:rsidR="00222FC3" w:rsidRPr="007D1B97" w:rsidRDefault="003C7EF2" w:rsidP="003B566E">
      <w:pPr>
        <w:pStyle w:val="NormalWeb"/>
        <w:shd w:val="clear" w:color="auto" w:fill="FFFFFF"/>
        <w:spacing w:before="360" w:beforeAutospacing="0" w:after="360" w:afterAutospacing="0" w:line="336" w:lineRule="atLeast"/>
        <w:rPr>
          <w:rFonts w:ascii="Arial" w:hAnsi="Arial" w:cs="Arial"/>
          <w:color w:val="311C1C"/>
          <w:sz w:val="26"/>
          <w:szCs w:val="26"/>
        </w:rPr>
      </w:pPr>
      <w:hyperlink r:id="rId58" w:tgtFrame="_blank" w:history="1">
        <w:proofErr w:type="spellStart"/>
        <w:r w:rsidR="00222FC3" w:rsidRPr="007D1B97">
          <w:rPr>
            <w:rStyle w:val="Heading1Char"/>
            <w:rFonts w:ascii="Arial" w:hAnsi="Arial" w:cs="Arial"/>
            <w:color w:val="2D499D"/>
            <w:sz w:val="26"/>
            <w:szCs w:val="26"/>
            <w:u w:val="single"/>
          </w:rPr>
          <w:t>Healthfinder</w:t>
        </w:r>
        <w:proofErr w:type="spellEnd"/>
      </w:hyperlink>
      <w:r w:rsidR="00222FC3" w:rsidRPr="007D1B97">
        <w:rPr>
          <w:rFonts w:ascii="Arial" w:hAnsi="Arial" w:cs="Arial"/>
          <w:color w:val="311C1C"/>
          <w:sz w:val="26"/>
          <w:szCs w:val="26"/>
        </w:rPr>
        <w:t xml:space="preserve"> is a U.S. government website where you can apply for Medicare and patient assistance programs that offer free or discounted medications.</w:t>
      </w:r>
    </w:p>
    <w:p w14:paraId="1590BC8D" w14:textId="77777777" w:rsidR="00222FC3" w:rsidRPr="007D1B97" w:rsidRDefault="003C7EF2" w:rsidP="003B566E">
      <w:pPr>
        <w:pStyle w:val="Heading2"/>
        <w:shd w:val="clear" w:color="auto" w:fill="FFFFFF"/>
        <w:spacing w:before="0" w:line="288" w:lineRule="atLeast"/>
        <w:textAlignment w:val="baseline"/>
        <w:rPr>
          <w:rFonts w:ascii="Arial" w:eastAsia="Times New Roman" w:hAnsi="Arial" w:cs="Arial"/>
          <w:color w:val="404040"/>
          <w:sz w:val="24"/>
          <w:szCs w:val="24"/>
        </w:rPr>
      </w:pPr>
      <w:hyperlink r:id="rId59" w:tgtFrame="_blank" w:history="1">
        <w:r w:rsidR="00222FC3" w:rsidRPr="007D1B97">
          <w:rPr>
            <w:rStyle w:val="Hyperlink"/>
            <w:rFonts w:ascii="Arial" w:eastAsia="Times New Roman" w:hAnsi="Arial" w:cs="Arial"/>
            <w:bCs/>
            <w:color w:val="3059B3"/>
            <w:sz w:val="24"/>
            <w:szCs w:val="24"/>
            <w:bdr w:val="none" w:sz="0" w:space="0" w:color="auto" w:frame="1"/>
          </w:rPr>
          <w:t xml:space="preserve">Patient Advocate Foundation Co-Pay Relief Program </w:t>
        </w:r>
      </w:hyperlink>
    </w:p>
    <w:p w14:paraId="6C9E1E86" w14:textId="77777777" w:rsidR="00222FC3" w:rsidRPr="007D1B97" w:rsidRDefault="00222FC3" w:rsidP="003B566E">
      <w:pPr>
        <w:shd w:val="clear" w:color="auto" w:fill="FFFFFF"/>
        <w:spacing w:after="240" w:line="336" w:lineRule="atLeast"/>
        <w:textAlignment w:val="baseline"/>
        <w:rPr>
          <w:rFonts w:ascii="Arial" w:hAnsi="Arial" w:cs="Arial"/>
          <w:color w:val="404040"/>
          <w:sz w:val="24"/>
          <w:szCs w:val="24"/>
        </w:rPr>
      </w:pPr>
      <w:r w:rsidRPr="007D1B97">
        <w:rPr>
          <w:rFonts w:ascii="Arial" w:hAnsi="Arial" w:cs="Arial"/>
          <w:color w:val="404040"/>
          <w:sz w:val="24"/>
          <w:szCs w:val="24"/>
        </w:rPr>
        <w:t>The Patient Advocate Foundation Co-Pay Relief program assists insured patients who are financially and medically qualified and are being treated for specific conditions. Call 866-512-3861 or apply online.</w:t>
      </w:r>
    </w:p>
    <w:p w14:paraId="0905E874" w14:textId="77777777" w:rsidR="00222FC3" w:rsidRPr="007D1B97" w:rsidRDefault="003C7EF2" w:rsidP="003B566E">
      <w:pPr>
        <w:pStyle w:val="NormalWeb"/>
        <w:shd w:val="clear" w:color="auto" w:fill="FFFFFF"/>
        <w:spacing w:before="360" w:beforeAutospacing="0" w:after="360" w:afterAutospacing="0" w:line="336" w:lineRule="atLeast"/>
        <w:rPr>
          <w:rFonts w:ascii="Arial" w:hAnsi="Arial" w:cs="Arial"/>
          <w:color w:val="311C1C"/>
          <w:sz w:val="26"/>
          <w:szCs w:val="26"/>
        </w:rPr>
      </w:pPr>
      <w:hyperlink r:id="rId60" w:tgtFrame="_blank" w:history="1">
        <w:r w:rsidR="00222FC3" w:rsidRPr="007D1B97">
          <w:rPr>
            <w:rStyle w:val="Heading1Char"/>
            <w:rFonts w:ascii="Arial" w:hAnsi="Arial" w:cs="Arial"/>
            <w:color w:val="2D499D"/>
            <w:sz w:val="28"/>
            <w:szCs w:val="28"/>
            <w:u w:val="single"/>
          </w:rPr>
          <w:t>The National Association of Free &amp; Charitable Clinics</w:t>
        </w:r>
      </w:hyperlink>
      <w:r w:rsidR="00222FC3" w:rsidRPr="007D1B97">
        <w:rPr>
          <w:rFonts w:ascii="Arial" w:hAnsi="Arial" w:cs="Arial"/>
          <w:color w:val="311C1C"/>
          <w:sz w:val="26"/>
          <w:szCs w:val="26"/>
        </w:rPr>
        <w:t xml:space="preserve"> provides a range of medical, dental, pharmacy, vision and behavioral health services to economically disadvantaged Americans. Their website can also help find a free or charitable clinic near you that provides meals, companionship and safety checks to seniors and others with mobility issues.</w:t>
      </w:r>
    </w:p>
    <w:p w14:paraId="112D797F" w14:textId="77777777" w:rsidR="00C448FB" w:rsidRDefault="003C7EF2" w:rsidP="003B566E">
      <w:pPr>
        <w:pStyle w:val="NormalWeb"/>
        <w:shd w:val="clear" w:color="auto" w:fill="FFFFFF"/>
        <w:spacing w:before="360" w:beforeAutospacing="0" w:after="360" w:afterAutospacing="0" w:line="336" w:lineRule="atLeast"/>
        <w:rPr>
          <w:rFonts w:ascii="Arial" w:eastAsia="Times New Roman" w:hAnsi="Arial" w:cs="Arial"/>
          <w:color w:val="000000" w:themeColor="text1"/>
          <w:shd w:val="clear" w:color="auto" w:fill="FFFFFF"/>
        </w:rPr>
      </w:pPr>
      <w:hyperlink r:id="rId61" w:tgtFrame="_blank" w:history="1">
        <w:r w:rsidR="00222FC3" w:rsidRPr="007D1B97">
          <w:rPr>
            <w:rStyle w:val="Heading1Char"/>
            <w:rFonts w:ascii="Arial" w:hAnsi="Arial" w:cs="Arial"/>
            <w:color w:val="2D499D"/>
            <w:sz w:val="28"/>
            <w:szCs w:val="28"/>
            <w:u w:val="single"/>
          </w:rPr>
          <w:t xml:space="preserve">Dental Lifeline Network </w:t>
        </w:r>
      </w:hyperlink>
      <w:r w:rsidR="00C01906" w:rsidRPr="007D1B97">
        <w:rPr>
          <w:rFonts w:ascii="Arial" w:hAnsi="Arial" w:cs="Arial"/>
          <w:color w:val="311C1C"/>
          <w:sz w:val="26"/>
          <w:szCs w:val="26"/>
        </w:rPr>
        <w:t xml:space="preserve"> p</w:t>
      </w:r>
      <w:r w:rsidR="00222FC3" w:rsidRPr="007D1B97">
        <w:rPr>
          <w:rFonts w:ascii="Arial" w:hAnsi="Arial" w:cs="Arial"/>
          <w:color w:val="311C1C"/>
          <w:sz w:val="26"/>
          <w:szCs w:val="26"/>
        </w:rPr>
        <w:t>rovides donated dental services. They will connect you with a dentist who will make up a treatment plan for you. </w:t>
      </w:r>
      <w:r w:rsidR="00222FC3" w:rsidRPr="007D1B97">
        <w:rPr>
          <w:rFonts w:ascii="Arial" w:eastAsia="Times New Roman" w:hAnsi="Arial" w:cs="Arial"/>
          <w:color w:val="000000" w:themeColor="text1"/>
          <w:shd w:val="clear" w:color="auto" w:fill="FFFFFF"/>
        </w:rPr>
        <w:t xml:space="preserve"> </w:t>
      </w:r>
    </w:p>
    <w:p w14:paraId="42B361AA" w14:textId="1B907D8E" w:rsidR="00222FC3" w:rsidRPr="007D1B97" w:rsidRDefault="003C7EF2" w:rsidP="003B566E">
      <w:pPr>
        <w:pStyle w:val="NormalWeb"/>
        <w:shd w:val="clear" w:color="auto" w:fill="FFFFFF"/>
        <w:spacing w:before="360" w:beforeAutospacing="0" w:after="360" w:afterAutospacing="0" w:line="336" w:lineRule="atLeast"/>
        <w:rPr>
          <w:rStyle w:val="Heading1Char"/>
          <w:rFonts w:ascii="Arial" w:hAnsi="Arial" w:cs="Arial"/>
          <w:color w:val="2D499D"/>
          <w:sz w:val="28"/>
          <w:szCs w:val="28"/>
          <w:u w:val="single"/>
        </w:rPr>
      </w:pPr>
      <w:hyperlink r:id="rId62" w:history="1">
        <w:r w:rsidR="00222FC3" w:rsidRPr="007D1B97">
          <w:rPr>
            <w:rStyle w:val="Hyperlink"/>
            <w:rFonts w:ascii="Arial" w:hAnsi="Arial" w:cs="Arial"/>
            <w:sz w:val="28"/>
            <w:szCs w:val="28"/>
          </w:rPr>
          <w:t>Click Here</w:t>
        </w:r>
      </w:hyperlink>
      <w:r w:rsidR="00222FC3" w:rsidRPr="007D1B97">
        <w:rPr>
          <w:rFonts w:ascii="Arial" w:hAnsi="Arial" w:cs="Arial"/>
          <w:color w:val="311C1C"/>
          <w:sz w:val="26"/>
          <w:szCs w:val="26"/>
        </w:rPr>
        <w:t xml:space="preserve"> to see if you qualify for donated Dental Services in your State.  </w:t>
      </w:r>
      <w:r w:rsidR="00222FC3" w:rsidRPr="007D1B97">
        <w:rPr>
          <w:rFonts w:ascii="Arial" w:eastAsia="Times New Roman" w:hAnsi="Arial" w:cs="Arial"/>
          <w:color w:val="000000" w:themeColor="text1"/>
          <w:shd w:val="clear" w:color="auto" w:fill="FFFFFF"/>
        </w:rPr>
        <w:t>Phone: 303-534-5360</w:t>
      </w:r>
    </w:p>
    <w:p w14:paraId="76B68115" w14:textId="77777777" w:rsidR="00222FC3" w:rsidRPr="007D1B97" w:rsidRDefault="003C7EF2" w:rsidP="003B566E">
      <w:pPr>
        <w:pStyle w:val="NormalWeb"/>
        <w:shd w:val="clear" w:color="auto" w:fill="FFFFFF"/>
        <w:spacing w:before="0" w:beforeAutospacing="0" w:after="0" w:afterAutospacing="0"/>
        <w:textAlignment w:val="baseline"/>
        <w:rPr>
          <w:rFonts w:ascii="Arial" w:hAnsi="Arial" w:cs="Arial"/>
          <w:color w:val="000000"/>
          <w:sz w:val="28"/>
          <w:szCs w:val="28"/>
        </w:rPr>
      </w:pPr>
      <w:hyperlink r:id="rId63" w:tgtFrame="_blank" w:history="1">
        <w:r w:rsidR="00222FC3" w:rsidRPr="007D1B97">
          <w:rPr>
            <w:rStyle w:val="Heading1Char"/>
            <w:rFonts w:ascii="Arial" w:hAnsi="Arial" w:cs="Arial"/>
            <w:color w:val="2D499D"/>
            <w:sz w:val="28"/>
            <w:szCs w:val="28"/>
            <w:u w:val="single"/>
          </w:rPr>
          <w:t>Partnership for Prescription Assistance (PPA)</w:t>
        </w:r>
      </w:hyperlink>
      <w:r w:rsidR="00222FC3" w:rsidRPr="007D1B97">
        <w:rPr>
          <w:rFonts w:ascii="Arial" w:hAnsi="Arial" w:cs="Arial"/>
          <w:color w:val="000000"/>
          <w:sz w:val="28"/>
          <w:szCs w:val="28"/>
        </w:rPr>
        <w:t xml:space="preserve"> helps match patients with assistance programs that may lower medication costs. The organization also locates nearby clinics.</w:t>
      </w:r>
    </w:p>
    <w:p w14:paraId="1674DDB2" w14:textId="4D46A969" w:rsidR="002B6313" w:rsidRPr="007D1B97" w:rsidRDefault="00222FC3" w:rsidP="003B566E">
      <w:pPr>
        <w:pStyle w:val="NormalWeb"/>
        <w:shd w:val="clear" w:color="auto" w:fill="FFFFFF"/>
        <w:spacing w:before="240" w:beforeAutospacing="0" w:after="240" w:afterAutospacing="0"/>
        <w:textAlignment w:val="baseline"/>
        <w:rPr>
          <w:rStyle w:val="Heading1Char"/>
          <w:rFonts w:ascii="Arial" w:eastAsiaTheme="minorEastAsia" w:hAnsi="Arial" w:cs="Arial"/>
          <w:color w:val="000000"/>
          <w:sz w:val="24"/>
          <w:szCs w:val="24"/>
        </w:rPr>
      </w:pPr>
      <w:r w:rsidRPr="007D1B97">
        <w:rPr>
          <w:rFonts w:ascii="Arial" w:hAnsi="Arial" w:cs="Arial"/>
          <w:color w:val="000000"/>
        </w:rPr>
        <w:t>► 888-477-2669</w:t>
      </w:r>
    </w:p>
    <w:p w14:paraId="49662F1E" w14:textId="77777777" w:rsidR="00222FC3" w:rsidRPr="007D1B97" w:rsidRDefault="003C7EF2" w:rsidP="003B566E">
      <w:pPr>
        <w:pStyle w:val="NormalWeb"/>
        <w:shd w:val="clear" w:color="auto" w:fill="FFFFFF"/>
        <w:spacing w:before="0" w:beforeAutospacing="0" w:after="360" w:afterAutospacing="0" w:line="336" w:lineRule="atLeast"/>
        <w:rPr>
          <w:rFonts w:ascii="Arial" w:hAnsi="Arial" w:cs="Arial"/>
          <w:color w:val="311C1C"/>
          <w:sz w:val="26"/>
          <w:szCs w:val="26"/>
        </w:rPr>
      </w:pPr>
      <w:hyperlink r:id="rId64" w:tgtFrame="_blank" w:history="1">
        <w:proofErr w:type="spellStart"/>
        <w:r w:rsidR="00222FC3" w:rsidRPr="007D1B97">
          <w:rPr>
            <w:rStyle w:val="Heading1Char"/>
            <w:rFonts w:ascii="Arial" w:hAnsi="Arial" w:cs="Arial"/>
            <w:color w:val="2D499D"/>
            <w:u w:val="single"/>
          </w:rPr>
          <w:t>WellRx</w:t>
        </w:r>
        <w:proofErr w:type="spellEnd"/>
      </w:hyperlink>
      <w:r w:rsidR="00222FC3" w:rsidRPr="007D1B97">
        <w:rPr>
          <w:rStyle w:val="Heading1Char"/>
          <w:rFonts w:ascii="Arial" w:hAnsi="Arial" w:cs="Arial"/>
          <w:color w:val="311C1C"/>
          <w:sz w:val="26"/>
          <w:szCs w:val="26"/>
        </w:rPr>
        <w:t xml:space="preserve"> </w:t>
      </w:r>
      <w:r w:rsidR="00222FC3" w:rsidRPr="007D1B97">
        <w:rPr>
          <w:rFonts w:ascii="Arial" w:hAnsi="Arial" w:cs="Arial"/>
          <w:color w:val="311C1C"/>
          <w:sz w:val="26"/>
          <w:szCs w:val="26"/>
        </w:rPr>
        <w:t xml:space="preserve">also has a free discount program. Registered users get a savings card that they can use at pharmacies to get an average of </w:t>
      </w:r>
      <w:r w:rsidR="00222FC3" w:rsidRPr="007D1B97">
        <w:rPr>
          <w:rFonts w:ascii="Arial" w:hAnsi="Arial" w:cs="Arial"/>
          <w:color w:val="311C1C"/>
          <w:sz w:val="26"/>
          <w:szCs w:val="26"/>
          <w:u w:val="single"/>
        </w:rPr>
        <w:t>45% off the cost</w:t>
      </w:r>
      <w:r w:rsidR="00222FC3" w:rsidRPr="007D1B97">
        <w:rPr>
          <w:rFonts w:ascii="Arial" w:hAnsi="Arial" w:cs="Arial"/>
          <w:color w:val="311C1C"/>
          <w:sz w:val="26"/>
          <w:szCs w:val="26"/>
        </w:rPr>
        <w:t xml:space="preserve"> of brand and generic prescription drugs.  </w:t>
      </w:r>
    </w:p>
    <w:p w14:paraId="702A654A" w14:textId="77777777" w:rsidR="00222FC3" w:rsidRPr="007D1B97" w:rsidRDefault="00222FC3" w:rsidP="003B566E">
      <w:pPr>
        <w:pStyle w:val="NormalWeb"/>
        <w:shd w:val="clear" w:color="auto" w:fill="FFFFFF"/>
        <w:spacing w:before="0" w:beforeAutospacing="0" w:after="360" w:afterAutospacing="0" w:line="336" w:lineRule="atLeast"/>
        <w:rPr>
          <w:rFonts w:ascii="Arial" w:hAnsi="Arial" w:cs="Arial"/>
          <w:color w:val="311C1C"/>
          <w:sz w:val="26"/>
          <w:szCs w:val="26"/>
        </w:rPr>
      </w:pPr>
      <w:r w:rsidRPr="007D1B97">
        <w:rPr>
          <w:rFonts w:ascii="Arial" w:hAnsi="Arial" w:cs="Arial"/>
          <w:color w:val="000000"/>
        </w:rPr>
        <w:t>►</w:t>
      </w:r>
      <w:r w:rsidRPr="007D1B97">
        <w:rPr>
          <w:rFonts w:ascii="Arial" w:hAnsi="Arial" w:cs="Arial"/>
          <w:color w:val="311C1C"/>
          <w:sz w:val="26"/>
          <w:szCs w:val="26"/>
        </w:rPr>
        <w:t xml:space="preserve"> 800-407-8156</w:t>
      </w:r>
    </w:p>
    <w:p w14:paraId="257CCE75" w14:textId="77777777" w:rsidR="00222FC3" w:rsidRPr="007D1B97" w:rsidRDefault="003C7EF2" w:rsidP="003B566E">
      <w:pPr>
        <w:pStyle w:val="NormalWeb"/>
        <w:shd w:val="clear" w:color="auto" w:fill="FFFFFF"/>
        <w:spacing w:before="0" w:beforeAutospacing="0" w:after="0" w:afterAutospacing="0"/>
        <w:textAlignment w:val="baseline"/>
        <w:rPr>
          <w:rFonts w:ascii="Arial" w:hAnsi="Arial" w:cs="Arial"/>
          <w:color w:val="000000"/>
          <w:sz w:val="32"/>
          <w:szCs w:val="32"/>
        </w:rPr>
      </w:pPr>
      <w:hyperlink r:id="rId65" w:history="1">
        <w:proofErr w:type="spellStart"/>
        <w:r w:rsidR="00222FC3" w:rsidRPr="007D1B97">
          <w:rPr>
            <w:rStyle w:val="Hyperlink"/>
            <w:rFonts w:ascii="Arial" w:hAnsi="Arial" w:cs="Arial"/>
            <w:sz w:val="32"/>
            <w:szCs w:val="32"/>
            <w:bdr w:val="none" w:sz="0" w:space="0" w:color="auto" w:frame="1"/>
          </w:rPr>
          <w:t>GoodRx</w:t>
        </w:r>
        <w:proofErr w:type="spellEnd"/>
      </w:hyperlink>
    </w:p>
    <w:p w14:paraId="40091AAC" w14:textId="77777777" w:rsidR="00222FC3" w:rsidRPr="007D1B97" w:rsidRDefault="00222FC3" w:rsidP="003B566E">
      <w:pPr>
        <w:pStyle w:val="NormalWeb"/>
        <w:shd w:val="clear" w:color="auto" w:fill="FFFFFF"/>
        <w:spacing w:before="240" w:beforeAutospacing="0" w:after="240" w:afterAutospacing="0"/>
        <w:textAlignment w:val="baseline"/>
        <w:rPr>
          <w:rFonts w:ascii="Arial" w:hAnsi="Arial" w:cs="Arial"/>
          <w:color w:val="000000"/>
        </w:rPr>
      </w:pPr>
      <w:r w:rsidRPr="007D1B97">
        <w:rPr>
          <w:rFonts w:ascii="Arial" w:hAnsi="Arial" w:cs="Arial"/>
          <w:color w:val="000000"/>
        </w:rPr>
        <w:t>Available via website or an app, it searches for and compares prescription medications to find the lowest price available.</w:t>
      </w:r>
      <w:r w:rsidRPr="007D1B97">
        <w:rPr>
          <w:rFonts w:ascii="Arial" w:hAnsi="Arial" w:cs="Arial"/>
          <w:color w:val="000000"/>
        </w:rPr>
        <w:br/>
      </w:r>
      <w:r w:rsidRPr="007D1B97">
        <w:rPr>
          <w:rFonts w:ascii="Arial" w:hAnsi="Arial" w:cs="Arial"/>
          <w:color w:val="000000"/>
        </w:rPr>
        <w:br/>
        <w:t>► 855-268-2822</w:t>
      </w:r>
    </w:p>
    <w:p w14:paraId="38510CDB" w14:textId="77777777" w:rsidR="00222FC3" w:rsidRPr="007D1B97" w:rsidRDefault="003C7EF2" w:rsidP="003B566E">
      <w:pPr>
        <w:pStyle w:val="NormalWeb"/>
        <w:shd w:val="clear" w:color="auto" w:fill="FFFFFF"/>
        <w:spacing w:before="0" w:beforeAutospacing="0" w:after="0" w:afterAutospacing="0"/>
        <w:textAlignment w:val="baseline"/>
        <w:rPr>
          <w:rFonts w:ascii="Arial" w:hAnsi="Arial" w:cs="Arial"/>
          <w:color w:val="000000"/>
          <w:sz w:val="28"/>
          <w:szCs w:val="28"/>
        </w:rPr>
      </w:pPr>
      <w:hyperlink r:id="rId66" w:history="1">
        <w:r w:rsidR="00222FC3" w:rsidRPr="007D1B97">
          <w:rPr>
            <w:rStyle w:val="Hyperlink"/>
            <w:rFonts w:ascii="Arial" w:hAnsi="Arial" w:cs="Arial"/>
            <w:sz w:val="28"/>
            <w:szCs w:val="28"/>
            <w:bdr w:val="none" w:sz="0" w:space="0" w:color="auto" w:frame="1"/>
          </w:rPr>
          <w:t>Filing for Social Security Disability (SSDI)</w:t>
        </w:r>
      </w:hyperlink>
    </w:p>
    <w:p w14:paraId="1866F545" w14:textId="0F01D6CE" w:rsidR="00222FC3" w:rsidRDefault="00222FC3" w:rsidP="003B566E">
      <w:pPr>
        <w:pStyle w:val="NormalWeb"/>
        <w:shd w:val="clear" w:color="auto" w:fill="FFFFFF"/>
        <w:spacing w:before="240" w:beforeAutospacing="0" w:after="240" w:afterAutospacing="0"/>
        <w:textAlignment w:val="baseline"/>
        <w:rPr>
          <w:rFonts w:ascii="Arial" w:hAnsi="Arial" w:cs="Arial"/>
          <w:color w:val="000000"/>
        </w:rPr>
      </w:pPr>
      <w:r w:rsidRPr="007D1B97">
        <w:rPr>
          <w:rFonts w:ascii="Arial" w:hAnsi="Arial" w:cs="Arial"/>
          <w:color w:val="000000"/>
        </w:rPr>
        <w:t xml:space="preserve"> If you meet state requirements and file the necessary paperwork, you will receive benefit payments, generally every two weeks.</w:t>
      </w:r>
      <w:r w:rsidRPr="007D1B97">
        <w:rPr>
          <w:rFonts w:ascii="Arial" w:hAnsi="Arial" w:cs="Arial"/>
          <w:color w:val="000000"/>
        </w:rPr>
        <w:br/>
      </w:r>
      <w:r w:rsidRPr="007D1B97">
        <w:rPr>
          <w:rFonts w:ascii="Arial" w:hAnsi="Arial" w:cs="Arial"/>
          <w:color w:val="000000"/>
        </w:rPr>
        <w:br/>
        <w:t>► 800-772-1213</w:t>
      </w:r>
    </w:p>
    <w:p w14:paraId="549A4DC3" w14:textId="3EA62322" w:rsidR="00AE5B55" w:rsidRDefault="00AE5B55" w:rsidP="003B566E">
      <w:pPr>
        <w:pStyle w:val="NormalWeb"/>
        <w:shd w:val="clear" w:color="auto" w:fill="FFFFFF"/>
        <w:spacing w:before="240" w:beforeAutospacing="0" w:after="240" w:afterAutospacing="0"/>
        <w:textAlignment w:val="baseline"/>
        <w:rPr>
          <w:rFonts w:ascii="Arial" w:hAnsi="Arial" w:cs="Arial"/>
          <w:color w:val="000000"/>
        </w:rPr>
      </w:pPr>
    </w:p>
    <w:p w14:paraId="069E9B68" w14:textId="77777777" w:rsidR="00AE5B55" w:rsidRPr="007D1B97" w:rsidRDefault="00AE5B55" w:rsidP="003B566E">
      <w:pPr>
        <w:pStyle w:val="NormalWeb"/>
        <w:shd w:val="clear" w:color="auto" w:fill="FFFFFF"/>
        <w:spacing w:before="240" w:beforeAutospacing="0" w:after="240" w:afterAutospacing="0"/>
        <w:textAlignment w:val="baseline"/>
        <w:rPr>
          <w:rFonts w:ascii="Arial" w:hAnsi="Arial" w:cs="Arial"/>
          <w:color w:val="000000"/>
        </w:rPr>
      </w:pPr>
    </w:p>
    <w:p w14:paraId="40DC0506" w14:textId="77777777" w:rsidR="00222FC3" w:rsidRPr="007D1B97" w:rsidRDefault="003C7EF2" w:rsidP="003B566E">
      <w:pPr>
        <w:pStyle w:val="NormalWeb"/>
        <w:shd w:val="clear" w:color="auto" w:fill="FFFFFF"/>
        <w:spacing w:before="0" w:beforeAutospacing="0" w:after="0" w:afterAutospacing="0"/>
        <w:textAlignment w:val="baseline"/>
        <w:rPr>
          <w:rFonts w:ascii="Arial" w:hAnsi="Arial" w:cs="Arial"/>
          <w:color w:val="000000"/>
          <w:sz w:val="28"/>
          <w:szCs w:val="28"/>
        </w:rPr>
      </w:pPr>
      <w:hyperlink r:id="rId67" w:history="1">
        <w:r w:rsidR="00222FC3" w:rsidRPr="007D1B97">
          <w:rPr>
            <w:rStyle w:val="Hyperlink"/>
            <w:rFonts w:ascii="Arial" w:hAnsi="Arial" w:cs="Arial"/>
            <w:sz w:val="28"/>
            <w:szCs w:val="28"/>
            <w:bdr w:val="none" w:sz="0" w:space="0" w:color="auto" w:frame="1"/>
          </w:rPr>
          <w:t>Caring Voice Coalition</w:t>
        </w:r>
      </w:hyperlink>
    </w:p>
    <w:p w14:paraId="53B9906B" w14:textId="77777777" w:rsidR="00222FC3" w:rsidRPr="007D1B97" w:rsidRDefault="00222FC3" w:rsidP="003B566E">
      <w:pPr>
        <w:pStyle w:val="NormalWeb"/>
        <w:shd w:val="clear" w:color="auto" w:fill="FFFFFF"/>
        <w:spacing w:before="240" w:beforeAutospacing="0" w:after="240" w:afterAutospacing="0"/>
        <w:textAlignment w:val="baseline"/>
        <w:rPr>
          <w:rFonts w:ascii="Arial" w:hAnsi="Arial" w:cs="Arial"/>
          <w:color w:val="000000"/>
        </w:rPr>
      </w:pPr>
      <w:r w:rsidRPr="007D1B97">
        <w:rPr>
          <w:rFonts w:ascii="Arial" w:hAnsi="Arial" w:cs="Arial"/>
          <w:color w:val="000000"/>
        </w:rPr>
        <w:t>Caring Voice Coalition aims to improve the lives of people with chronic illnesses with outreach programs ranging from health insurance counseling to disability assistance.</w:t>
      </w:r>
      <w:r w:rsidRPr="007D1B97">
        <w:rPr>
          <w:rFonts w:ascii="Arial" w:hAnsi="Arial" w:cs="Arial"/>
          <w:color w:val="000000"/>
        </w:rPr>
        <w:br/>
      </w:r>
      <w:r w:rsidRPr="007D1B97">
        <w:rPr>
          <w:rFonts w:ascii="Arial" w:hAnsi="Arial" w:cs="Arial"/>
          <w:color w:val="000000"/>
        </w:rPr>
        <w:br/>
        <w:t>► 888-267-1440</w:t>
      </w:r>
    </w:p>
    <w:p w14:paraId="10E63F87" w14:textId="77777777" w:rsidR="00222FC3" w:rsidRPr="007D1B97" w:rsidRDefault="003C7EF2" w:rsidP="003B566E">
      <w:pPr>
        <w:pStyle w:val="NormalWeb"/>
        <w:shd w:val="clear" w:color="auto" w:fill="FFFFFF"/>
        <w:spacing w:before="0" w:beforeAutospacing="0" w:after="0" w:afterAutospacing="0"/>
        <w:textAlignment w:val="baseline"/>
        <w:rPr>
          <w:rFonts w:ascii="Arial" w:hAnsi="Arial" w:cs="Arial"/>
          <w:color w:val="000000"/>
          <w:sz w:val="28"/>
          <w:szCs w:val="28"/>
        </w:rPr>
      </w:pPr>
      <w:hyperlink r:id="rId68" w:history="1">
        <w:r w:rsidR="00222FC3" w:rsidRPr="007D1B97">
          <w:rPr>
            <w:rStyle w:val="Hyperlink"/>
            <w:rFonts w:ascii="Arial" w:hAnsi="Arial" w:cs="Arial"/>
            <w:sz w:val="28"/>
            <w:szCs w:val="28"/>
            <w:bdr w:val="none" w:sz="0" w:space="0" w:color="auto" w:frame="1"/>
          </w:rPr>
          <w:t>National Alliance on Mental Illness</w:t>
        </w:r>
      </w:hyperlink>
    </w:p>
    <w:p w14:paraId="4D2F82C4" w14:textId="0DBCA646" w:rsidR="00B2217E" w:rsidRDefault="00222FC3" w:rsidP="004D5A15">
      <w:pPr>
        <w:pStyle w:val="NormalWeb"/>
        <w:shd w:val="clear" w:color="auto" w:fill="FFFFFF"/>
        <w:spacing w:before="240" w:beforeAutospacing="0" w:after="240" w:afterAutospacing="0"/>
        <w:textAlignment w:val="baseline"/>
        <w:rPr>
          <w:rFonts w:ascii="Arial" w:hAnsi="Arial" w:cs="Arial"/>
          <w:color w:val="000000"/>
        </w:rPr>
      </w:pPr>
      <w:r w:rsidRPr="007D1B97">
        <w:rPr>
          <w:rFonts w:ascii="Arial" w:hAnsi="Arial" w:cs="Arial"/>
          <w:color w:val="000000"/>
        </w:rPr>
        <w:t xml:space="preserve">NAMI advocates for those affected and helps navigate work issues, from requesting leaves of absence to requesting work accommodations. Ambassadors include actors </w:t>
      </w:r>
      <w:proofErr w:type="spellStart"/>
      <w:r w:rsidRPr="007D1B97">
        <w:rPr>
          <w:rFonts w:ascii="Arial" w:hAnsi="Arial" w:cs="Arial"/>
          <w:color w:val="000000"/>
        </w:rPr>
        <w:t>Utkarsh</w:t>
      </w:r>
      <w:proofErr w:type="spellEnd"/>
      <w:r w:rsidRPr="007D1B97">
        <w:rPr>
          <w:rFonts w:ascii="Arial" w:hAnsi="Arial" w:cs="Arial"/>
          <w:color w:val="000000"/>
        </w:rPr>
        <w:t xml:space="preserve"> </w:t>
      </w:r>
      <w:proofErr w:type="spellStart"/>
      <w:r w:rsidRPr="007D1B97">
        <w:rPr>
          <w:rFonts w:ascii="Arial" w:hAnsi="Arial" w:cs="Arial"/>
          <w:color w:val="000000"/>
        </w:rPr>
        <w:t>Ambudkar</w:t>
      </w:r>
      <w:proofErr w:type="spellEnd"/>
      <w:r w:rsidRPr="007D1B97">
        <w:rPr>
          <w:rFonts w:ascii="Arial" w:hAnsi="Arial" w:cs="Arial"/>
          <w:color w:val="000000"/>
        </w:rPr>
        <w:t xml:space="preserve">, </w:t>
      </w:r>
      <w:proofErr w:type="spellStart"/>
      <w:r w:rsidRPr="007D1B97">
        <w:rPr>
          <w:rFonts w:ascii="Arial" w:hAnsi="Arial" w:cs="Arial"/>
          <w:color w:val="000000"/>
        </w:rPr>
        <w:t>Mayim</w:t>
      </w:r>
      <w:proofErr w:type="spellEnd"/>
      <w:r w:rsidRPr="007D1B97">
        <w:rPr>
          <w:rFonts w:ascii="Arial" w:hAnsi="Arial" w:cs="Arial"/>
          <w:color w:val="000000"/>
        </w:rPr>
        <w:t xml:space="preserve"> </w:t>
      </w:r>
      <w:proofErr w:type="spellStart"/>
      <w:r w:rsidRPr="007D1B97">
        <w:rPr>
          <w:rFonts w:ascii="Arial" w:hAnsi="Arial" w:cs="Arial"/>
          <w:color w:val="000000"/>
        </w:rPr>
        <w:t>Bialik</w:t>
      </w:r>
      <w:proofErr w:type="spellEnd"/>
      <w:r w:rsidRPr="007D1B97">
        <w:rPr>
          <w:rFonts w:ascii="Arial" w:hAnsi="Arial" w:cs="Arial"/>
          <w:color w:val="000000"/>
        </w:rPr>
        <w:t xml:space="preserve">, Carly </w:t>
      </w:r>
      <w:proofErr w:type="spellStart"/>
      <w:r w:rsidRPr="007D1B97">
        <w:rPr>
          <w:rFonts w:ascii="Arial" w:hAnsi="Arial" w:cs="Arial"/>
          <w:color w:val="000000"/>
        </w:rPr>
        <w:t>Chaikin</w:t>
      </w:r>
      <w:proofErr w:type="spellEnd"/>
      <w:r w:rsidRPr="007D1B97">
        <w:rPr>
          <w:rFonts w:ascii="Arial" w:hAnsi="Arial" w:cs="Arial"/>
          <w:color w:val="000000"/>
        </w:rPr>
        <w:t>, Clark Gregg and Corinne Foxx.</w:t>
      </w:r>
      <w:r w:rsidRPr="007D1B97">
        <w:rPr>
          <w:rFonts w:ascii="Arial" w:hAnsi="Arial" w:cs="Arial"/>
          <w:color w:val="000000"/>
        </w:rPr>
        <w:br/>
      </w:r>
      <w:r w:rsidRPr="007D1B97">
        <w:rPr>
          <w:rFonts w:ascii="Arial" w:hAnsi="Arial" w:cs="Arial"/>
          <w:color w:val="000000"/>
        </w:rPr>
        <w:br/>
        <w:t>► 800-950-NAMI</w:t>
      </w:r>
      <w:r w:rsidR="00B2217E" w:rsidRPr="007D1B97">
        <w:rPr>
          <w:rFonts w:ascii="Arial" w:hAnsi="Arial" w:cs="Arial"/>
          <w:color w:val="5E5E5E"/>
          <w:sz w:val="27"/>
          <w:szCs w:val="27"/>
        </w:rPr>
        <w:br w:type="textWrapping" w:clear="all"/>
      </w:r>
    </w:p>
    <w:p w14:paraId="19437578" w14:textId="676BF0EA" w:rsidR="00AE5B55" w:rsidRPr="00DC1A5C" w:rsidRDefault="00AE5B55" w:rsidP="004D5A15">
      <w:pPr>
        <w:pStyle w:val="NormalWeb"/>
        <w:shd w:val="clear" w:color="auto" w:fill="FFFFFF"/>
        <w:spacing w:before="240" w:beforeAutospacing="0" w:after="240" w:afterAutospacing="0"/>
        <w:textAlignment w:val="baseline"/>
        <w:rPr>
          <w:rFonts w:ascii="Arial" w:hAnsi="Arial" w:cs="Arial"/>
          <w:b/>
          <w:color w:val="000000"/>
          <w:sz w:val="32"/>
          <w:szCs w:val="32"/>
          <w:u w:val="single"/>
        </w:rPr>
      </w:pPr>
      <w:r w:rsidRPr="00DC1A5C">
        <w:rPr>
          <w:rFonts w:ascii="Arial" w:hAnsi="Arial" w:cs="Arial"/>
          <w:b/>
          <w:color w:val="000000"/>
          <w:sz w:val="32"/>
          <w:szCs w:val="32"/>
          <w:highlight w:val="yellow"/>
          <w:u w:val="single"/>
        </w:rPr>
        <w:t xml:space="preserve">Miscellaneous </w:t>
      </w:r>
      <w:r w:rsidR="00DC1A5C" w:rsidRPr="00DC1A5C">
        <w:rPr>
          <w:rFonts w:ascii="Arial" w:hAnsi="Arial" w:cs="Arial"/>
          <w:b/>
          <w:color w:val="000000"/>
          <w:sz w:val="32"/>
          <w:szCs w:val="32"/>
          <w:highlight w:val="yellow"/>
          <w:u w:val="single"/>
        </w:rPr>
        <w:t>Resources:</w:t>
      </w:r>
    </w:p>
    <w:p w14:paraId="32B86781" w14:textId="77777777" w:rsidR="00B2217E" w:rsidRPr="007D1B97" w:rsidRDefault="003C7EF2" w:rsidP="003B566E">
      <w:pPr>
        <w:pStyle w:val="NormalWeb"/>
        <w:shd w:val="clear" w:color="auto" w:fill="FFFFFF"/>
        <w:spacing w:before="0" w:beforeAutospacing="0" w:after="0" w:afterAutospacing="0"/>
        <w:rPr>
          <w:rFonts w:ascii="Arial" w:hAnsi="Arial" w:cs="Arial"/>
          <w:color w:val="5E5E5E"/>
          <w:sz w:val="27"/>
          <w:szCs w:val="27"/>
        </w:rPr>
      </w:pPr>
      <w:hyperlink r:id="rId69" w:history="1">
        <w:r w:rsidR="00B2217E" w:rsidRPr="007D1B97">
          <w:rPr>
            <w:rStyle w:val="Heading1Char"/>
            <w:rFonts w:ascii="Arial" w:hAnsi="Arial" w:cs="Arial"/>
            <w:color w:val="460874"/>
            <w:sz w:val="27"/>
            <w:szCs w:val="27"/>
            <w:u w:val="single"/>
          </w:rPr>
          <w:t>Partnership for Safe Medicines </w:t>
        </w:r>
      </w:hyperlink>
    </w:p>
    <w:p w14:paraId="67679295" w14:textId="5B722B50" w:rsidR="00B2217E" w:rsidRPr="007D1B97" w:rsidRDefault="00B2217E" w:rsidP="003B566E">
      <w:pPr>
        <w:pStyle w:val="NormalWeb"/>
        <w:shd w:val="clear" w:color="auto" w:fill="FFFFFF"/>
        <w:spacing w:before="0" w:beforeAutospacing="0" w:after="0" w:afterAutospacing="0"/>
        <w:rPr>
          <w:rFonts w:ascii="Arial" w:hAnsi="Arial" w:cs="Arial"/>
          <w:color w:val="5E5E5E"/>
          <w:sz w:val="27"/>
          <w:szCs w:val="27"/>
        </w:rPr>
      </w:pPr>
    </w:p>
    <w:p w14:paraId="0B6F4C5A" w14:textId="77777777" w:rsidR="00B2217E" w:rsidRPr="007D1B97" w:rsidRDefault="003C7EF2" w:rsidP="003B566E">
      <w:pPr>
        <w:pStyle w:val="NormalWeb"/>
        <w:shd w:val="clear" w:color="auto" w:fill="FFFFFF"/>
        <w:spacing w:before="0" w:beforeAutospacing="0" w:after="0" w:afterAutospacing="0"/>
        <w:rPr>
          <w:rFonts w:ascii="Arial" w:hAnsi="Arial" w:cs="Arial"/>
          <w:color w:val="5E5E5E"/>
          <w:sz w:val="27"/>
          <w:szCs w:val="27"/>
        </w:rPr>
      </w:pPr>
      <w:hyperlink r:id="rId70" w:tgtFrame="_blank" w:history="1">
        <w:r w:rsidR="00B2217E" w:rsidRPr="007D1B97">
          <w:rPr>
            <w:rStyle w:val="Heading1Char"/>
            <w:rFonts w:ascii="Arial" w:hAnsi="Arial" w:cs="Arial"/>
            <w:color w:val="460874"/>
            <w:sz w:val="27"/>
            <w:szCs w:val="27"/>
            <w:u w:val="single"/>
          </w:rPr>
          <w:t>FENTANYL 101 INFOGRAPHIC</w:t>
        </w:r>
      </w:hyperlink>
    </w:p>
    <w:p w14:paraId="47D0D397" w14:textId="77777777" w:rsidR="00B2217E" w:rsidRPr="007D1B97" w:rsidRDefault="00B2217E" w:rsidP="003B566E">
      <w:pPr>
        <w:pStyle w:val="NormalWeb"/>
        <w:shd w:val="clear" w:color="auto" w:fill="FFFFFF"/>
        <w:spacing w:before="0" w:beforeAutospacing="0" w:after="0" w:afterAutospacing="0"/>
        <w:rPr>
          <w:rFonts w:ascii="Arial" w:hAnsi="Arial" w:cs="Arial"/>
          <w:color w:val="5E5E5E"/>
          <w:sz w:val="27"/>
          <w:szCs w:val="27"/>
        </w:rPr>
      </w:pPr>
    </w:p>
    <w:p w14:paraId="6B8E043D" w14:textId="77777777" w:rsidR="00AF146A" w:rsidRPr="007D1B97" w:rsidRDefault="003C7EF2" w:rsidP="003B566E">
      <w:pPr>
        <w:pStyle w:val="NormalWeb"/>
        <w:shd w:val="clear" w:color="auto" w:fill="FFFFFF"/>
        <w:spacing w:before="0" w:beforeAutospacing="0" w:after="0" w:afterAutospacing="0"/>
        <w:rPr>
          <w:rStyle w:val="Heading1Char"/>
          <w:rFonts w:ascii="Arial" w:hAnsi="Arial" w:cs="Arial"/>
          <w:color w:val="460874"/>
          <w:sz w:val="27"/>
          <w:szCs w:val="27"/>
          <w:u w:val="single"/>
        </w:rPr>
      </w:pPr>
      <w:hyperlink r:id="rId71" w:tgtFrame="_blank" w:history="1">
        <w:r w:rsidR="00B2217E" w:rsidRPr="007D1B97">
          <w:rPr>
            <w:rStyle w:val="Heading1Char"/>
            <w:rFonts w:ascii="Arial" w:hAnsi="Arial" w:cs="Arial"/>
            <w:color w:val="460874"/>
            <w:sz w:val="27"/>
            <w:szCs w:val="27"/>
            <w:u w:val="single"/>
          </w:rPr>
          <w:t>DEA CHRONICALS </w:t>
        </w:r>
      </w:hyperlink>
    </w:p>
    <w:p w14:paraId="315218DB" w14:textId="1A8D917E" w:rsidR="00B2217E" w:rsidRPr="007D1B97" w:rsidRDefault="00B2217E" w:rsidP="003B566E">
      <w:pPr>
        <w:pStyle w:val="NormalWeb"/>
        <w:shd w:val="clear" w:color="auto" w:fill="FFFFFF"/>
        <w:spacing w:before="0" w:beforeAutospacing="0" w:after="0" w:afterAutospacing="0"/>
        <w:rPr>
          <w:rFonts w:ascii="Arial" w:hAnsi="Arial" w:cs="Arial"/>
          <w:color w:val="5E5E5E"/>
          <w:sz w:val="27"/>
          <w:szCs w:val="27"/>
        </w:rPr>
      </w:pPr>
    </w:p>
    <w:p w14:paraId="334EA26B" w14:textId="25B86219" w:rsidR="009E1E08" w:rsidRPr="00814895" w:rsidRDefault="003C7EF2" w:rsidP="00814895">
      <w:pPr>
        <w:pStyle w:val="NormalWeb"/>
        <w:shd w:val="clear" w:color="auto" w:fill="FFFFFF"/>
        <w:spacing w:before="0" w:beforeAutospacing="0" w:after="0" w:afterAutospacing="0"/>
        <w:rPr>
          <w:rFonts w:ascii="Arial" w:hAnsi="Arial" w:cs="Arial"/>
          <w:color w:val="5E5E5E"/>
          <w:sz w:val="27"/>
          <w:szCs w:val="27"/>
        </w:rPr>
      </w:pPr>
      <w:hyperlink r:id="rId72" w:tgtFrame="_blank" w:history="1">
        <w:r w:rsidR="00B2217E" w:rsidRPr="007D1B97">
          <w:rPr>
            <w:rStyle w:val="Heading1Char"/>
            <w:rFonts w:ascii="Arial" w:hAnsi="Arial" w:cs="Arial"/>
            <w:color w:val="460874"/>
            <w:sz w:val="27"/>
            <w:szCs w:val="27"/>
            <w:u w:val="single"/>
          </w:rPr>
          <w:t>Pain Crisis in America </w:t>
        </w:r>
      </w:hyperlink>
    </w:p>
    <w:p w14:paraId="6EFA2CC8" w14:textId="77777777" w:rsidR="009E1E08" w:rsidRPr="007D1B97" w:rsidRDefault="009E1E08" w:rsidP="003B566E">
      <w:pPr>
        <w:rPr>
          <w:rFonts w:ascii="Arial" w:hAnsi="Arial" w:cs="Arial"/>
          <w:sz w:val="24"/>
          <w:szCs w:val="24"/>
        </w:rPr>
      </w:pPr>
    </w:p>
    <w:p w14:paraId="4FE085B9" w14:textId="2016CCB8" w:rsidR="004C28DC" w:rsidRPr="007D1B97" w:rsidRDefault="00814895">
      <w:pPr>
        <w:shd w:val="clear" w:color="auto" w:fill="F7F7F7"/>
        <w:spacing w:after="288"/>
        <w:divId w:val="47382615"/>
        <w:rPr>
          <w:rFonts w:ascii="Arial" w:hAnsi="Arial" w:cs="Arial"/>
          <w:color w:val="3B3B3B"/>
          <w:sz w:val="28"/>
          <w:szCs w:val="28"/>
        </w:rPr>
      </w:pPr>
      <w:r>
        <w:rPr>
          <w:rFonts w:ascii="Arial" w:hAnsi="Arial" w:cs="Arial"/>
          <w:color w:val="3B3B3B"/>
          <w:sz w:val="28"/>
          <w:szCs w:val="28"/>
        </w:rPr>
        <w:t>S</w:t>
      </w:r>
      <w:r w:rsidR="004C28DC" w:rsidRPr="007D1B97">
        <w:rPr>
          <w:rFonts w:ascii="Arial" w:hAnsi="Arial" w:cs="Arial"/>
          <w:color w:val="3B3B3B"/>
          <w:sz w:val="28"/>
          <w:szCs w:val="28"/>
        </w:rPr>
        <w:t>elected resources relating to federal and state policies governing pain management and the appropriate use of opioid analgesics, including methods to reduce medication diversion and non-medical use:</w:t>
      </w:r>
    </w:p>
    <w:p w14:paraId="2EA3AD2F" w14:textId="0954457E" w:rsidR="00960694" w:rsidRDefault="003C7EF2" w:rsidP="00960694">
      <w:pPr>
        <w:numPr>
          <w:ilvl w:val="0"/>
          <w:numId w:val="1"/>
        </w:numPr>
        <w:shd w:val="clear" w:color="auto" w:fill="F7F7F7"/>
        <w:spacing w:before="100" w:beforeAutospacing="1" w:after="100" w:afterAutospacing="1"/>
        <w:ind w:left="0"/>
        <w:divId w:val="47382615"/>
        <w:rPr>
          <w:rFonts w:ascii="Arial" w:eastAsia="Times New Roman" w:hAnsi="Arial" w:cs="Arial"/>
          <w:color w:val="3B3B3B"/>
        </w:rPr>
      </w:pPr>
      <w:hyperlink r:id="rId73" w:tgtFrame="_blank" w:history="1">
        <w:r w:rsidR="004C28DC" w:rsidRPr="007D1B97">
          <w:rPr>
            <w:rFonts w:ascii="Arial" w:eastAsia="Times New Roman" w:hAnsi="Arial" w:cs="Arial"/>
            <w:color w:val="0479A8"/>
          </w:rPr>
          <w:t>Database of Statutes, Regulations, &amp; Other Policies for Pain Management</w:t>
        </w:r>
      </w:hyperlink>
    </w:p>
    <w:p w14:paraId="00FAA4C1" w14:textId="29B250EE" w:rsidR="00A92E17" w:rsidRPr="00BD2B01" w:rsidRDefault="00BD2B01" w:rsidP="00A92E17">
      <w:pPr>
        <w:shd w:val="clear" w:color="auto" w:fill="F7F7F7"/>
        <w:spacing w:before="100" w:beforeAutospacing="1" w:after="100" w:afterAutospacing="1"/>
        <w:divId w:val="47382615"/>
        <w:rPr>
          <w:rFonts w:ascii="Arial" w:eastAsia="Times New Roman" w:hAnsi="Arial" w:cs="Arial"/>
          <w:b/>
          <w:color w:val="3B3B3B"/>
          <w:sz w:val="28"/>
          <w:szCs w:val="28"/>
          <w:u w:val="single"/>
        </w:rPr>
      </w:pPr>
      <w:r w:rsidRPr="00BD2B01">
        <w:rPr>
          <w:rFonts w:ascii="Arial" w:eastAsia="Times New Roman" w:hAnsi="Arial" w:cs="Arial"/>
          <w:b/>
          <w:color w:val="3B3B3B"/>
          <w:sz w:val="28"/>
          <w:szCs w:val="28"/>
          <w:u w:val="single"/>
        </w:rPr>
        <w:t xml:space="preserve">FSMB </w:t>
      </w:r>
      <w:r w:rsidR="00F06C23">
        <w:rPr>
          <w:rFonts w:ascii="Arial" w:eastAsia="Times New Roman" w:hAnsi="Arial" w:cs="Arial"/>
          <w:b/>
          <w:color w:val="3B3B3B"/>
          <w:sz w:val="28"/>
          <w:szCs w:val="28"/>
          <w:u w:val="single"/>
        </w:rPr>
        <w:t>Prescribing Guidelines</w:t>
      </w:r>
      <w:r w:rsidRPr="00BD2B01">
        <w:rPr>
          <w:rFonts w:ascii="Arial" w:eastAsia="Times New Roman" w:hAnsi="Arial" w:cs="Arial"/>
          <w:b/>
          <w:color w:val="3B3B3B"/>
          <w:sz w:val="28"/>
          <w:szCs w:val="28"/>
          <w:u w:val="single"/>
        </w:rPr>
        <w:t>:</w:t>
      </w:r>
    </w:p>
    <w:p w14:paraId="7AC2EE97" w14:textId="185A31CC" w:rsidR="00192189" w:rsidRPr="007D1B97" w:rsidRDefault="004C28DC" w:rsidP="00A57680">
      <w:pPr>
        <w:numPr>
          <w:ilvl w:val="0"/>
          <w:numId w:val="1"/>
        </w:numPr>
        <w:shd w:val="clear" w:color="auto" w:fill="F7F7F7"/>
        <w:spacing w:before="100" w:beforeAutospacing="1" w:after="100" w:afterAutospacing="1"/>
        <w:ind w:left="0"/>
        <w:divId w:val="47382615"/>
        <w:rPr>
          <w:rFonts w:ascii="Arial" w:eastAsia="Times New Roman" w:hAnsi="Arial" w:cs="Arial"/>
          <w:color w:val="3B3B3B"/>
        </w:rPr>
      </w:pPr>
      <w:r w:rsidRPr="007D1B97">
        <w:rPr>
          <w:rFonts w:ascii="Arial" w:eastAsia="Times New Roman" w:hAnsi="Arial" w:cs="Arial"/>
          <w:color w:val="3B3B3B"/>
        </w:rPr>
        <w:t>Federation of State Medical Board's </w:t>
      </w:r>
      <w:hyperlink r:id="rId74" w:history="1">
        <w:r w:rsidRPr="007D1B97">
          <w:rPr>
            <w:rStyle w:val="Strong"/>
            <w:rFonts w:ascii="Arial" w:eastAsia="Times New Roman" w:hAnsi="Arial" w:cs="Arial"/>
            <w:b w:val="0"/>
            <w:color w:val="0479A8"/>
          </w:rPr>
          <w:t>Model Policy on the Use of Opioid Analgesics in the Treatment of Chronic Pain</w:t>
        </w:r>
      </w:hyperlink>
    </w:p>
    <w:p w14:paraId="1F50D332" w14:textId="0B6AD3E3" w:rsidR="00192189" w:rsidRPr="00A92E17" w:rsidRDefault="00A617AB" w:rsidP="00192189">
      <w:pPr>
        <w:shd w:val="clear" w:color="auto" w:fill="F7F7F7"/>
        <w:spacing w:before="100" w:beforeAutospacing="1" w:after="100" w:afterAutospacing="1"/>
        <w:divId w:val="47382615"/>
        <w:rPr>
          <w:rFonts w:ascii="Arial" w:eastAsia="Times New Roman" w:hAnsi="Arial" w:cs="Arial"/>
          <w:b/>
          <w:color w:val="3B3B3B"/>
          <w:sz w:val="28"/>
          <w:szCs w:val="28"/>
        </w:rPr>
      </w:pPr>
      <w:r w:rsidRPr="00A92E17">
        <w:rPr>
          <w:rFonts w:ascii="Arial" w:eastAsia="Times New Roman" w:hAnsi="Arial" w:cs="Arial"/>
          <w:b/>
          <w:color w:val="3B3B3B"/>
          <w:sz w:val="28"/>
          <w:szCs w:val="28"/>
          <w:u w:val="single"/>
        </w:rPr>
        <w:t>PDMP's</w:t>
      </w:r>
      <w:r w:rsidRPr="00A92E17">
        <w:rPr>
          <w:rFonts w:ascii="Arial" w:eastAsia="Times New Roman" w:hAnsi="Arial" w:cs="Arial"/>
          <w:b/>
          <w:color w:val="3B3B3B"/>
          <w:sz w:val="28"/>
          <w:szCs w:val="28"/>
        </w:rPr>
        <w:t>:</w:t>
      </w:r>
    </w:p>
    <w:p w14:paraId="6DEE5B8C" w14:textId="2348175C" w:rsidR="004C28DC" w:rsidRPr="007D1B97" w:rsidRDefault="003C7EF2">
      <w:pPr>
        <w:numPr>
          <w:ilvl w:val="0"/>
          <w:numId w:val="1"/>
        </w:numPr>
        <w:shd w:val="clear" w:color="auto" w:fill="F7F7F7"/>
        <w:spacing w:before="100" w:beforeAutospacing="1" w:after="100" w:afterAutospacing="1"/>
        <w:ind w:left="0"/>
        <w:divId w:val="47382615"/>
        <w:rPr>
          <w:rFonts w:ascii="Arial" w:eastAsia="Times New Roman" w:hAnsi="Arial" w:cs="Arial"/>
          <w:color w:val="3B3B3B"/>
        </w:rPr>
      </w:pPr>
      <w:hyperlink r:id="rId75" w:tgtFrame="_blank" w:history="1">
        <w:r w:rsidR="004C28DC" w:rsidRPr="007D1B97">
          <w:rPr>
            <w:rFonts w:ascii="Arial" w:eastAsia="Times New Roman" w:hAnsi="Arial" w:cs="Arial"/>
            <w:color w:val="0479A8"/>
          </w:rPr>
          <w:t>Prescription Monitoring Programs</w:t>
        </w:r>
      </w:hyperlink>
    </w:p>
    <w:p w14:paraId="1FB4EBAE" w14:textId="1167E5F0" w:rsidR="00192189" w:rsidRPr="00A92E17" w:rsidRDefault="004E5D53" w:rsidP="00192189">
      <w:pPr>
        <w:shd w:val="clear" w:color="auto" w:fill="F7F7F7"/>
        <w:spacing w:before="100" w:beforeAutospacing="1" w:after="100" w:afterAutospacing="1"/>
        <w:divId w:val="47382615"/>
        <w:rPr>
          <w:rFonts w:ascii="Arial" w:eastAsia="Times New Roman" w:hAnsi="Arial" w:cs="Arial"/>
          <w:b/>
          <w:color w:val="3B3B3B"/>
          <w:sz w:val="28"/>
          <w:szCs w:val="28"/>
          <w:u w:val="single"/>
        </w:rPr>
      </w:pPr>
      <w:r w:rsidRPr="00A92E17">
        <w:rPr>
          <w:rFonts w:ascii="Arial" w:eastAsia="Times New Roman" w:hAnsi="Arial" w:cs="Arial"/>
          <w:b/>
          <w:color w:val="3B3B3B"/>
          <w:sz w:val="28"/>
          <w:szCs w:val="28"/>
          <w:u w:val="single"/>
        </w:rPr>
        <w:t>Palliative Care:</w:t>
      </w:r>
    </w:p>
    <w:p w14:paraId="278C681A" w14:textId="4331442F" w:rsidR="00A51B76" w:rsidRPr="007D1B97" w:rsidRDefault="004C28DC" w:rsidP="004E5D53">
      <w:pPr>
        <w:numPr>
          <w:ilvl w:val="0"/>
          <w:numId w:val="1"/>
        </w:numPr>
        <w:shd w:val="clear" w:color="auto" w:fill="F7F7F7"/>
        <w:spacing w:before="100" w:beforeAutospacing="1" w:after="100" w:afterAutospacing="1"/>
        <w:ind w:left="0"/>
        <w:divId w:val="47382615"/>
        <w:rPr>
          <w:rFonts w:ascii="Arial" w:eastAsia="Times New Roman" w:hAnsi="Arial" w:cs="Arial"/>
          <w:color w:val="3B3B3B"/>
        </w:rPr>
      </w:pPr>
      <w:r w:rsidRPr="007D1B97">
        <w:rPr>
          <w:rFonts w:ascii="Arial" w:eastAsia="Times New Roman" w:hAnsi="Arial" w:cs="Arial"/>
          <w:color w:val="3B3B3B"/>
        </w:rPr>
        <w:t>State Policies Governing </w:t>
      </w:r>
      <w:hyperlink r:id="rId76" w:tgtFrame="_blank" w:history="1">
        <w:r w:rsidRPr="007D1B97">
          <w:rPr>
            <w:rFonts w:ascii="Arial" w:eastAsia="Times New Roman" w:hAnsi="Arial" w:cs="Arial"/>
            <w:color w:val="0479A8"/>
          </w:rPr>
          <w:t>Continuing Medical Education for Pain and Palliative Care</w:t>
        </w:r>
      </w:hyperlink>
    </w:p>
    <w:p w14:paraId="494CEF7D" w14:textId="6B866919" w:rsidR="00A51B76" w:rsidRPr="00A92E17" w:rsidRDefault="00096B1D" w:rsidP="00A51B76">
      <w:pPr>
        <w:shd w:val="clear" w:color="auto" w:fill="F7F7F7"/>
        <w:spacing w:before="100" w:beforeAutospacing="1" w:after="100" w:afterAutospacing="1"/>
        <w:divId w:val="47382615"/>
        <w:rPr>
          <w:rFonts w:ascii="Arial" w:eastAsia="Times New Roman" w:hAnsi="Arial" w:cs="Arial"/>
          <w:b/>
          <w:color w:val="3B3B3B"/>
          <w:sz w:val="28"/>
          <w:szCs w:val="28"/>
          <w:u w:val="single"/>
        </w:rPr>
      </w:pPr>
      <w:r w:rsidRPr="00A92E17">
        <w:rPr>
          <w:rFonts w:ascii="Arial" w:eastAsia="Times New Roman" w:hAnsi="Arial" w:cs="Arial"/>
          <w:b/>
          <w:color w:val="3B3B3B"/>
          <w:sz w:val="28"/>
          <w:szCs w:val="28"/>
          <w:u w:val="single"/>
        </w:rPr>
        <w:t>Drug Enforcement Agency:</w:t>
      </w:r>
    </w:p>
    <w:p w14:paraId="40E7BF2A" w14:textId="1203F9BF" w:rsidR="00A51B76" w:rsidRPr="007D1B97" w:rsidRDefault="004C28DC" w:rsidP="00A51B76">
      <w:pPr>
        <w:numPr>
          <w:ilvl w:val="0"/>
          <w:numId w:val="1"/>
        </w:numPr>
        <w:shd w:val="clear" w:color="auto" w:fill="F7F7F7"/>
        <w:spacing w:before="100" w:beforeAutospacing="1" w:after="100" w:afterAutospacing="1"/>
        <w:ind w:left="0"/>
        <w:divId w:val="47382615"/>
        <w:rPr>
          <w:rFonts w:ascii="Arial" w:eastAsia="Times New Roman" w:hAnsi="Arial" w:cs="Arial"/>
          <w:color w:val="3B3B3B"/>
        </w:rPr>
      </w:pPr>
      <w:r w:rsidRPr="007D1B97">
        <w:rPr>
          <w:rFonts w:ascii="Arial" w:eastAsia="Times New Roman" w:hAnsi="Arial" w:cs="Arial"/>
          <w:color w:val="3B3B3B"/>
        </w:rPr>
        <w:t>DEA Code of Federal Regulations:  </w:t>
      </w:r>
      <w:hyperlink r:id="rId77" w:tgtFrame="_blank" w:history="1">
        <w:r w:rsidRPr="007D1B97">
          <w:rPr>
            <w:rFonts w:ascii="Arial" w:eastAsia="Times New Roman" w:hAnsi="Arial" w:cs="Arial"/>
            <w:color w:val="0479A8"/>
          </w:rPr>
          <w:t>Part 1306 Prescriptions</w:t>
        </w:r>
      </w:hyperlink>
    </w:p>
    <w:p w14:paraId="54078827" w14:textId="5E019C49" w:rsidR="004C28DC" w:rsidRPr="007D1B97" w:rsidRDefault="004C28DC">
      <w:pPr>
        <w:numPr>
          <w:ilvl w:val="0"/>
          <w:numId w:val="1"/>
        </w:numPr>
        <w:shd w:val="clear" w:color="auto" w:fill="F7F7F7"/>
        <w:spacing w:before="100" w:beforeAutospacing="1" w:after="100" w:afterAutospacing="1"/>
        <w:ind w:left="0"/>
        <w:divId w:val="47382615"/>
        <w:rPr>
          <w:rFonts w:ascii="Arial" w:eastAsia="Times New Roman" w:hAnsi="Arial" w:cs="Arial"/>
          <w:color w:val="3B3B3B"/>
        </w:rPr>
      </w:pPr>
      <w:r w:rsidRPr="007D1B97">
        <w:rPr>
          <w:rFonts w:ascii="Arial" w:eastAsia="Times New Roman" w:hAnsi="Arial" w:cs="Arial"/>
          <w:color w:val="3B3B3B"/>
        </w:rPr>
        <w:t>DEA Rules re: </w:t>
      </w:r>
      <w:hyperlink r:id="rId78" w:tgtFrame="_blank" w:history="1">
        <w:r w:rsidRPr="007D1B97">
          <w:rPr>
            <w:rFonts w:ascii="Arial" w:eastAsia="Times New Roman" w:hAnsi="Arial" w:cs="Arial"/>
            <w:color w:val="0479A8"/>
          </w:rPr>
          <w:t>"Issuance of Multiple Prescription"</w:t>
        </w:r>
      </w:hyperlink>
    </w:p>
    <w:p w14:paraId="3FFF27B8" w14:textId="71CD8A70" w:rsidR="004C28DC" w:rsidRPr="007D1B97" w:rsidRDefault="004C28DC">
      <w:pPr>
        <w:numPr>
          <w:ilvl w:val="1"/>
          <w:numId w:val="1"/>
        </w:numPr>
        <w:shd w:val="clear" w:color="auto" w:fill="F7F7F7"/>
        <w:spacing w:before="100" w:beforeAutospacing="1" w:after="100" w:afterAutospacing="1"/>
        <w:ind w:left="0"/>
        <w:divId w:val="47382615"/>
        <w:rPr>
          <w:rFonts w:ascii="Arial" w:eastAsia="Times New Roman" w:hAnsi="Arial" w:cs="Arial"/>
          <w:color w:val="3B3B3B"/>
        </w:rPr>
      </w:pPr>
      <w:r w:rsidRPr="007D1B97">
        <w:rPr>
          <w:rFonts w:ascii="Arial" w:eastAsia="Times New Roman" w:hAnsi="Arial" w:cs="Arial"/>
          <w:color w:val="3B3B3B"/>
        </w:rPr>
        <w:t>Timeline of </w:t>
      </w:r>
      <w:hyperlink r:id="rId79" w:tgtFrame="_blank" w:history="1">
        <w:r w:rsidRPr="007D1B97">
          <w:rPr>
            <w:rFonts w:ascii="Arial" w:eastAsia="Times New Roman" w:hAnsi="Arial" w:cs="Arial"/>
            <w:color w:val="0479A8"/>
          </w:rPr>
          <w:t>DEA Policy Statement and Proposed Rule re: Multiple Prescriptions</w:t>
        </w:r>
      </w:hyperlink>
    </w:p>
    <w:p w14:paraId="7544E69E" w14:textId="6F502605" w:rsidR="004B2596" w:rsidRPr="007D1B97" w:rsidRDefault="003C7EF2">
      <w:pPr>
        <w:numPr>
          <w:ilvl w:val="1"/>
          <w:numId w:val="1"/>
        </w:numPr>
        <w:shd w:val="clear" w:color="auto" w:fill="F7F7F7"/>
        <w:spacing w:before="100" w:beforeAutospacing="1" w:after="100" w:afterAutospacing="1"/>
        <w:ind w:left="0"/>
        <w:divId w:val="47382615"/>
        <w:rPr>
          <w:rFonts w:ascii="Arial" w:eastAsia="Times New Roman" w:hAnsi="Arial" w:cs="Arial"/>
          <w:color w:val="3B3B3B"/>
        </w:rPr>
      </w:pPr>
      <w:hyperlink r:id="rId80" w:tgtFrame="_blank" w:history="1">
        <w:r w:rsidR="004B2596" w:rsidRPr="007D1B97">
          <w:rPr>
            <w:rFonts w:ascii="Arial" w:eastAsia="Times New Roman" w:hAnsi="Arial" w:cs="Arial"/>
            <w:color w:val="0479A8"/>
          </w:rPr>
          <w:t>Diversion on prescription opioids</w:t>
        </w:r>
      </w:hyperlink>
    </w:p>
    <w:p w14:paraId="34634EA7" w14:textId="494D1AE1" w:rsidR="00CA0628" w:rsidRPr="00D956CA" w:rsidRDefault="00D55F8A" w:rsidP="00CA0628">
      <w:pPr>
        <w:shd w:val="clear" w:color="auto" w:fill="F7F7F7"/>
        <w:spacing w:before="100" w:beforeAutospacing="1" w:after="100" w:afterAutospacing="1"/>
        <w:divId w:val="47382615"/>
        <w:rPr>
          <w:rFonts w:ascii="Arial" w:eastAsia="Times New Roman" w:hAnsi="Arial" w:cs="Arial"/>
          <w:b/>
          <w:color w:val="3B3B3B"/>
        </w:rPr>
      </w:pPr>
      <w:r w:rsidRPr="00D956CA">
        <w:rPr>
          <w:rFonts w:ascii="Arial" w:eastAsia="Times New Roman" w:hAnsi="Arial" w:cs="Arial"/>
          <w:b/>
          <w:color w:val="3B3B3B"/>
          <w:u w:val="single"/>
        </w:rPr>
        <w:lastRenderedPageBreak/>
        <w:t xml:space="preserve">Commentary by Aaron Gilson &amp; David </w:t>
      </w:r>
      <w:proofErr w:type="spellStart"/>
      <w:r w:rsidRPr="00D956CA">
        <w:rPr>
          <w:rFonts w:ascii="Arial" w:eastAsia="Times New Roman" w:hAnsi="Arial" w:cs="Arial"/>
          <w:b/>
          <w:color w:val="3B3B3B"/>
          <w:u w:val="single"/>
        </w:rPr>
        <w:t>Joranson</w:t>
      </w:r>
      <w:proofErr w:type="spellEnd"/>
      <w:r w:rsidRPr="00D956CA">
        <w:rPr>
          <w:rFonts w:ascii="Arial" w:eastAsia="Times New Roman" w:hAnsi="Arial" w:cs="Arial"/>
          <w:b/>
          <w:color w:val="3B3B3B"/>
        </w:rPr>
        <w:t>:</w:t>
      </w:r>
    </w:p>
    <w:p w14:paraId="3AA398BB" w14:textId="28FD82F9" w:rsidR="004C28DC" w:rsidRPr="007D1B97" w:rsidRDefault="003C7EF2">
      <w:pPr>
        <w:numPr>
          <w:ilvl w:val="1"/>
          <w:numId w:val="1"/>
        </w:numPr>
        <w:shd w:val="clear" w:color="auto" w:fill="F7F7F7"/>
        <w:spacing w:before="100" w:beforeAutospacing="1" w:after="100" w:afterAutospacing="1"/>
        <w:ind w:left="0"/>
        <w:divId w:val="47382615"/>
        <w:rPr>
          <w:rFonts w:ascii="Arial" w:eastAsia="Times New Roman" w:hAnsi="Arial" w:cs="Arial"/>
          <w:color w:val="3B3B3B"/>
        </w:rPr>
      </w:pPr>
      <w:hyperlink r:id="rId81" w:tgtFrame="_blank" w:history="1">
        <w:r w:rsidR="004C28DC" w:rsidRPr="007D1B97">
          <w:rPr>
            <w:rFonts w:ascii="Arial" w:eastAsia="Times New Roman" w:hAnsi="Arial" w:cs="Arial"/>
            <w:color w:val="0479A8"/>
          </w:rPr>
          <w:t>"Is the DEA's New "Prescription Series' Regulation Balanced?"</w:t>
        </w:r>
      </w:hyperlink>
      <w:r w:rsidR="004C28DC" w:rsidRPr="007D1B97">
        <w:rPr>
          <w:rFonts w:ascii="Arial" w:eastAsia="Times New Roman" w:hAnsi="Arial" w:cs="Arial"/>
          <w:color w:val="3B3B3B"/>
        </w:rPr>
        <w:t> </w:t>
      </w:r>
    </w:p>
    <w:p w14:paraId="391BC8A5" w14:textId="5E28EAE5" w:rsidR="00CA0628" w:rsidRPr="00D956CA" w:rsidRDefault="00D55F8A" w:rsidP="00CA0628">
      <w:pPr>
        <w:shd w:val="clear" w:color="auto" w:fill="F7F7F7"/>
        <w:spacing w:before="100" w:beforeAutospacing="1" w:after="100" w:afterAutospacing="1"/>
        <w:divId w:val="47382615"/>
        <w:rPr>
          <w:rFonts w:ascii="Arial" w:eastAsia="Times New Roman" w:hAnsi="Arial" w:cs="Arial"/>
          <w:b/>
          <w:color w:val="3B3B3B"/>
          <w:u w:val="single"/>
        </w:rPr>
      </w:pPr>
      <w:r w:rsidRPr="00D956CA">
        <w:rPr>
          <w:rFonts w:ascii="Arial" w:eastAsia="Times New Roman" w:hAnsi="Arial" w:cs="Arial"/>
          <w:b/>
          <w:color w:val="3B3B3B"/>
          <w:u w:val="single"/>
        </w:rPr>
        <w:t>Electronic Prescribing:</w:t>
      </w:r>
    </w:p>
    <w:p w14:paraId="20F38EB6" w14:textId="23AD5B78" w:rsidR="005528F6" w:rsidRPr="007D1B97" w:rsidRDefault="004C28DC" w:rsidP="005528F6">
      <w:pPr>
        <w:numPr>
          <w:ilvl w:val="0"/>
          <w:numId w:val="1"/>
        </w:numPr>
        <w:shd w:val="clear" w:color="auto" w:fill="F7F7F7"/>
        <w:spacing w:before="100" w:beforeAutospacing="1" w:after="100" w:afterAutospacing="1"/>
        <w:ind w:left="0"/>
        <w:divId w:val="47382615"/>
        <w:rPr>
          <w:rFonts w:ascii="Arial" w:eastAsia="Times New Roman" w:hAnsi="Arial" w:cs="Arial"/>
          <w:color w:val="3B3B3B"/>
        </w:rPr>
      </w:pPr>
      <w:r w:rsidRPr="007D1B97">
        <w:rPr>
          <w:rFonts w:ascii="Arial" w:eastAsia="Times New Roman" w:hAnsi="Arial" w:cs="Arial"/>
          <w:color w:val="3B3B3B"/>
        </w:rPr>
        <w:t>DEA Rules re: </w:t>
      </w:r>
      <w:hyperlink r:id="rId82" w:anchor="faq" w:tgtFrame="_blank" w:history="1">
        <w:r w:rsidRPr="007D1B97">
          <w:rPr>
            <w:rFonts w:ascii="Arial" w:eastAsia="Times New Roman" w:hAnsi="Arial" w:cs="Arial"/>
            <w:color w:val="0479A8"/>
          </w:rPr>
          <w:t>E-Prescribing of Controlled Substances</w:t>
        </w:r>
      </w:hyperlink>
    </w:p>
    <w:p w14:paraId="38F5C991" w14:textId="629CD36C" w:rsidR="00B83E15" w:rsidRPr="007D1B97" w:rsidRDefault="004C28DC" w:rsidP="00CA0628">
      <w:pPr>
        <w:shd w:val="clear" w:color="auto" w:fill="F7F7F7"/>
        <w:spacing w:before="100" w:beforeAutospacing="1" w:after="100" w:afterAutospacing="1"/>
        <w:divId w:val="47382615"/>
        <w:rPr>
          <w:rFonts w:ascii="Arial" w:eastAsia="Times New Roman" w:hAnsi="Arial" w:cs="Arial"/>
          <w:color w:val="3B3B3B"/>
        </w:rPr>
      </w:pPr>
      <w:r w:rsidRPr="007D1B97">
        <w:rPr>
          <w:rFonts w:ascii="Arial" w:eastAsia="Times New Roman" w:hAnsi="Arial" w:cs="Arial"/>
          <w:color w:val="3B3B3B"/>
        </w:rPr>
        <w:t>Comments on DEA Proposed Rule: </w:t>
      </w:r>
      <w:hyperlink r:id="rId83" w:tgtFrame="_blank" w:history="1">
        <w:r w:rsidRPr="007D1B97">
          <w:rPr>
            <w:rFonts w:ascii="Arial" w:eastAsia="Times New Roman" w:hAnsi="Arial" w:cs="Arial"/>
            <w:color w:val="0479A8"/>
          </w:rPr>
          <w:t>E-Prescribing of Controlled Substances</w:t>
        </w:r>
      </w:hyperlink>
      <w:r w:rsidR="00F226FC" w:rsidRPr="007D1B97">
        <w:rPr>
          <w:rFonts w:ascii="Arial" w:eastAsia="Times New Roman" w:hAnsi="Arial" w:cs="Arial"/>
          <w:color w:val="3B3B3B"/>
        </w:rPr>
        <w:t xml:space="preserve"> </w:t>
      </w:r>
      <w:hyperlink r:id="rId84" w:tooltip="E-prescribing_comments.pdf" w:history="1">
        <w:r w:rsidR="00F226FC" w:rsidRPr="007D1B97">
          <w:rPr>
            <w:rFonts w:ascii="Arial" w:eastAsia="Times New Roman" w:hAnsi="Arial" w:cs="Arial"/>
            <w:color w:val="0479A8"/>
          </w:rPr>
          <w:t>(</w:t>
        </w:r>
        <w:proofErr w:type="spellStart"/>
        <w:r w:rsidR="00B83E15" w:rsidRPr="007D1B97">
          <w:rPr>
            <w:rFonts w:ascii="Arial" w:eastAsia="Times New Roman" w:hAnsi="Arial" w:cs="Arial"/>
            <w:color w:val="0479A8"/>
          </w:rPr>
          <w:t>comments.pdf</w:t>
        </w:r>
        <w:proofErr w:type="spellEnd"/>
      </w:hyperlink>
      <w:r w:rsidR="00F226FC" w:rsidRPr="007D1B97">
        <w:rPr>
          <w:rFonts w:ascii="Arial" w:eastAsia="Times New Roman" w:hAnsi="Arial" w:cs="Arial"/>
          <w:color w:val="3B3B3B"/>
        </w:rPr>
        <w:t>)</w:t>
      </w:r>
    </w:p>
    <w:p w14:paraId="5014F56B" w14:textId="429D3A75" w:rsidR="00CA0628" w:rsidRPr="00D956CA" w:rsidRDefault="00C132F1" w:rsidP="00CA0628">
      <w:pPr>
        <w:shd w:val="clear" w:color="auto" w:fill="F7F7F7"/>
        <w:spacing w:before="100" w:beforeAutospacing="1" w:after="100" w:afterAutospacing="1"/>
        <w:divId w:val="47382615"/>
        <w:rPr>
          <w:rFonts w:ascii="Arial" w:eastAsia="Times New Roman" w:hAnsi="Arial" w:cs="Arial"/>
          <w:b/>
          <w:color w:val="3B3B3B"/>
          <w:u w:val="single"/>
        </w:rPr>
      </w:pPr>
      <w:r w:rsidRPr="00D956CA">
        <w:rPr>
          <w:rFonts w:ascii="Arial" w:eastAsia="Times New Roman" w:hAnsi="Arial" w:cs="Arial"/>
          <w:b/>
          <w:color w:val="3B3B3B"/>
          <w:u w:val="single"/>
        </w:rPr>
        <w:t>Congressional Statute (REMS)</w:t>
      </w:r>
      <w:r w:rsidR="00F226FC" w:rsidRPr="00D956CA">
        <w:rPr>
          <w:rFonts w:ascii="Arial" w:eastAsia="Times New Roman" w:hAnsi="Arial" w:cs="Arial"/>
          <w:b/>
          <w:color w:val="3B3B3B"/>
          <w:u w:val="single"/>
        </w:rPr>
        <w:t>:</w:t>
      </w:r>
    </w:p>
    <w:p w14:paraId="64C3950D" w14:textId="53011E42" w:rsidR="00CA0628" w:rsidRPr="007D1B97" w:rsidRDefault="004C28DC" w:rsidP="00CA0628">
      <w:pPr>
        <w:numPr>
          <w:ilvl w:val="0"/>
          <w:numId w:val="1"/>
        </w:numPr>
        <w:shd w:val="clear" w:color="auto" w:fill="F7F7F7"/>
        <w:spacing w:before="100" w:beforeAutospacing="1" w:after="100" w:afterAutospacing="1"/>
        <w:ind w:left="0"/>
        <w:divId w:val="47382615"/>
        <w:rPr>
          <w:rFonts w:ascii="Arial" w:eastAsia="Times New Roman" w:hAnsi="Arial" w:cs="Arial"/>
          <w:color w:val="3B3B3B"/>
        </w:rPr>
      </w:pPr>
      <w:r w:rsidRPr="007D1B97">
        <w:rPr>
          <w:rFonts w:ascii="Arial" w:eastAsia="Times New Roman" w:hAnsi="Arial" w:cs="Arial"/>
          <w:color w:val="3B3B3B"/>
        </w:rPr>
        <w:t> </w:t>
      </w:r>
      <w:hyperlink r:id="rId85" w:tgtFrame="_blank" w:history="1">
        <w:r w:rsidRPr="007D1B97">
          <w:rPr>
            <w:rFonts w:ascii="Arial" w:eastAsia="Times New Roman" w:hAnsi="Arial" w:cs="Arial"/>
            <w:color w:val="0479A8"/>
          </w:rPr>
          <w:t>FDA Authority to Require Risk Evaluation and Mitigation Strategies (REMS)</w:t>
        </w:r>
      </w:hyperlink>
    </w:p>
    <w:p w14:paraId="405F4863" w14:textId="313205C2" w:rsidR="00CA0628" w:rsidRPr="007D1B97" w:rsidRDefault="003C7EF2" w:rsidP="00CA0628">
      <w:pPr>
        <w:numPr>
          <w:ilvl w:val="1"/>
          <w:numId w:val="1"/>
        </w:numPr>
        <w:shd w:val="clear" w:color="auto" w:fill="F7F7F7"/>
        <w:spacing w:before="100" w:beforeAutospacing="1" w:after="100" w:afterAutospacing="1"/>
        <w:ind w:left="0"/>
        <w:divId w:val="47382615"/>
        <w:rPr>
          <w:rFonts w:ascii="Arial" w:eastAsia="Times New Roman" w:hAnsi="Arial" w:cs="Arial"/>
          <w:color w:val="3B3B3B"/>
        </w:rPr>
      </w:pPr>
      <w:hyperlink r:id="rId86" w:tgtFrame="_blank" w:history="1">
        <w:r w:rsidR="004C28DC" w:rsidRPr="007D1B97">
          <w:rPr>
            <w:rFonts w:ascii="Arial" w:eastAsia="Times New Roman" w:hAnsi="Arial" w:cs="Arial"/>
            <w:color w:val="0479A8"/>
          </w:rPr>
          <w:t>List of Medications Requiring a REMS</w:t>
        </w:r>
      </w:hyperlink>
    </w:p>
    <w:p w14:paraId="287FAA4A" w14:textId="57948BC7" w:rsidR="00CA0628" w:rsidRPr="007D1B97" w:rsidRDefault="003C7EF2" w:rsidP="00CA0628">
      <w:pPr>
        <w:numPr>
          <w:ilvl w:val="1"/>
          <w:numId w:val="1"/>
        </w:numPr>
        <w:shd w:val="clear" w:color="auto" w:fill="F7F7F7"/>
        <w:spacing w:before="100" w:beforeAutospacing="1" w:after="100" w:afterAutospacing="1"/>
        <w:ind w:left="0"/>
        <w:divId w:val="47382615"/>
        <w:rPr>
          <w:rFonts w:ascii="Arial" w:eastAsia="Times New Roman" w:hAnsi="Arial" w:cs="Arial"/>
          <w:color w:val="3B3B3B"/>
        </w:rPr>
      </w:pPr>
      <w:hyperlink r:id="rId87" w:tgtFrame="_blank" w:history="1">
        <w:r w:rsidR="004C28DC" w:rsidRPr="007D1B97">
          <w:rPr>
            <w:rFonts w:ascii="Arial" w:eastAsia="Times New Roman" w:hAnsi="Arial" w:cs="Arial"/>
            <w:color w:val="0479A8"/>
          </w:rPr>
          <w:t>REMS for Extended-Release and Long-Acting Opioid Products</w:t>
        </w:r>
      </w:hyperlink>
    </w:p>
    <w:p w14:paraId="1022D69B" w14:textId="153AE38C" w:rsidR="00CA0628" w:rsidRPr="007D1B97" w:rsidRDefault="003C7EF2" w:rsidP="00CA0628">
      <w:pPr>
        <w:numPr>
          <w:ilvl w:val="1"/>
          <w:numId w:val="1"/>
        </w:numPr>
        <w:shd w:val="clear" w:color="auto" w:fill="F7F7F7"/>
        <w:spacing w:before="100" w:beforeAutospacing="1" w:after="100" w:afterAutospacing="1"/>
        <w:ind w:left="0"/>
        <w:divId w:val="47382615"/>
        <w:rPr>
          <w:rFonts w:ascii="Arial" w:eastAsia="Times New Roman" w:hAnsi="Arial" w:cs="Arial"/>
          <w:color w:val="3B3B3B"/>
        </w:rPr>
      </w:pPr>
      <w:hyperlink r:id="rId88" w:tgtFrame="_blank" w:history="1">
        <w:r w:rsidR="004C28DC" w:rsidRPr="007D1B97">
          <w:rPr>
            <w:rFonts w:ascii="Arial" w:eastAsia="Times New Roman" w:hAnsi="Arial" w:cs="Arial"/>
            <w:color w:val="0479A8"/>
          </w:rPr>
          <w:t>REMS for TIRF (</w:t>
        </w:r>
        <w:proofErr w:type="spellStart"/>
        <w:r w:rsidR="004C28DC" w:rsidRPr="007D1B97">
          <w:rPr>
            <w:rFonts w:ascii="Arial" w:eastAsia="Times New Roman" w:hAnsi="Arial" w:cs="Arial"/>
            <w:color w:val="0479A8"/>
          </w:rPr>
          <w:t>transmucosal</w:t>
        </w:r>
        <w:proofErr w:type="spellEnd"/>
        <w:r w:rsidR="004C28DC" w:rsidRPr="007D1B97">
          <w:rPr>
            <w:rFonts w:ascii="Arial" w:eastAsia="Times New Roman" w:hAnsi="Arial" w:cs="Arial"/>
            <w:color w:val="0479A8"/>
          </w:rPr>
          <w:t xml:space="preserve"> immediate-release fentanyl) products</w:t>
        </w:r>
      </w:hyperlink>
    </w:p>
    <w:p w14:paraId="6CF12CFA" w14:textId="4BE5D35E" w:rsidR="00CA0628" w:rsidRPr="007D1B97" w:rsidRDefault="004C28DC" w:rsidP="004B2596">
      <w:pPr>
        <w:numPr>
          <w:ilvl w:val="1"/>
          <w:numId w:val="1"/>
        </w:numPr>
        <w:shd w:val="clear" w:color="auto" w:fill="F7F7F7"/>
        <w:spacing w:before="100" w:beforeAutospacing="1" w:after="100" w:afterAutospacing="1"/>
        <w:ind w:left="0"/>
        <w:divId w:val="47382615"/>
        <w:rPr>
          <w:rFonts w:ascii="Arial" w:eastAsia="Times New Roman" w:hAnsi="Arial" w:cs="Arial"/>
          <w:color w:val="3B3B3B"/>
        </w:rPr>
      </w:pPr>
      <w:r w:rsidRPr="007D1B97">
        <w:rPr>
          <w:rFonts w:ascii="Arial" w:eastAsia="Times New Roman" w:hAnsi="Arial" w:cs="Arial"/>
          <w:color w:val="3B3B3B"/>
        </w:rPr>
        <w:t>Comments on FDA REMS re: </w:t>
      </w:r>
      <w:hyperlink r:id="rId89" w:tgtFrame="_blank" w:history="1">
        <w:r w:rsidRPr="007D1B97">
          <w:rPr>
            <w:rFonts w:ascii="Arial" w:eastAsia="Times New Roman" w:hAnsi="Arial" w:cs="Arial"/>
            <w:color w:val="0479A8"/>
          </w:rPr>
          <w:t>Extended-Release and Long-Acting Opioid Products</w:t>
        </w:r>
      </w:hyperlink>
    </w:p>
    <w:p w14:paraId="4AEAADD7" w14:textId="77777777" w:rsidR="004B2596" w:rsidRPr="007D1B97" w:rsidRDefault="004B2596" w:rsidP="004B2596">
      <w:pPr>
        <w:shd w:val="clear" w:color="auto" w:fill="F7F7F7"/>
        <w:spacing w:before="100" w:beforeAutospacing="1" w:after="100" w:afterAutospacing="1"/>
        <w:divId w:val="47382615"/>
        <w:rPr>
          <w:rFonts w:ascii="Arial" w:eastAsia="Times New Roman" w:hAnsi="Arial" w:cs="Arial"/>
          <w:color w:val="3B3B3B"/>
        </w:rPr>
      </w:pPr>
    </w:p>
    <w:p w14:paraId="006E7CB4" w14:textId="79282E89" w:rsidR="004C28DC" w:rsidRPr="00980F06" w:rsidRDefault="003C7EF2" w:rsidP="00980F06">
      <w:pPr>
        <w:numPr>
          <w:ilvl w:val="1"/>
          <w:numId w:val="1"/>
        </w:numPr>
        <w:shd w:val="clear" w:color="auto" w:fill="F7F7F7"/>
        <w:spacing w:before="100" w:beforeAutospacing="1" w:after="100" w:afterAutospacing="1"/>
        <w:ind w:left="0"/>
        <w:divId w:val="47382615"/>
        <w:rPr>
          <w:rFonts w:ascii="Arial" w:eastAsia="Times New Roman" w:hAnsi="Arial" w:cs="Arial"/>
          <w:color w:val="3B3B3B"/>
        </w:rPr>
      </w:pPr>
      <w:hyperlink r:id="rId90" w:tgtFrame="_blank" w:history="1">
        <w:r w:rsidR="004C28DC" w:rsidRPr="007D1B97">
          <w:rPr>
            <w:rFonts w:ascii="Arial" w:eastAsia="Times New Roman" w:hAnsi="Arial" w:cs="Arial"/>
            <w:color w:val="0479A8"/>
          </w:rPr>
          <w:t>Office of National Drug Control Policy's (ONDCP's) Prescription Drug Abuse Prevention Plan</w:t>
        </w:r>
      </w:hyperlink>
    </w:p>
    <w:p w14:paraId="0FA3FC27" w14:textId="77777777" w:rsidR="00B2217E" w:rsidRPr="007D1B97" w:rsidRDefault="00B2217E" w:rsidP="003B566E">
      <w:pPr>
        <w:rPr>
          <w:rFonts w:ascii="Arial" w:hAnsi="Arial" w:cs="Arial"/>
          <w:sz w:val="24"/>
          <w:szCs w:val="24"/>
        </w:rPr>
      </w:pPr>
    </w:p>
    <w:p w14:paraId="6C3FD7B4" w14:textId="77777777" w:rsidR="00C60A2D" w:rsidRPr="007D1B97" w:rsidRDefault="00C60A2D" w:rsidP="003B566E">
      <w:pPr>
        <w:rPr>
          <w:rFonts w:ascii="Arial" w:hAnsi="Arial" w:cs="Arial"/>
          <w:sz w:val="24"/>
          <w:szCs w:val="24"/>
        </w:rPr>
      </w:pPr>
    </w:p>
    <w:p w14:paraId="4DB12A8B" w14:textId="1B00DF93" w:rsidR="00B2217E" w:rsidRPr="00980F06" w:rsidRDefault="00B2217E" w:rsidP="003B566E">
      <w:pPr>
        <w:rPr>
          <w:rFonts w:ascii="Arial" w:eastAsia="Times New Roman" w:hAnsi="Arial" w:cs="Arial"/>
          <w:b/>
          <w:i/>
          <w:sz w:val="40"/>
          <w:szCs w:val="40"/>
          <w:u w:val="single"/>
        </w:rPr>
      </w:pPr>
      <w:r w:rsidRPr="00980F06">
        <w:rPr>
          <w:rFonts w:ascii="Arial" w:eastAsia="Times New Roman" w:hAnsi="Arial" w:cs="Arial"/>
          <w:b/>
          <w:i/>
          <w:sz w:val="40"/>
          <w:szCs w:val="40"/>
          <w:u w:val="single"/>
        </w:rPr>
        <w:t>Federal Government Websites</w:t>
      </w:r>
    </w:p>
    <w:p w14:paraId="20B9F43C" w14:textId="77777777" w:rsidR="00B2217E" w:rsidRPr="007D1B97" w:rsidRDefault="003C7EF2" w:rsidP="003B566E">
      <w:pPr>
        <w:rPr>
          <w:rFonts w:ascii="Arial" w:eastAsia="Times New Roman" w:hAnsi="Arial" w:cs="Arial"/>
          <w:color w:val="313E4D"/>
        </w:rPr>
      </w:pPr>
      <w:hyperlink r:id="rId91" w:tgtFrame="_blank" w:history="1">
        <w:r w:rsidR="00B2217E" w:rsidRPr="007D1B97">
          <w:rPr>
            <w:rStyle w:val="Hyperlink"/>
            <w:rFonts w:ascii="Arial" w:eastAsia="Times New Roman" w:hAnsi="Arial" w:cs="Arial"/>
            <w:color w:val="3366FF"/>
          </w:rPr>
          <w:t>Centers for Disease Control and Prevention</w:t>
        </w:r>
      </w:hyperlink>
    </w:p>
    <w:p w14:paraId="18DB5E31" w14:textId="77777777" w:rsidR="00B2217E" w:rsidRPr="007D1B97" w:rsidRDefault="003C7EF2" w:rsidP="003B566E">
      <w:pPr>
        <w:rPr>
          <w:rFonts w:ascii="Arial" w:eastAsia="Times New Roman" w:hAnsi="Arial" w:cs="Arial"/>
          <w:color w:val="313E4D"/>
        </w:rPr>
      </w:pPr>
      <w:hyperlink r:id="rId92" w:history="1">
        <w:r w:rsidR="00B2217E" w:rsidRPr="007D1B97">
          <w:rPr>
            <w:rStyle w:val="Hyperlink"/>
            <w:rFonts w:ascii="Arial" w:eastAsia="Times New Roman" w:hAnsi="Arial" w:cs="Arial"/>
            <w:color w:val="3366FF"/>
          </w:rPr>
          <w:t>Code of Federal Regulations</w:t>
        </w:r>
      </w:hyperlink>
    </w:p>
    <w:p w14:paraId="32B940B6" w14:textId="77777777" w:rsidR="00B2217E" w:rsidRPr="007D1B97" w:rsidRDefault="003C7EF2" w:rsidP="003B566E">
      <w:pPr>
        <w:rPr>
          <w:rFonts w:ascii="Arial" w:eastAsia="Times New Roman" w:hAnsi="Arial" w:cs="Arial"/>
          <w:color w:val="313E4D"/>
        </w:rPr>
      </w:pPr>
      <w:hyperlink r:id="rId93" w:history="1">
        <w:r w:rsidR="00B2217E" w:rsidRPr="007D1B97">
          <w:rPr>
            <w:rStyle w:val="Hyperlink"/>
            <w:rFonts w:ascii="Arial" w:eastAsia="Times New Roman" w:hAnsi="Arial" w:cs="Arial"/>
            <w:color w:val="3366FF"/>
          </w:rPr>
          <w:t>National Institute on Drug Abuse</w:t>
        </w:r>
      </w:hyperlink>
    </w:p>
    <w:p w14:paraId="07F467D4" w14:textId="77777777" w:rsidR="00B2217E" w:rsidRPr="007D1B97" w:rsidRDefault="003C7EF2" w:rsidP="003B566E">
      <w:pPr>
        <w:rPr>
          <w:rFonts w:ascii="Arial" w:eastAsia="Times New Roman" w:hAnsi="Arial" w:cs="Arial"/>
          <w:color w:val="313E4D"/>
        </w:rPr>
      </w:pPr>
      <w:hyperlink r:id="rId94" w:history="1">
        <w:r w:rsidR="00B2217E" w:rsidRPr="007D1B97">
          <w:rPr>
            <w:rStyle w:val="Hyperlink"/>
            <w:rFonts w:ascii="Arial" w:eastAsia="Times New Roman" w:hAnsi="Arial" w:cs="Arial"/>
            <w:color w:val="3366FF"/>
          </w:rPr>
          <w:t>Office of National Drug Control Policy</w:t>
        </w:r>
      </w:hyperlink>
    </w:p>
    <w:p w14:paraId="463FDE19" w14:textId="77777777" w:rsidR="00B2217E" w:rsidRPr="007D1B97" w:rsidRDefault="003C7EF2" w:rsidP="003B566E">
      <w:pPr>
        <w:rPr>
          <w:rFonts w:ascii="Arial" w:eastAsia="Times New Roman" w:hAnsi="Arial" w:cs="Arial"/>
          <w:color w:val="313E4D"/>
        </w:rPr>
      </w:pPr>
      <w:hyperlink r:id="rId95" w:history="1">
        <w:r w:rsidR="00B2217E" w:rsidRPr="007D1B97">
          <w:rPr>
            <w:rStyle w:val="Hyperlink"/>
            <w:rFonts w:ascii="Arial" w:eastAsia="Times New Roman" w:hAnsi="Arial" w:cs="Arial"/>
            <w:color w:val="3366FF"/>
          </w:rPr>
          <w:t>Substance Abuse Mental Health Services Administration (SAMHSA)</w:t>
        </w:r>
      </w:hyperlink>
    </w:p>
    <w:p w14:paraId="1B3833C2" w14:textId="77777777" w:rsidR="00B2217E" w:rsidRPr="007D1B97" w:rsidRDefault="003C7EF2" w:rsidP="003B566E">
      <w:pPr>
        <w:rPr>
          <w:rFonts w:ascii="Arial" w:eastAsia="Times New Roman" w:hAnsi="Arial" w:cs="Arial"/>
          <w:color w:val="313E4D"/>
        </w:rPr>
      </w:pPr>
      <w:hyperlink r:id="rId96" w:history="1">
        <w:r w:rsidR="00B2217E" w:rsidRPr="007D1B97">
          <w:rPr>
            <w:rStyle w:val="Hyperlink"/>
            <w:rFonts w:ascii="Arial" w:eastAsia="Times New Roman" w:hAnsi="Arial" w:cs="Arial"/>
            <w:color w:val="3366FF"/>
          </w:rPr>
          <w:t>U.S. Congress - Congressional Record</w:t>
        </w:r>
      </w:hyperlink>
    </w:p>
    <w:p w14:paraId="562668AD" w14:textId="77777777" w:rsidR="00B2217E" w:rsidRPr="007D1B97" w:rsidRDefault="003C7EF2" w:rsidP="003B566E">
      <w:pPr>
        <w:rPr>
          <w:rFonts w:ascii="Arial" w:eastAsia="Times New Roman" w:hAnsi="Arial" w:cs="Arial"/>
          <w:color w:val="313E4D"/>
        </w:rPr>
      </w:pPr>
      <w:hyperlink r:id="rId97" w:history="1">
        <w:r w:rsidR="00B2217E" w:rsidRPr="007D1B97">
          <w:rPr>
            <w:rStyle w:val="Hyperlink"/>
            <w:rFonts w:ascii="Arial" w:eastAsia="Times New Roman" w:hAnsi="Arial" w:cs="Arial"/>
            <w:color w:val="3366FF"/>
          </w:rPr>
          <w:t>U.S. Federal Register</w:t>
        </w:r>
      </w:hyperlink>
    </w:p>
    <w:p w14:paraId="1A8A8E77" w14:textId="77777777" w:rsidR="00B2217E" w:rsidRPr="007D1B97" w:rsidRDefault="003C7EF2" w:rsidP="003B566E">
      <w:pPr>
        <w:rPr>
          <w:rFonts w:ascii="Arial" w:eastAsia="Times New Roman" w:hAnsi="Arial" w:cs="Arial"/>
          <w:color w:val="313E4D"/>
        </w:rPr>
      </w:pPr>
      <w:hyperlink r:id="rId98" w:history="1">
        <w:r w:rsidR="00B2217E" w:rsidRPr="007D1B97">
          <w:rPr>
            <w:rStyle w:val="Hyperlink"/>
            <w:rFonts w:ascii="Arial" w:eastAsia="Times New Roman" w:hAnsi="Arial" w:cs="Arial"/>
            <w:color w:val="3366FF"/>
          </w:rPr>
          <w:t>U.S. Food and Drug Administration</w:t>
        </w:r>
      </w:hyperlink>
    </w:p>
    <w:p w14:paraId="508827FF" w14:textId="77777777" w:rsidR="00B2217E" w:rsidRPr="007D1B97" w:rsidRDefault="003C7EF2" w:rsidP="003B566E">
      <w:pPr>
        <w:rPr>
          <w:rFonts w:ascii="Arial" w:eastAsia="Times New Roman" w:hAnsi="Arial" w:cs="Arial"/>
          <w:color w:val="313E4D"/>
        </w:rPr>
      </w:pPr>
      <w:hyperlink r:id="rId99" w:history="1">
        <w:r w:rsidR="00B2217E" w:rsidRPr="007D1B97">
          <w:rPr>
            <w:rStyle w:val="Hyperlink"/>
            <w:rFonts w:ascii="Arial" w:eastAsia="Times New Roman" w:hAnsi="Arial" w:cs="Arial"/>
            <w:color w:val="3366FF"/>
          </w:rPr>
          <w:t>U.S. Drug Enforcement Administration, Office of Diversion Control</w:t>
        </w:r>
      </w:hyperlink>
    </w:p>
    <w:p w14:paraId="12734764" w14:textId="77777777" w:rsidR="00B2217E" w:rsidRPr="007D1B97" w:rsidRDefault="003C7EF2" w:rsidP="003B566E">
      <w:pPr>
        <w:rPr>
          <w:rFonts w:ascii="Arial" w:eastAsia="Times New Roman" w:hAnsi="Arial" w:cs="Arial"/>
          <w:color w:val="313E4D"/>
        </w:rPr>
      </w:pPr>
      <w:hyperlink r:id="rId100" w:history="1">
        <w:r w:rsidR="00B2217E" w:rsidRPr="007D1B97">
          <w:rPr>
            <w:rStyle w:val="Hyperlink"/>
            <w:rFonts w:ascii="Arial" w:eastAsia="Times New Roman" w:hAnsi="Arial" w:cs="Arial"/>
            <w:color w:val="3366FF"/>
          </w:rPr>
          <w:t>U.S. Drug Enforcement Administration, Office of Diversion Control Organization Chart</w:t>
        </w:r>
      </w:hyperlink>
    </w:p>
    <w:p w14:paraId="6B86946D" w14:textId="77777777" w:rsidR="00B2217E" w:rsidRPr="007D1B97" w:rsidRDefault="003C7EF2" w:rsidP="003B566E">
      <w:pPr>
        <w:rPr>
          <w:rFonts w:ascii="Arial" w:eastAsia="Times New Roman" w:hAnsi="Arial" w:cs="Arial"/>
          <w:color w:val="313E4D"/>
        </w:rPr>
      </w:pPr>
      <w:hyperlink r:id="rId101" w:history="1">
        <w:r w:rsidR="00B2217E" w:rsidRPr="007D1B97">
          <w:rPr>
            <w:rStyle w:val="Hyperlink"/>
            <w:rFonts w:ascii="Arial" w:eastAsia="Times New Roman" w:hAnsi="Arial" w:cs="Arial"/>
            <w:color w:val="3366FF"/>
          </w:rPr>
          <w:t>U.S. Government Printing Office (Federal Register)</w:t>
        </w:r>
      </w:hyperlink>
    </w:p>
    <w:p w14:paraId="24F91648" w14:textId="77777777" w:rsidR="00B2217E" w:rsidRPr="007D1B97" w:rsidRDefault="003C7EF2" w:rsidP="003B566E">
      <w:pPr>
        <w:rPr>
          <w:rFonts w:ascii="Arial" w:eastAsia="Times New Roman" w:hAnsi="Arial" w:cs="Arial"/>
          <w:color w:val="313E4D"/>
        </w:rPr>
      </w:pPr>
      <w:hyperlink r:id="rId102" w:history="1">
        <w:r w:rsidR="00B2217E" w:rsidRPr="007D1B97">
          <w:rPr>
            <w:rStyle w:val="Hyperlink"/>
            <w:rFonts w:ascii="Arial" w:eastAsia="Times New Roman" w:hAnsi="Arial" w:cs="Arial"/>
            <w:color w:val="3366FF"/>
          </w:rPr>
          <w:t>U.S. House of Representatives</w:t>
        </w:r>
      </w:hyperlink>
    </w:p>
    <w:p w14:paraId="02D8853A" w14:textId="77777777" w:rsidR="00B2217E" w:rsidRPr="007D1B97" w:rsidRDefault="003C7EF2" w:rsidP="003B566E">
      <w:pPr>
        <w:rPr>
          <w:rFonts w:ascii="Arial" w:eastAsia="Times New Roman" w:hAnsi="Arial" w:cs="Arial"/>
          <w:color w:val="313E4D"/>
        </w:rPr>
      </w:pPr>
      <w:hyperlink r:id="rId103" w:history="1">
        <w:r w:rsidR="00B2217E" w:rsidRPr="007D1B97">
          <w:rPr>
            <w:rStyle w:val="Hyperlink"/>
            <w:rFonts w:ascii="Arial" w:eastAsia="Times New Roman" w:hAnsi="Arial" w:cs="Arial"/>
            <w:color w:val="3366FF"/>
          </w:rPr>
          <w:t>U.S. Legislation (Legislative information from the Library of Congress)</w:t>
        </w:r>
      </w:hyperlink>
    </w:p>
    <w:p w14:paraId="477BB6F8" w14:textId="2D9815DA" w:rsidR="00B2217E" w:rsidRDefault="003C7EF2" w:rsidP="003B566E">
      <w:pPr>
        <w:rPr>
          <w:rStyle w:val="Hyperlink"/>
          <w:rFonts w:ascii="Arial" w:eastAsia="Times New Roman" w:hAnsi="Arial" w:cs="Arial"/>
          <w:color w:val="3366FF"/>
        </w:rPr>
      </w:pPr>
      <w:hyperlink r:id="rId104" w:history="1">
        <w:r w:rsidR="0048025D" w:rsidRPr="007D1B97">
          <w:rPr>
            <w:rStyle w:val="Hyperlink"/>
            <w:rFonts w:ascii="Arial" w:eastAsia="Times New Roman" w:hAnsi="Arial" w:cs="Arial"/>
            <w:color w:val="3366FF"/>
          </w:rPr>
          <w:t>U.S. Senate</w:t>
        </w:r>
      </w:hyperlink>
    </w:p>
    <w:p w14:paraId="3E8B0B96" w14:textId="77484697" w:rsidR="00814895" w:rsidRDefault="00814895" w:rsidP="003B566E">
      <w:pPr>
        <w:rPr>
          <w:rFonts w:ascii="Arial" w:eastAsia="Times New Roman" w:hAnsi="Arial" w:cs="Arial"/>
          <w:color w:val="313E4D"/>
        </w:rPr>
      </w:pPr>
    </w:p>
    <w:p w14:paraId="2AC90B8A" w14:textId="77777777" w:rsidR="00814895" w:rsidRPr="007D1B97" w:rsidRDefault="00814895" w:rsidP="003B566E">
      <w:pPr>
        <w:rPr>
          <w:rFonts w:ascii="Arial" w:eastAsia="Times New Roman" w:hAnsi="Arial" w:cs="Arial"/>
          <w:color w:val="313E4D"/>
        </w:rPr>
      </w:pPr>
    </w:p>
    <w:p w14:paraId="70272B13" w14:textId="59654D08" w:rsidR="00B2217E" w:rsidRPr="007D1B97" w:rsidRDefault="00B2217E" w:rsidP="003B566E">
      <w:pPr>
        <w:rPr>
          <w:rFonts w:ascii="Arial" w:eastAsia="Times New Roman" w:hAnsi="Arial" w:cs="Arial"/>
          <w:i/>
          <w:sz w:val="40"/>
          <w:szCs w:val="40"/>
          <w:u w:val="single"/>
        </w:rPr>
      </w:pPr>
      <w:r w:rsidRPr="007D1B97">
        <w:rPr>
          <w:rFonts w:ascii="Arial" w:eastAsia="Times New Roman" w:hAnsi="Arial" w:cs="Arial"/>
          <w:color w:val="313E4D"/>
        </w:rPr>
        <w:lastRenderedPageBreak/>
        <w:br/>
      </w:r>
      <w:r w:rsidRPr="007D1B97">
        <w:rPr>
          <w:rFonts w:ascii="Arial" w:eastAsia="Times New Roman" w:hAnsi="Arial" w:cs="Arial"/>
          <w:i/>
          <w:sz w:val="40"/>
          <w:szCs w:val="40"/>
          <w:u w:val="single"/>
        </w:rPr>
        <w:t>Pain Care &amp; Medical Associations:</w:t>
      </w:r>
    </w:p>
    <w:p w14:paraId="29AC66B9" w14:textId="77777777" w:rsidR="00B2217E" w:rsidRPr="007D1B97" w:rsidRDefault="003C7EF2" w:rsidP="003B566E">
      <w:pPr>
        <w:rPr>
          <w:rFonts w:ascii="Arial" w:eastAsia="Times New Roman" w:hAnsi="Arial" w:cs="Arial"/>
          <w:color w:val="313E4D"/>
        </w:rPr>
      </w:pPr>
      <w:hyperlink r:id="rId105" w:history="1">
        <w:r w:rsidR="00B2217E" w:rsidRPr="007D1B97">
          <w:rPr>
            <w:rStyle w:val="Hyperlink"/>
            <w:rFonts w:ascii="Arial" w:eastAsia="Times New Roman" w:hAnsi="Arial" w:cs="Arial"/>
            <w:color w:val="3366FF"/>
          </w:rPr>
          <w:t>Alliance for Safe Online Pharmacies</w:t>
        </w:r>
      </w:hyperlink>
    </w:p>
    <w:p w14:paraId="55ED938F" w14:textId="77777777" w:rsidR="00B2217E" w:rsidRPr="007D1B97" w:rsidRDefault="003C7EF2" w:rsidP="003B566E">
      <w:pPr>
        <w:rPr>
          <w:rFonts w:ascii="Arial" w:eastAsia="Times New Roman" w:hAnsi="Arial" w:cs="Arial"/>
          <w:color w:val="313E4D"/>
        </w:rPr>
      </w:pPr>
      <w:hyperlink r:id="rId106" w:history="1">
        <w:r w:rsidR="00B2217E" w:rsidRPr="007D1B97">
          <w:rPr>
            <w:rStyle w:val="Hyperlink"/>
            <w:rFonts w:ascii="Arial" w:eastAsia="Times New Roman" w:hAnsi="Arial" w:cs="Arial"/>
            <w:color w:val="3366FF"/>
          </w:rPr>
          <w:t>U.S. American Academy of Pain Management</w:t>
        </w:r>
      </w:hyperlink>
    </w:p>
    <w:p w14:paraId="1642B250" w14:textId="77777777" w:rsidR="00B2217E" w:rsidRPr="007D1B97" w:rsidRDefault="003C7EF2" w:rsidP="003B566E">
      <w:pPr>
        <w:rPr>
          <w:rFonts w:ascii="Arial" w:eastAsia="Times New Roman" w:hAnsi="Arial" w:cs="Arial"/>
          <w:color w:val="313E4D"/>
        </w:rPr>
      </w:pPr>
      <w:hyperlink r:id="rId107" w:history="1">
        <w:r w:rsidR="00B2217E" w:rsidRPr="007D1B97">
          <w:rPr>
            <w:rStyle w:val="Hyperlink"/>
            <w:rFonts w:ascii="Arial" w:eastAsia="Times New Roman" w:hAnsi="Arial" w:cs="Arial"/>
            <w:color w:val="3366FF"/>
          </w:rPr>
          <w:t>American Academy of Pain Medicine</w:t>
        </w:r>
      </w:hyperlink>
    </w:p>
    <w:p w14:paraId="17BF66FB" w14:textId="77921C9E" w:rsidR="00B2217E" w:rsidRPr="007D1B97" w:rsidRDefault="003C7EF2" w:rsidP="003B566E">
      <w:pPr>
        <w:rPr>
          <w:rFonts w:ascii="Arial" w:eastAsia="Times New Roman" w:hAnsi="Arial" w:cs="Arial"/>
          <w:color w:val="313E4D"/>
        </w:rPr>
      </w:pPr>
      <w:hyperlink r:id="rId108" w:history="1">
        <w:r w:rsidR="009C06DD" w:rsidRPr="007D1B97">
          <w:rPr>
            <w:rStyle w:val="Hyperlink"/>
            <w:rFonts w:ascii="Arial" w:eastAsia="Times New Roman" w:hAnsi="Arial" w:cs="Arial"/>
            <w:color w:val="3366FF"/>
          </w:rPr>
          <w:t>American Association for the Treatment of Opioid Dependence</w:t>
        </w:r>
      </w:hyperlink>
    </w:p>
    <w:p w14:paraId="24DE5C57" w14:textId="77777777" w:rsidR="00B2217E" w:rsidRPr="007D1B97" w:rsidRDefault="003C7EF2" w:rsidP="003B566E">
      <w:pPr>
        <w:rPr>
          <w:rFonts w:ascii="Arial" w:eastAsia="Times New Roman" w:hAnsi="Arial" w:cs="Arial"/>
          <w:color w:val="313E4D"/>
        </w:rPr>
      </w:pPr>
      <w:hyperlink r:id="rId109" w:history="1">
        <w:r w:rsidR="00B2217E" w:rsidRPr="007D1B97">
          <w:rPr>
            <w:rStyle w:val="Hyperlink"/>
            <w:rFonts w:ascii="Arial" w:eastAsia="Times New Roman" w:hAnsi="Arial" w:cs="Arial"/>
            <w:color w:val="3366FF"/>
          </w:rPr>
          <w:t>American Chronic Pain Association</w:t>
        </w:r>
      </w:hyperlink>
    </w:p>
    <w:p w14:paraId="01892F14" w14:textId="77777777" w:rsidR="00B2217E" w:rsidRPr="007D1B97" w:rsidRDefault="003C7EF2" w:rsidP="003B566E">
      <w:pPr>
        <w:rPr>
          <w:rFonts w:ascii="Arial" w:eastAsia="Times New Roman" w:hAnsi="Arial" w:cs="Arial"/>
          <w:color w:val="313E4D"/>
        </w:rPr>
      </w:pPr>
      <w:hyperlink r:id="rId110" w:history="1">
        <w:r w:rsidR="00B2217E" w:rsidRPr="007D1B97">
          <w:rPr>
            <w:rStyle w:val="Hyperlink"/>
            <w:rFonts w:ascii="Arial" w:eastAsia="Times New Roman" w:hAnsi="Arial" w:cs="Arial"/>
            <w:color w:val="3366FF"/>
          </w:rPr>
          <w:t>American Dental Association</w:t>
        </w:r>
      </w:hyperlink>
    </w:p>
    <w:p w14:paraId="06DFD1F5" w14:textId="77777777" w:rsidR="00B2217E" w:rsidRPr="007D1B97" w:rsidRDefault="003C7EF2" w:rsidP="003B566E">
      <w:pPr>
        <w:rPr>
          <w:rFonts w:ascii="Arial" w:eastAsia="Times New Roman" w:hAnsi="Arial" w:cs="Arial"/>
          <w:color w:val="313E4D"/>
        </w:rPr>
      </w:pPr>
      <w:hyperlink r:id="rId111" w:history="1">
        <w:r w:rsidR="00B2217E" w:rsidRPr="007D1B97">
          <w:rPr>
            <w:rStyle w:val="Hyperlink"/>
            <w:rFonts w:ascii="Arial" w:eastAsia="Times New Roman" w:hAnsi="Arial" w:cs="Arial"/>
            <w:color w:val="3366FF"/>
          </w:rPr>
          <w:t>American Hospital Association (AHA)</w:t>
        </w:r>
      </w:hyperlink>
    </w:p>
    <w:p w14:paraId="5386669E" w14:textId="77777777" w:rsidR="00B2217E" w:rsidRPr="007D1B97" w:rsidRDefault="003C7EF2" w:rsidP="003B566E">
      <w:pPr>
        <w:rPr>
          <w:rFonts w:ascii="Arial" w:eastAsia="Times New Roman" w:hAnsi="Arial" w:cs="Arial"/>
          <w:color w:val="313E4D"/>
        </w:rPr>
      </w:pPr>
      <w:hyperlink r:id="rId112" w:history="1">
        <w:r w:rsidR="00B2217E" w:rsidRPr="007D1B97">
          <w:rPr>
            <w:rStyle w:val="Hyperlink"/>
            <w:rFonts w:ascii="Arial" w:eastAsia="Times New Roman" w:hAnsi="Arial" w:cs="Arial"/>
            <w:color w:val="3366FF"/>
          </w:rPr>
          <w:t>American Medical Association (AMA)</w:t>
        </w:r>
      </w:hyperlink>
    </w:p>
    <w:p w14:paraId="661B8CBB" w14:textId="77777777" w:rsidR="00B2217E" w:rsidRPr="007D1B97" w:rsidRDefault="003C7EF2" w:rsidP="003B566E">
      <w:pPr>
        <w:rPr>
          <w:rFonts w:ascii="Arial" w:eastAsia="Times New Roman" w:hAnsi="Arial" w:cs="Arial"/>
          <w:color w:val="313E4D"/>
        </w:rPr>
      </w:pPr>
      <w:hyperlink r:id="rId113" w:history="1">
        <w:r w:rsidR="00B2217E" w:rsidRPr="007D1B97">
          <w:rPr>
            <w:rStyle w:val="Hyperlink"/>
            <w:rFonts w:ascii="Arial" w:eastAsia="Times New Roman" w:hAnsi="Arial" w:cs="Arial"/>
            <w:color w:val="3366FF"/>
          </w:rPr>
          <w:t>American Osteopathic Association (AOA)</w:t>
        </w:r>
      </w:hyperlink>
    </w:p>
    <w:p w14:paraId="49F2D579" w14:textId="77777777" w:rsidR="00B2217E" w:rsidRPr="007D1B97" w:rsidRDefault="003C7EF2" w:rsidP="003B566E">
      <w:pPr>
        <w:rPr>
          <w:rFonts w:ascii="Arial" w:eastAsia="Times New Roman" w:hAnsi="Arial" w:cs="Arial"/>
          <w:color w:val="313E4D"/>
        </w:rPr>
      </w:pPr>
      <w:hyperlink r:id="rId114" w:history="1">
        <w:r w:rsidR="00B2217E" w:rsidRPr="007D1B97">
          <w:rPr>
            <w:rStyle w:val="Hyperlink"/>
            <w:rFonts w:ascii="Arial" w:eastAsia="Times New Roman" w:hAnsi="Arial" w:cs="Arial"/>
            <w:color w:val="3366FF"/>
          </w:rPr>
          <w:t>American Pain Society</w:t>
        </w:r>
      </w:hyperlink>
    </w:p>
    <w:p w14:paraId="03F4603F" w14:textId="77777777" w:rsidR="00B2217E" w:rsidRPr="007D1B97" w:rsidRDefault="003C7EF2" w:rsidP="003B566E">
      <w:pPr>
        <w:rPr>
          <w:rFonts w:ascii="Arial" w:eastAsia="Times New Roman" w:hAnsi="Arial" w:cs="Arial"/>
          <w:color w:val="313E4D"/>
        </w:rPr>
      </w:pPr>
      <w:hyperlink r:id="rId115" w:history="1">
        <w:r w:rsidR="00B2217E" w:rsidRPr="007D1B97">
          <w:rPr>
            <w:rStyle w:val="Hyperlink"/>
            <w:rFonts w:ascii="Arial" w:eastAsia="Times New Roman" w:hAnsi="Arial" w:cs="Arial"/>
            <w:color w:val="3366FF"/>
          </w:rPr>
          <w:t>American Pharmacists Association (APHA)</w:t>
        </w:r>
      </w:hyperlink>
    </w:p>
    <w:p w14:paraId="511D09D5" w14:textId="77777777" w:rsidR="00B2217E" w:rsidRPr="007D1B97" w:rsidRDefault="003C7EF2" w:rsidP="003B566E">
      <w:pPr>
        <w:rPr>
          <w:rFonts w:ascii="Arial" w:eastAsia="Times New Roman" w:hAnsi="Arial" w:cs="Arial"/>
          <w:color w:val="313E4D"/>
        </w:rPr>
      </w:pPr>
      <w:hyperlink r:id="rId116" w:history="1">
        <w:r w:rsidR="00B2217E" w:rsidRPr="007D1B97">
          <w:rPr>
            <w:rStyle w:val="Hyperlink"/>
            <w:rFonts w:ascii="Arial" w:eastAsia="Times New Roman" w:hAnsi="Arial" w:cs="Arial"/>
            <w:color w:val="3366FF"/>
          </w:rPr>
          <w:t>American Psychological Association (APA)</w:t>
        </w:r>
      </w:hyperlink>
    </w:p>
    <w:p w14:paraId="7DCF3F37" w14:textId="0B54BEA7" w:rsidR="00B2217E" w:rsidRPr="007D1B97" w:rsidRDefault="003C7EF2" w:rsidP="003B566E">
      <w:pPr>
        <w:rPr>
          <w:rFonts w:ascii="Arial" w:eastAsia="Times New Roman" w:hAnsi="Arial" w:cs="Arial"/>
          <w:color w:val="313E4D"/>
        </w:rPr>
      </w:pPr>
      <w:hyperlink r:id="rId117" w:history="1">
        <w:r w:rsidR="00B2217E" w:rsidRPr="007D1B97">
          <w:rPr>
            <w:rStyle w:val="Hyperlink"/>
            <w:rFonts w:ascii="Arial" w:eastAsia="Times New Roman" w:hAnsi="Arial" w:cs="Arial"/>
            <w:color w:val="3366FF"/>
          </w:rPr>
          <w:t>American Society of Addiction Medicine (ASAM)</w:t>
        </w:r>
      </w:hyperlink>
    </w:p>
    <w:p w14:paraId="62354583" w14:textId="7134FE0B" w:rsidR="00B2217E" w:rsidRPr="007D1B97" w:rsidRDefault="003C7EF2" w:rsidP="003B566E">
      <w:pPr>
        <w:rPr>
          <w:rFonts w:ascii="Arial" w:eastAsia="Times New Roman" w:hAnsi="Arial" w:cs="Arial"/>
          <w:color w:val="313E4D"/>
        </w:rPr>
      </w:pPr>
      <w:hyperlink r:id="rId118" w:history="1">
        <w:r w:rsidR="00B2217E" w:rsidRPr="007D1B97">
          <w:rPr>
            <w:rStyle w:val="Hyperlink"/>
            <w:rFonts w:ascii="Arial" w:eastAsia="Times New Roman" w:hAnsi="Arial" w:cs="Arial"/>
            <w:color w:val="3366FF"/>
          </w:rPr>
          <w:t>Federation of State Medical Boards</w:t>
        </w:r>
      </w:hyperlink>
    </w:p>
    <w:p w14:paraId="30B8A9BA" w14:textId="77777777" w:rsidR="00B2217E" w:rsidRPr="007D1B97" w:rsidRDefault="003C7EF2" w:rsidP="003B566E">
      <w:pPr>
        <w:rPr>
          <w:rFonts w:ascii="Arial" w:eastAsia="Times New Roman" w:hAnsi="Arial" w:cs="Arial"/>
          <w:color w:val="313E4D"/>
        </w:rPr>
      </w:pPr>
      <w:hyperlink r:id="rId119" w:history="1">
        <w:r w:rsidR="00B2217E" w:rsidRPr="007D1B97">
          <w:rPr>
            <w:rStyle w:val="Hyperlink"/>
            <w:rFonts w:ascii="Arial" w:eastAsia="Times New Roman" w:hAnsi="Arial" w:cs="Arial"/>
            <w:color w:val="3366FF"/>
          </w:rPr>
          <w:t>National Alliance for Model State Drug Laws</w:t>
        </w:r>
      </w:hyperlink>
    </w:p>
    <w:p w14:paraId="5BE827C7" w14:textId="702FC6D3" w:rsidR="00B2217E" w:rsidRPr="007D1B97" w:rsidRDefault="003C7EF2" w:rsidP="003B566E">
      <w:pPr>
        <w:rPr>
          <w:rFonts w:ascii="Arial" w:eastAsia="Times New Roman" w:hAnsi="Arial" w:cs="Arial"/>
          <w:color w:val="313E4D"/>
        </w:rPr>
      </w:pPr>
      <w:hyperlink r:id="rId120" w:history="1">
        <w:r w:rsidR="00B2217E" w:rsidRPr="007D1B97">
          <w:rPr>
            <w:rStyle w:val="Hyperlink"/>
            <w:rFonts w:ascii="Arial" w:eastAsia="Times New Roman" w:hAnsi="Arial" w:cs="Arial"/>
            <w:color w:val="3366FF"/>
          </w:rPr>
          <w:t>National Association of Boards of Pharmacy</w:t>
        </w:r>
      </w:hyperlink>
    </w:p>
    <w:p w14:paraId="744AEF42" w14:textId="77777777" w:rsidR="00B2217E" w:rsidRPr="007D1B97" w:rsidRDefault="003C7EF2" w:rsidP="003B566E">
      <w:pPr>
        <w:rPr>
          <w:rFonts w:ascii="Arial" w:eastAsia="Times New Roman" w:hAnsi="Arial" w:cs="Arial"/>
          <w:color w:val="313E4D"/>
        </w:rPr>
      </w:pPr>
      <w:hyperlink r:id="rId121" w:history="1">
        <w:r w:rsidR="00B2217E" w:rsidRPr="007D1B97">
          <w:rPr>
            <w:rStyle w:val="Hyperlink"/>
            <w:rFonts w:ascii="Arial" w:eastAsia="Times New Roman" w:hAnsi="Arial" w:cs="Arial"/>
            <w:color w:val="3366FF"/>
          </w:rPr>
          <w:t>National Council for Prescription Drug Programs (NCPDP)</w:t>
        </w:r>
      </w:hyperlink>
    </w:p>
    <w:p w14:paraId="79C99B61" w14:textId="77777777" w:rsidR="00B2217E" w:rsidRPr="007D1B97" w:rsidRDefault="003C7EF2" w:rsidP="003B566E">
      <w:pPr>
        <w:rPr>
          <w:rFonts w:ascii="Arial" w:eastAsia="Times New Roman" w:hAnsi="Arial" w:cs="Arial"/>
          <w:color w:val="313E4D"/>
        </w:rPr>
      </w:pPr>
      <w:hyperlink r:id="rId122" w:history="1">
        <w:r w:rsidR="00B2217E" w:rsidRPr="007D1B97">
          <w:rPr>
            <w:rStyle w:val="Hyperlink"/>
            <w:rFonts w:ascii="Arial" w:eastAsia="Times New Roman" w:hAnsi="Arial" w:cs="Arial"/>
            <w:color w:val="3366FF"/>
          </w:rPr>
          <w:t>National Fibromyalgia &amp; Chronic Pain Association (NFMCPA)</w:t>
        </w:r>
      </w:hyperlink>
    </w:p>
    <w:p w14:paraId="298E6425" w14:textId="77988B0A" w:rsidR="00B2217E" w:rsidRPr="007D1B97" w:rsidRDefault="003C7EF2" w:rsidP="003B566E">
      <w:pPr>
        <w:rPr>
          <w:rFonts w:ascii="Arial" w:eastAsia="Times New Roman" w:hAnsi="Arial" w:cs="Arial"/>
          <w:color w:val="313E4D"/>
        </w:rPr>
      </w:pPr>
      <w:hyperlink r:id="rId123" w:history="1">
        <w:r w:rsidR="00B2217E" w:rsidRPr="007D1B97">
          <w:rPr>
            <w:rStyle w:val="Hyperlink"/>
            <w:rFonts w:ascii="Arial" w:eastAsia="Times New Roman" w:hAnsi="Arial" w:cs="Arial"/>
            <w:color w:val="3366FF"/>
          </w:rPr>
          <w:t>National Association of Drug Diversion Investigators</w:t>
        </w:r>
      </w:hyperlink>
    </w:p>
    <w:p w14:paraId="05FDAC82" w14:textId="604E9D77" w:rsidR="00B2217E" w:rsidRPr="007D1B97" w:rsidRDefault="003C7EF2" w:rsidP="003B566E">
      <w:pPr>
        <w:rPr>
          <w:rFonts w:ascii="Arial" w:eastAsia="Times New Roman" w:hAnsi="Arial" w:cs="Arial"/>
          <w:color w:val="313E4D"/>
        </w:rPr>
      </w:pPr>
      <w:hyperlink r:id="rId124" w:history="1">
        <w:r w:rsidR="00B2217E" w:rsidRPr="007D1B97">
          <w:rPr>
            <w:rStyle w:val="Hyperlink"/>
            <w:rFonts w:ascii="Arial" w:eastAsia="Times New Roman" w:hAnsi="Arial" w:cs="Arial"/>
            <w:color w:val="3366FF"/>
          </w:rPr>
          <w:t>Pain and Policy Studies Group</w:t>
        </w:r>
      </w:hyperlink>
    </w:p>
    <w:p w14:paraId="6FCFA9CD" w14:textId="77777777" w:rsidR="00B2217E" w:rsidRPr="007D1B97" w:rsidRDefault="003C7EF2" w:rsidP="003B566E">
      <w:pPr>
        <w:rPr>
          <w:rFonts w:ascii="Arial" w:eastAsia="Times New Roman" w:hAnsi="Arial" w:cs="Arial"/>
          <w:color w:val="313E4D"/>
        </w:rPr>
      </w:pPr>
      <w:hyperlink r:id="rId125" w:history="1">
        <w:r w:rsidR="00B2217E" w:rsidRPr="007D1B97">
          <w:rPr>
            <w:rStyle w:val="Hyperlink"/>
            <w:rFonts w:ascii="Arial" w:eastAsia="Times New Roman" w:hAnsi="Arial" w:cs="Arial"/>
            <w:color w:val="3366FF"/>
          </w:rPr>
          <w:t>Pharmaceutical Research and  Manufacturers of America (PhRMA)</w:t>
        </w:r>
      </w:hyperlink>
    </w:p>
    <w:p w14:paraId="0CB20E9E" w14:textId="77777777" w:rsidR="00B2217E" w:rsidRPr="007D1B97" w:rsidRDefault="003C7EF2" w:rsidP="003B566E">
      <w:pPr>
        <w:rPr>
          <w:rFonts w:ascii="Arial" w:eastAsia="Times New Roman" w:hAnsi="Arial" w:cs="Arial"/>
          <w:color w:val="313E4D"/>
        </w:rPr>
      </w:pPr>
      <w:hyperlink r:id="rId126" w:history="1">
        <w:r w:rsidR="00B2217E" w:rsidRPr="007D1B97">
          <w:rPr>
            <w:rStyle w:val="Hyperlink"/>
            <w:rFonts w:ascii="Arial" w:eastAsia="Times New Roman" w:hAnsi="Arial" w:cs="Arial"/>
            <w:color w:val="3366FF"/>
          </w:rPr>
          <w:t>State Pain Policy Advocacy Network</w:t>
        </w:r>
      </w:hyperlink>
    </w:p>
    <w:p w14:paraId="25E781AA" w14:textId="77777777" w:rsidR="00B2217E" w:rsidRPr="007D1B97" w:rsidRDefault="00B2217E" w:rsidP="003B566E">
      <w:pPr>
        <w:rPr>
          <w:rFonts w:ascii="Arial" w:hAnsi="Arial" w:cs="Arial"/>
          <w:sz w:val="24"/>
          <w:szCs w:val="24"/>
        </w:rPr>
      </w:pPr>
    </w:p>
    <w:p w14:paraId="7E05C04B" w14:textId="77777777" w:rsidR="00EC217E" w:rsidRPr="007D1B97" w:rsidRDefault="00EC217E">
      <w:pPr>
        <w:divId w:val="20132544"/>
        <w:rPr>
          <w:rFonts w:ascii="Arial" w:eastAsia="Times New Roman" w:hAnsi="Arial" w:cs="Arial"/>
          <w:color w:val="000000"/>
          <w:sz w:val="27"/>
          <w:szCs w:val="27"/>
        </w:rPr>
      </w:pPr>
    </w:p>
    <w:sectPr w:rsidR="00EC217E" w:rsidRPr="007D1B97" w:rsidSect="00222FC3">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D0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2A7B4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0A72A8"/>
    <w:multiLevelType w:val="hybridMultilevel"/>
    <w:tmpl w:val="F210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57F4A"/>
    <w:multiLevelType w:val="hybridMultilevel"/>
    <w:tmpl w:val="07A49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127F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A95F25"/>
    <w:multiLevelType w:val="multilevel"/>
    <w:tmpl w:val="FFFFFFFF"/>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876A60"/>
    <w:multiLevelType w:val="hybridMultilevel"/>
    <w:tmpl w:val="C7EE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521EF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9C4FE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73216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20404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DF58D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542A0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A6436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54C5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C42803"/>
    <w:multiLevelType w:val="hybridMultilevel"/>
    <w:tmpl w:val="A9BC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067E44"/>
    <w:multiLevelType w:val="hybridMultilevel"/>
    <w:tmpl w:val="7AD82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6A2D5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5"/>
  </w:num>
  <w:num w:numId="3">
    <w:abstractNumId w:val="3"/>
  </w:num>
  <w:num w:numId="4">
    <w:abstractNumId w:val="6"/>
  </w:num>
  <w:num w:numId="5">
    <w:abstractNumId w:val="13"/>
  </w:num>
  <w:num w:numId="6">
    <w:abstractNumId w:val="9"/>
  </w:num>
  <w:num w:numId="7">
    <w:abstractNumId w:val="10"/>
  </w:num>
  <w:num w:numId="8">
    <w:abstractNumId w:val="2"/>
  </w:num>
  <w:num w:numId="9">
    <w:abstractNumId w:val="11"/>
  </w:num>
  <w:num w:numId="10">
    <w:abstractNumId w:val="4"/>
  </w:num>
  <w:num w:numId="11">
    <w:abstractNumId w:val="14"/>
  </w:num>
  <w:num w:numId="12">
    <w:abstractNumId w:val="1"/>
  </w:num>
  <w:num w:numId="13">
    <w:abstractNumId w:val="12"/>
  </w:num>
  <w:num w:numId="14">
    <w:abstractNumId w:val="0"/>
  </w:num>
  <w:num w:numId="15">
    <w:abstractNumId w:val="17"/>
  </w:num>
  <w:num w:numId="16">
    <w:abstractNumId w:val="8"/>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FC3"/>
    <w:rsid w:val="000239FC"/>
    <w:rsid w:val="000365BA"/>
    <w:rsid w:val="000419D6"/>
    <w:rsid w:val="00045B67"/>
    <w:rsid w:val="000468A4"/>
    <w:rsid w:val="00051B0B"/>
    <w:rsid w:val="000602DF"/>
    <w:rsid w:val="0007745B"/>
    <w:rsid w:val="0009151E"/>
    <w:rsid w:val="00091869"/>
    <w:rsid w:val="00096B1D"/>
    <w:rsid w:val="000D5B93"/>
    <w:rsid w:val="000E42C8"/>
    <w:rsid w:val="000E5092"/>
    <w:rsid w:val="000F4DEA"/>
    <w:rsid w:val="00102D8C"/>
    <w:rsid w:val="001079CB"/>
    <w:rsid w:val="00107A6E"/>
    <w:rsid w:val="00155607"/>
    <w:rsid w:val="00156F28"/>
    <w:rsid w:val="001573C1"/>
    <w:rsid w:val="00161447"/>
    <w:rsid w:val="001664B4"/>
    <w:rsid w:val="0017323D"/>
    <w:rsid w:val="001779BB"/>
    <w:rsid w:val="00180956"/>
    <w:rsid w:val="0018102C"/>
    <w:rsid w:val="00187D7C"/>
    <w:rsid w:val="00192189"/>
    <w:rsid w:val="00192817"/>
    <w:rsid w:val="00197F49"/>
    <w:rsid w:val="001A07F7"/>
    <w:rsid w:val="001A0B54"/>
    <w:rsid w:val="001A2EDD"/>
    <w:rsid w:val="001A5284"/>
    <w:rsid w:val="001A70B9"/>
    <w:rsid w:val="001A7D5A"/>
    <w:rsid w:val="001E7133"/>
    <w:rsid w:val="001F4F4D"/>
    <w:rsid w:val="0020448B"/>
    <w:rsid w:val="002120EF"/>
    <w:rsid w:val="00212701"/>
    <w:rsid w:val="00222FC3"/>
    <w:rsid w:val="002272D5"/>
    <w:rsid w:val="00232DBC"/>
    <w:rsid w:val="002515C5"/>
    <w:rsid w:val="00254BE5"/>
    <w:rsid w:val="00256881"/>
    <w:rsid w:val="00275D9C"/>
    <w:rsid w:val="00276363"/>
    <w:rsid w:val="00284762"/>
    <w:rsid w:val="0028672A"/>
    <w:rsid w:val="002B0301"/>
    <w:rsid w:val="002B31B5"/>
    <w:rsid w:val="002B6313"/>
    <w:rsid w:val="002D50AF"/>
    <w:rsid w:val="002E2A7C"/>
    <w:rsid w:val="00307459"/>
    <w:rsid w:val="003705EB"/>
    <w:rsid w:val="0037404E"/>
    <w:rsid w:val="00380D66"/>
    <w:rsid w:val="00383B7C"/>
    <w:rsid w:val="003C7EF2"/>
    <w:rsid w:val="003E7909"/>
    <w:rsid w:val="004052A7"/>
    <w:rsid w:val="004130EB"/>
    <w:rsid w:val="00413B99"/>
    <w:rsid w:val="004451C1"/>
    <w:rsid w:val="00450781"/>
    <w:rsid w:val="0047119F"/>
    <w:rsid w:val="0048025D"/>
    <w:rsid w:val="004A7B0E"/>
    <w:rsid w:val="004B0955"/>
    <w:rsid w:val="004B2596"/>
    <w:rsid w:val="004C28DC"/>
    <w:rsid w:val="004D5A15"/>
    <w:rsid w:val="004E5D53"/>
    <w:rsid w:val="004E7746"/>
    <w:rsid w:val="004F0455"/>
    <w:rsid w:val="00506673"/>
    <w:rsid w:val="005307D9"/>
    <w:rsid w:val="005337FF"/>
    <w:rsid w:val="005343B9"/>
    <w:rsid w:val="00543788"/>
    <w:rsid w:val="005528F6"/>
    <w:rsid w:val="00555918"/>
    <w:rsid w:val="00561D2B"/>
    <w:rsid w:val="005632DB"/>
    <w:rsid w:val="005673D4"/>
    <w:rsid w:val="00581AF1"/>
    <w:rsid w:val="005A0D94"/>
    <w:rsid w:val="005B145C"/>
    <w:rsid w:val="005C2AC7"/>
    <w:rsid w:val="005D3916"/>
    <w:rsid w:val="005D6A07"/>
    <w:rsid w:val="005F22EF"/>
    <w:rsid w:val="0060766B"/>
    <w:rsid w:val="00624747"/>
    <w:rsid w:val="00651E19"/>
    <w:rsid w:val="00676B46"/>
    <w:rsid w:val="00690F8C"/>
    <w:rsid w:val="006A0DCE"/>
    <w:rsid w:val="006C17A5"/>
    <w:rsid w:val="007058BB"/>
    <w:rsid w:val="007155E9"/>
    <w:rsid w:val="00732736"/>
    <w:rsid w:val="00744156"/>
    <w:rsid w:val="007451BB"/>
    <w:rsid w:val="0075142F"/>
    <w:rsid w:val="007656C9"/>
    <w:rsid w:val="00765E39"/>
    <w:rsid w:val="007964F7"/>
    <w:rsid w:val="0079696B"/>
    <w:rsid w:val="00796E29"/>
    <w:rsid w:val="007977F7"/>
    <w:rsid w:val="007A2E89"/>
    <w:rsid w:val="007A65A2"/>
    <w:rsid w:val="007A6CF0"/>
    <w:rsid w:val="007A7F33"/>
    <w:rsid w:val="007B367E"/>
    <w:rsid w:val="007B4B3C"/>
    <w:rsid w:val="007B6881"/>
    <w:rsid w:val="007C095D"/>
    <w:rsid w:val="007C114D"/>
    <w:rsid w:val="007C1907"/>
    <w:rsid w:val="007C1F00"/>
    <w:rsid w:val="007D1B97"/>
    <w:rsid w:val="007D2B1F"/>
    <w:rsid w:val="007D59DD"/>
    <w:rsid w:val="007D7634"/>
    <w:rsid w:val="007F05A2"/>
    <w:rsid w:val="0081141B"/>
    <w:rsid w:val="00814895"/>
    <w:rsid w:val="00841B10"/>
    <w:rsid w:val="00856B37"/>
    <w:rsid w:val="0087464B"/>
    <w:rsid w:val="008748A1"/>
    <w:rsid w:val="00894351"/>
    <w:rsid w:val="008B1D5F"/>
    <w:rsid w:val="008B25DE"/>
    <w:rsid w:val="008B7240"/>
    <w:rsid w:val="008B7F86"/>
    <w:rsid w:val="008C3A8F"/>
    <w:rsid w:val="008D0EA0"/>
    <w:rsid w:val="008D1C42"/>
    <w:rsid w:val="008E4F10"/>
    <w:rsid w:val="008F6666"/>
    <w:rsid w:val="00946920"/>
    <w:rsid w:val="0094710A"/>
    <w:rsid w:val="0095171D"/>
    <w:rsid w:val="00960694"/>
    <w:rsid w:val="009753A8"/>
    <w:rsid w:val="009753E0"/>
    <w:rsid w:val="00980F06"/>
    <w:rsid w:val="009863AD"/>
    <w:rsid w:val="00994123"/>
    <w:rsid w:val="00996B60"/>
    <w:rsid w:val="009A1F7B"/>
    <w:rsid w:val="009A5059"/>
    <w:rsid w:val="009B596E"/>
    <w:rsid w:val="009C06DD"/>
    <w:rsid w:val="009D25FF"/>
    <w:rsid w:val="009E1E08"/>
    <w:rsid w:val="009F3DB1"/>
    <w:rsid w:val="009F5551"/>
    <w:rsid w:val="00A032AF"/>
    <w:rsid w:val="00A05CEB"/>
    <w:rsid w:val="00A105A7"/>
    <w:rsid w:val="00A20AB9"/>
    <w:rsid w:val="00A414CF"/>
    <w:rsid w:val="00A51488"/>
    <w:rsid w:val="00A51B76"/>
    <w:rsid w:val="00A5739E"/>
    <w:rsid w:val="00A57680"/>
    <w:rsid w:val="00A617AB"/>
    <w:rsid w:val="00A619CE"/>
    <w:rsid w:val="00A82280"/>
    <w:rsid w:val="00A92E17"/>
    <w:rsid w:val="00A941D2"/>
    <w:rsid w:val="00AA40FD"/>
    <w:rsid w:val="00AE06B6"/>
    <w:rsid w:val="00AE25EB"/>
    <w:rsid w:val="00AE5B55"/>
    <w:rsid w:val="00AF146A"/>
    <w:rsid w:val="00B04B0B"/>
    <w:rsid w:val="00B05599"/>
    <w:rsid w:val="00B11BDB"/>
    <w:rsid w:val="00B21DBD"/>
    <w:rsid w:val="00B2217E"/>
    <w:rsid w:val="00B22EEA"/>
    <w:rsid w:val="00B23816"/>
    <w:rsid w:val="00B36637"/>
    <w:rsid w:val="00B371B4"/>
    <w:rsid w:val="00B375A1"/>
    <w:rsid w:val="00B5572C"/>
    <w:rsid w:val="00B66E0E"/>
    <w:rsid w:val="00B73267"/>
    <w:rsid w:val="00B83E15"/>
    <w:rsid w:val="00B93CF2"/>
    <w:rsid w:val="00BA768F"/>
    <w:rsid w:val="00BB177B"/>
    <w:rsid w:val="00BB4C24"/>
    <w:rsid w:val="00BB572D"/>
    <w:rsid w:val="00BC7101"/>
    <w:rsid w:val="00BD2B01"/>
    <w:rsid w:val="00C01906"/>
    <w:rsid w:val="00C132F1"/>
    <w:rsid w:val="00C17864"/>
    <w:rsid w:val="00C20B98"/>
    <w:rsid w:val="00C41B2F"/>
    <w:rsid w:val="00C4276F"/>
    <w:rsid w:val="00C448FB"/>
    <w:rsid w:val="00C4663F"/>
    <w:rsid w:val="00C60909"/>
    <w:rsid w:val="00C60A2D"/>
    <w:rsid w:val="00C7323C"/>
    <w:rsid w:val="00CA0628"/>
    <w:rsid w:val="00CC635A"/>
    <w:rsid w:val="00CE26FB"/>
    <w:rsid w:val="00CF6879"/>
    <w:rsid w:val="00D45508"/>
    <w:rsid w:val="00D557F9"/>
    <w:rsid w:val="00D55F8A"/>
    <w:rsid w:val="00D56099"/>
    <w:rsid w:val="00D91BB3"/>
    <w:rsid w:val="00D956CA"/>
    <w:rsid w:val="00D974EF"/>
    <w:rsid w:val="00DB7853"/>
    <w:rsid w:val="00DC1A5C"/>
    <w:rsid w:val="00E35A8F"/>
    <w:rsid w:val="00E45E49"/>
    <w:rsid w:val="00E5556F"/>
    <w:rsid w:val="00E56E1B"/>
    <w:rsid w:val="00E61ABC"/>
    <w:rsid w:val="00E6423E"/>
    <w:rsid w:val="00E65D52"/>
    <w:rsid w:val="00E80F85"/>
    <w:rsid w:val="00E8275A"/>
    <w:rsid w:val="00E96EBD"/>
    <w:rsid w:val="00EA56E0"/>
    <w:rsid w:val="00EA6B63"/>
    <w:rsid w:val="00EC217E"/>
    <w:rsid w:val="00ED6C73"/>
    <w:rsid w:val="00F044AD"/>
    <w:rsid w:val="00F06C23"/>
    <w:rsid w:val="00F153CC"/>
    <w:rsid w:val="00F226FC"/>
    <w:rsid w:val="00F25332"/>
    <w:rsid w:val="00F32322"/>
    <w:rsid w:val="00F36C8C"/>
    <w:rsid w:val="00F42026"/>
    <w:rsid w:val="00F5287F"/>
    <w:rsid w:val="00F57257"/>
    <w:rsid w:val="00FB1E00"/>
    <w:rsid w:val="00FC2929"/>
    <w:rsid w:val="00FE4F11"/>
    <w:rsid w:val="00FF6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D7BAB0"/>
  <w15:chartTrackingRefBased/>
  <w15:docId w15:val="{64DF6714-F0E7-FB49-9F40-BBAB556F9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2F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22F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A07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2217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36C8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2FC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222FC3"/>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222FC3"/>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222FC3"/>
    <w:rPr>
      <w:color w:val="0000FF"/>
      <w:u w:val="single"/>
    </w:rPr>
  </w:style>
  <w:style w:type="character" w:styleId="Strong">
    <w:name w:val="Strong"/>
    <w:basedOn w:val="DefaultParagraphFont"/>
    <w:uiPriority w:val="22"/>
    <w:qFormat/>
    <w:rsid w:val="002120EF"/>
    <w:rPr>
      <w:b/>
      <w:bCs/>
    </w:rPr>
  </w:style>
  <w:style w:type="paragraph" w:styleId="ListParagraph">
    <w:name w:val="List Paragraph"/>
    <w:basedOn w:val="Normal"/>
    <w:uiPriority w:val="34"/>
    <w:qFormat/>
    <w:rsid w:val="002120EF"/>
    <w:pPr>
      <w:ind w:left="720"/>
      <w:contextualSpacing/>
    </w:pPr>
  </w:style>
  <w:style w:type="character" w:customStyle="1" w:styleId="Heading4Char">
    <w:name w:val="Heading 4 Char"/>
    <w:basedOn w:val="DefaultParagraphFont"/>
    <w:link w:val="Heading4"/>
    <w:uiPriority w:val="9"/>
    <w:rsid w:val="00B2217E"/>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7A6CF0"/>
    <w:rPr>
      <w:color w:val="605E5C"/>
      <w:shd w:val="clear" w:color="auto" w:fill="E1DFDD"/>
    </w:rPr>
  </w:style>
  <w:style w:type="character" w:styleId="FollowedHyperlink">
    <w:name w:val="FollowedHyperlink"/>
    <w:basedOn w:val="DefaultParagraphFont"/>
    <w:uiPriority w:val="99"/>
    <w:semiHidden/>
    <w:unhideWhenUsed/>
    <w:rsid w:val="006A0DCE"/>
    <w:rPr>
      <w:color w:val="954F72" w:themeColor="followedHyperlink"/>
      <w:u w:val="single"/>
    </w:rPr>
  </w:style>
  <w:style w:type="paragraph" w:customStyle="1" w:styleId="tteli">
    <w:name w:val="tteli"/>
    <w:basedOn w:val="Normal"/>
    <w:rsid w:val="009F3DB1"/>
    <w:pPr>
      <w:spacing w:before="100" w:beforeAutospacing="1" w:after="100" w:afterAutospacing="1" w:line="240" w:lineRule="auto"/>
    </w:pPr>
    <w:rPr>
      <w:rFonts w:ascii="Times New Roman" w:hAnsi="Times New Roman" w:cs="Times New Roman"/>
      <w:sz w:val="24"/>
      <w:szCs w:val="24"/>
    </w:rPr>
  </w:style>
  <w:style w:type="character" w:customStyle="1" w:styleId="tteicon">
    <w:name w:val="tteicon"/>
    <w:basedOn w:val="DefaultParagraphFont"/>
    <w:rsid w:val="009F3DB1"/>
  </w:style>
  <w:style w:type="character" w:customStyle="1" w:styleId="Heading5Char">
    <w:name w:val="Heading 5 Char"/>
    <w:basedOn w:val="DefaultParagraphFont"/>
    <w:link w:val="Heading5"/>
    <w:uiPriority w:val="9"/>
    <w:semiHidden/>
    <w:rsid w:val="00F36C8C"/>
    <w:rPr>
      <w:rFonts w:asciiTheme="majorHAnsi" w:eastAsiaTheme="majorEastAsia" w:hAnsiTheme="majorHAnsi" w:cstheme="majorBidi"/>
      <w:color w:val="2F5496" w:themeColor="accent1" w:themeShade="BF"/>
    </w:rPr>
  </w:style>
  <w:style w:type="paragraph" w:customStyle="1" w:styleId="wp-caption-text">
    <w:name w:val="wp-caption-text"/>
    <w:basedOn w:val="Normal"/>
    <w:rsid w:val="005343B9"/>
    <w:pPr>
      <w:spacing w:before="100" w:beforeAutospacing="1" w:after="100" w:afterAutospacing="1"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1A07F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423594">
      <w:bodyDiv w:val="1"/>
      <w:marLeft w:val="0"/>
      <w:marRight w:val="0"/>
      <w:marTop w:val="0"/>
      <w:marBottom w:val="0"/>
      <w:divBdr>
        <w:top w:val="none" w:sz="0" w:space="0" w:color="auto"/>
        <w:left w:val="none" w:sz="0" w:space="0" w:color="auto"/>
        <w:bottom w:val="none" w:sz="0" w:space="0" w:color="auto"/>
        <w:right w:val="none" w:sz="0" w:space="0" w:color="auto"/>
      </w:divBdr>
    </w:div>
    <w:div w:id="443228318">
      <w:bodyDiv w:val="1"/>
      <w:marLeft w:val="0"/>
      <w:marRight w:val="0"/>
      <w:marTop w:val="0"/>
      <w:marBottom w:val="0"/>
      <w:divBdr>
        <w:top w:val="none" w:sz="0" w:space="0" w:color="auto"/>
        <w:left w:val="none" w:sz="0" w:space="0" w:color="auto"/>
        <w:bottom w:val="none" w:sz="0" w:space="0" w:color="auto"/>
        <w:right w:val="none" w:sz="0" w:space="0" w:color="auto"/>
      </w:divBdr>
      <w:divsChild>
        <w:div w:id="872309507">
          <w:marLeft w:val="450"/>
          <w:marRight w:val="0"/>
          <w:marTop w:val="0"/>
          <w:marBottom w:val="300"/>
          <w:divBdr>
            <w:top w:val="single" w:sz="6" w:space="3" w:color="DDDDDD"/>
            <w:left w:val="single" w:sz="6" w:space="6" w:color="DDDDDD"/>
            <w:bottom w:val="single" w:sz="6" w:space="6" w:color="DDDDDD"/>
            <w:right w:val="single" w:sz="6" w:space="6" w:color="DDDDDD"/>
          </w:divBdr>
        </w:div>
      </w:divsChild>
    </w:div>
    <w:div w:id="1214274122">
      <w:bodyDiv w:val="1"/>
      <w:marLeft w:val="0"/>
      <w:marRight w:val="0"/>
      <w:marTop w:val="0"/>
      <w:marBottom w:val="0"/>
      <w:divBdr>
        <w:top w:val="none" w:sz="0" w:space="0" w:color="auto"/>
        <w:left w:val="none" w:sz="0" w:space="0" w:color="auto"/>
        <w:bottom w:val="none" w:sz="0" w:space="0" w:color="auto"/>
        <w:right w:val="none" w:sz="0" w:space="0" w:color="auto"/>
      </w:divBdr>
      <w:divsChild>
        <w:div w:id="1356348819">
          <w:marLeft w:val="0"/>
          <w:marRight w:val="0"/>
          <w:marTop w:val="0"/>
          <w:marBottom w:val="225"/>
          <w:divBdr>
            <w:top w:val="none" w:sz="0" w:space="0" w:color="auto"/>
            <w:left w:val="none" w:sz="0" w:space="0" w:color="auto"/>
            <w:bottom w:val="none" w:sz="0" w:space="0" w:color="auto"/>
            <w:right w:val="none" w:sz="0" w:space="0" w:color="auto"/>
          </w:divBdr>
          <w:divsChild>
            <w:div w:id="783577768">
              <w:marLeft w:val="0"/>
              <w:marRight w:val="0"/>
              <w:marTop w:val="240"/>
              <w:marBottom w:val="0"/>
              <w:divBdr>
                <w:top w:val="none" w:sz="0" w:space="0" w:color="auto"/>
                <w:left w:val="none" w:sz="0" w:space="0" w:color="auto"/>
                <w:bottom w:val="none" w:sz="0" w:space="0" w:color="auto"/>
                <w:right w:val="none" w:sz="0" w:space="0" w:color="auto"/>
              </w:divBdr>
            </w:div>
          </w:divsChild>
        </w:div>
        <w:div w:id="526649433">
          <w:marLeft w:val="0"/>
          <w:marRight w:val="0"/>
          <w:marTop w:val="0"/>
          <w:marBottom w:val="0"/>
          <w:divBdr>
            <w:top w:val="none" w:sz="0" w:space="0" w:color="auto"/>
            <w:left w:val="none" w:sz="0" w:space="0" w:color="auto"/>
            <w:bottom w:val="none" w:sz="0" w:space="0" w:color="auto"/>
            <w:right w:val="none" w:sz="0" w:space="0" w:color="auto"/>
          </w:divBdr>
        </w:div>
      </w:divsChild>
    </w:div>
    <w:div w:id="1214778085">
      <w:bodyDiv w:val="1"/>
      <w:marLeft w:val="0"/>
      <w:marRight w:val="0"/>
      <w:marTop w:val="0"/>
      <w:marBottom w:val="0"/>
      <w:divBdr>
        <w:top w:val="none" w:sz="0" w:space="0" w:color="auto"/>
        <w:left w:val="none" w:sz="0" w:space="0" w:color="auto"/>
        <w:bottom w:val="none" w:sz="0" w:space="0" w:color="auto"/>
        <w:right w:val="none" w:sz="0" w:space="0" w:color="auto"/>
      </w:divBdr>
      <w:divsChild>
        <w:div w:id="47382615">
          <w:marLeft w:val="0"/>
          <w:marRight w:val="0"/>
          <w:marTop w:val="0"/>
          <w:marBottom w:val="0"/>
          <w:divBdr>
            <w:top w:val="none" w:sz="0" w:space="0" w:color="auto"/>
            <w:left w:val="none" w:sz="0" w:space="0" w:color="auto"/>
            <w:bottom w:val="none" w:sz="0" w:space="0" w:color="auto"/>
            <w:right w:val="none" w:sz="0" w:space="0" w:color="auto"/>
          </w:divBdr>
        </w:div>
        <w:div w:id="1502697590">
          <w:marLeft w:val="0"/>
          <w:marRight w:val="0"/>
          <w:marTop w:val="0"/>
          <w:marBottom w:val="0"/>
          <w:divBdr>
            <w:top w:val="none" w:sz="0" w:space="0" w:color="auto"/>
            <w:left w:val="none" w:sz="0" w:space="0" w:color="auto"/>
            <w:bottom w:val="none" w:sz="0" w:space="0" w:color="auto"/>
            <w:right w:val="none" w:sz="0" w:space="0" w:color="auto"/>
          </w:divBdr>
          <w:divsChild>
            <w:div w:id="14543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52200">
      <w:bodyDiv w:val="1"/>
      <w:marLeft w:val="0"/>
      <w:marRight w:val="0"/>
      <w:marTop w:val="0"/>
      <w:marBottom w:val="0"/>
      <w:divBdr>
        <w:top w:val="none" w:sz="0" w:space="0" w:color="auto"/>
        <w:left w:val="none" w:sz="0" w:space="0" w:color="auto"/>
        <w:bottom w:val="none" w:sz="0" w:space="0" w:color="auto"/>
        <w:right w:val="none" w:sz="0" w:space="0" w:color="auto"/>
      </w:divBdr>
      <w:divsChild>
        <w:div w:id="2111463301">
          <w:marLeft w:val="0"/>
          <w:marRight w:val="0"/>
          <w:marTop w:val="0"/>
          <w:marBottom w:val="0"/>
          <w:divBdr>
            <w:top w:val="none" w:sz="0" w:space="0" w:color="auto"/>
            <w:left w:val="none" w:sz="0" w:space="0" w:color="auto"/>
            <w:bottom w:val="none" w:sz="0" w:space="0" w:color="auto"/>
            <w:right w:val="none" w:sz="0" w:space="0" w:color="auto"/>
          </w:divBdr>
        </w:div>
      </w:divsChild>
    </w:div>
    <w:div w:id="1277760738">
      <w:bodyDiv w:val="1"/>
      <w:marLeft w:val="0"/>
      <w:marRight w:val="0"/>
      <w:marTop w:val="0"/>
      <w:marBottom w:val="0"/>
      <w:divBdr>
        <w:top w:val="none" w:sz="0" w:space="0" w:color="auto"/>
        <w:left w:val="none" w:sz="0" w:space="0" w:color="auto"/>
        <w:bottom w:val="none" w:sz="0" w:space="0" w:color="auto"/>
        <w:right w:val="none" w:sz="0" w:space="0" w:color="auto"/>
      </w:divBdr>
      <w:divsChild>
        <w:div w:id="1294557887">
          <w:marLeft w:val="0"/>
          <w:marRight w:val="0"/>
          <w:marTop w:val="0"/>
          <w:marBottom w:val="0"/>
          <w:divBdr>
            <w:top w:val="none" w:sz="0" w:space="0" w:color="auto"/>
            <w:left w:val="none" w:sz="0" w:space="0" w:color="auto"/>
            <w:bottom w:val="none" w:sz="0" w:space="0" w:color="auto"/>
            <w:right w:val="none" w:sz="0" w:space="0" w:color="auto"/>
          </w:divBdr>
        </w:div>
      </w:divsChild>
    </w:div>
    <w:div w:id="1672874573">
      <w:bodyDiv w:val="1"/>
      <w:marLeft w:val="0"/>
      <w:marRight w:val="0"/>
      <w:marTop w:val="0"/>
      <w:marBottom w:val="0"/>
      <w:divBdr>
        <w:top w:val="none" w:sz="0" w:space="0" w:color="auto"/>
        <w:left w:val="none" w:sz="0" w:space="0" w:color="auto"/>
        <w:bottom w:val="none" w:sz="0" w:space="0" w:color="auto"/>
        <w:right w:val="none" w:sz="0" w:space="0" w:color="auto"/>
      </w:divBdr>
    </w:div>
    <w:div w:id="1765374966">
      <w:bodyDiv w:val="1"/>
      <w:marLeft w:val="0"/>
      <w:marRight w:val="0"/>
      <w:marTop w:val="0"/>
      <w:marBottom w:val="0"/>
      <w:divBdr>
        <w:top w:val="none" w:sz="0" w:space="0" w:color="auto"/>
        <w:left w:val="none" w:sz="0" w:space="0" w:color="auto"/>
        <w:bottom w:val="none" w:sz="0" w:space="0" w:color="auto"/>
        <w:right w:val="none" w:sz="0" w:space="0" w:color="auto"/>
      </w:divBdr>
      <w:divsChild>
        <w:div w:id="781530806">
          <w:marLeft w:val="0"/>
          <w:marRight w:val="0"/>
          <w:marTop w:val="0"/>
          <w:marBottom w:val="0"/>
          <w:divBdr>
            <w:top w:val="none" w:sz="0" w:space="0" w:color="auto"/>
            <w:left w:val="none" w:sz="0" w:space="0" w:color="auto"/>
            <w:bottom w:val="none" w:sz="0" w:space="0" w:color="auto"/>
            <w:right w:val="none" w:sz="0" w:space="0" w:color="auto"/>
          </w:divBdr>
        </w:div>
        <w:div w:id="947590245">
          <w:marLeft w:val="0"/>
          <w:marRight w:val="0"/>
          <w:marTop w:val="0"/>
          <w:marBottom w:val="0"/>
          <w:divBdr>
            <w:top w:val="none" w:sz="0" w:space="0" w:color="auto"/>
            <w:left w:val="none" w:sz="0" w:space="0" w:color="auto"/>
            <w:bottom w:val="none" w:sz="0" w:space="0" w:color="auto"/>
            <w:right w:val="none" w:sz="0" w:space="0" w:color="auto"/>
          </w:divBdr>
          <w:divsChild>
            <w:div w:id="391271724">
              <w:marLeft w:val="0"/>
              <w:marRight w:val="0"/>
              <w:marTop w:val="0"/>
              <w:marBottom w:val="0"/>
              <w:divBdr>
                <w:top w:val="none" w:sz="0" w:space="0" w:color="auto"/>
                <w:left w:val="none" w:sz="0" w:space="0" w:color="auto"/>
                <w:bottom w:val="none" w:sz="0" w:space="0" w:color="auto"/>
                <w:right w:val="none" w:sz="0" w:space="0" w:color="auto"/>
              </w:divBdr>
            </w:div>
            <w:div w:id="704793076">
              <w:marLeft w:val="0"/>
              <w:marRight w:val="0"/>
              <w:marTop w:val="0"/>
              <w:marBottom w:val="0"/>
              <w:divBdr>
                <w:top w:val="none" w:sz="0" w:space="0" w:color="auto"/>
                <w:left w:val="none" w:sz="0" w:space="0" w:color="auto"/>
                <w:bottom w:val="none" w:sz="0" w:space="0" w:color="auto"/>
                <w:right w:val="none" w:sz="0" w:space="0" w:color="auto"/>
              </w:divBdr>
            </w:div>
            <w:div w:id="1101031908">
              <w:marLeft w:val="0"/>
              <w:marRight w:val="0"/>
              <w:marTop w:val="0"/>
              <w:marBottom w:val="0"/>
              <w:divBdr>
                <w:top w:val="none" w:sz="0" w:space="0" w:color="auto"/>
                <w:left w:val="none" w:sz="0" w:space="0" w:color="auto"/>
                <w:bottom w:val="none" w:sz="0" w:space="0" w:color="auto"/>
                <w:right w:val="none" w:sz="0" w:space="0" w:color="auto"/>
              </w:divBdr>
            </w:div>
            <w:div w:id="74523438">
              <w:marLeft w:val="0"/>
              <w:marRight w:val="0"/>
              <w:marTop w:val="0"/>
              <w:marBottom w:val="0"/>
              <w:divBdr>
                <w:top w:val="none" w:sz="0" w:space="0" w:color="auto"/>
                <w:left w:val="none" w:sz="0" w:space="0" w:color="auto"/>
                <w:bottom w:val="none" w:sz="0" w:space="0" w:color="auto"/>
                <w:right w:val="none" w:sz="0" w:space="0" w:color="auto"/>
              </w:divBdr>
            </w:div>
            <w:div w:id="617176417">
              <w:marLeft w:val="0"/>
              <w:marRight w:val="0"/>
              <w:marTop w:val="0"/>
              <w:marBottom w:val="0"/>
              <w:divBdr>
                <w:top w:val="none" w:sz="0" w:space="0" w:color="auto"/>
                <w:left w:val="none" w:sz="0" w:space="0" w:color="auto"/>
                <w:bottom w:val="none" w:sz="0" w:space="0" w:color="auto"/>
                <w:right w:val="none" w:sz="0" w:space="0" w:color="auto"/>
              </w:divBdr>
            </w:div>
            <w:div w:id="229846230">
              <w:marLeft w:val="0"/>
              <w:marRight w:val="0"/>
              <w:marTop w:val="0"/>
              <w:marBottom w:val="0"/>
              <w:divBdr>
                <w:top w:val="none" w:sz="0" w:space="0" w:color="auto"/>
                <w:left w:val="none" w:sz="0" w:space="0" w:color="auto"/>
                <w:bottom w:val="none" w:sz="0" w:space="0" w:color="auto"/>
                <w:right w:val="none" w:sz="0" w:space="0" w:color="auto"/>
              </w:divBdr>
              <w:divsChild>
                <w:div w:id="1965185331">
                  <w:marLeft w:val="0"/>
                  <w:marRight w:val="0"/>
                  <w:marTop w:val="0"/>
                  <w:marBottom w:val="0"/>
                  <w:divBdr>
                    <w:top w:val="none" w:sz="0" w:space="0" w:color="auto"/>
                    <w:left w:val="none" w:sz="0" w:space="0" w:color="auto"/>
                    <w:bottom w:val="none" w:sz="0" w:space="0" w:color="auto"/>
                    <w:right w:val="none" w:sz="0" w:space="0" w:color="auto"/>
                  </w:divBdr>
                </w:div>
                <w:div w:id="447361170">
                  <w:marLeft w:val="0"/>
                  <w:marRight w:val="0"/>
                  <w:marTop w:val="0"/>
                  <w:marBottom w:val="0"/>
                  <w:divBdr>
                    <w:top w:val="none" w:sz="0" w:space="0" w:color="auto"/>
                    <w:left w:val="none" w:sz="0" w:space="0" w:color="auto"/>
                    <w:bottom w:val="none" w:sz="0" w:space="0" w:color="auto"/>
                    <w:right w:val="none" w:sz="0" w:space="0" w:color="auto"/>
                  </w:divBdr>
                </w:div>
                <w:div w:id="1899196107">
                  <w:marLeft w:val="0"/>
                  <w:marRight w:val="0"/>
                  <w:marTop w:val="0"/>
                  <w:marBottom w:val="0"/>
                  <w:divBdr>
                    <w:top w:val="none" w:sz="0" w:space="0" w:color="auto"/>
                    <w:left w:val="none" w:sz="0" w:space="0" w:color="auto"/>
                    <w:bottom w:val="none" w:sz="0" w:space="0" w:color="auto"/>
                    <w:right w:val="none" w:sz="0" w:space="0" w:color="auto"/>
                  </w:divBdr>
                </w:div>
                <w:div w:id="410658034">
                  <w:marLeft w:val="0"/>
                  <w:marRight w:val="0"/>
                  <w:marTop w:val="0"/>
                  <w:marBottom w:val="0"/>
                  <w:divBdr>
                    <w:top w:val="none" w:sz="0" w:space="0" w:color="auto"/>
                    <w:left w:val="none" w:sz="0" w:space="0" w:color="auto"/>
                    <w:bottom w:val="none" w:sz="0" w:space="0" w:color="auto"/>
                    <w:right w:val="none" w:sz="0" w:space="0" w:color="auto"/>
                  </w:divBdr>
                </w:div>
                <w:div w:id="1786921385">
                  <w:marLeft w:val="0"/>
                  <w:marRight w:val="0"/>
                  <w:marTop w:val="0"/>
                  <w:marBottom w:val="0"/>
                  <w:divBdr>
                    <w:top w:val="none" w:sz="0" w:space="0" w:color="auto"/>
                    <w:left w:val="none" w:sz="0" w:space="0" w:color="auto"/>
                    <w:bottom w:val="none" w:sz="0" w:space="0" w:color="auto"/>
                    <w:right w:val="none" w:sz="0" w:space="0" w:color="auto"/>
                  </w:divBdr>
                </w:div>
                <w:div w:id="2118016000">
                  <w:marLeft w:val="0"/>
                  <w:marRight w:val="0"/>
                  <w:marTop w:val="0"/>
                  <w:marBottom w:val="0"/>
                  <w:divBdr>
                    <w:top w:val="none" w:sz="0" w:space="0" w:color="auto"/>
                    <w:left w:val="none" w:sz="0" w:space="0" w:color="auto"/>
                    <w:bottom w:val="none" w:sz="0" w:space="0" w:color="auto"/>
                    <w:right w:val="none" w:sz="0" w:space="0" w:color="auto"/>
                  </w:divBdr>
                </w:div>
              </w:divsChild>
            </w:div>
            <w:div w:id="819350805">
              <w:marLeft w:val="0"/>
              <w:marRight w:val="0"/>
              <w:marTop w:val="0"/>
              <w:marBottom w:val="0"/>
              <w:divBdr>
                <w:top w:val="none" w:sz="0" w:space="0" w:color="auto"/>
                <w:left w:val="none" w:sz="0" w:space="0" w:color="auto"/>
                <w:bottom w:val="none" w:sz="0" w:space="0" w:color="auto"/>
                <w:right w:val="none" w:sz="0" w:space="0" w:color="auto"/>
              </w:divBdr>
            </w:div>
            <w:div w:id="881404888">
              <w:marLeft w:val="0"/>
              <w:marRight w:val="0"/>
              <w:marTop w:val="0"/>
              <w:marBottom w:val="0"/>
              <w:divBdr>
                <w:top w:val="none" w:sz="0" w:space="0" w:color="auto"/>
                <w:left w:val="none" w:sz="0" w:space="0" w:color="auto"/>
                <w:bottom w:val="none" w:sz="0" w:space="0" w:color="auto"/>
                <w:right w:val="none" w:sz="0" w:space="0" w:color="auto"/>
              </w:divBdr>
            </w:div>
            <w:div w:id="464742323">
              <w:marLeft w:val="0"/>
              <w:marRight w:val="0"/>
              <w:marTop w:val="0"/>
              <w:marBottom w:val="0"/>
              <w:divBdr>
                <w:top w:val="none" w:sz="0" w:space="0" w:color="auto"/>
                <w:left w:val="none" w:sz="0" w:space="0" w:color="auto"/>
                <w:bottom w:val="none" w:sz="0" w:space="0" w:color="auto"/>
                <w:right w:val="none" w:sz="0" w:space="0" w:color="auto"/>
              </w:divBdr>
            </w:div>
            <w:div w:id="1806586604">
              <w:marLeft w:val="0"/>
              <w:marRight w:val="0"/>
              <w:marTop w:val="0"/>
              <w:marBottom w:val="0"/>
              <w:divBdr>
                <w:top w:val="none" w:sz="0" w:space="0" w:color="auto"/>
                <w:left w:val="none" w:sz="0" w:space="0" w:color="auto"/>
                <w:bottom w:val="none" w:sz="0" w:space="0" w:color="auto"/>
                <w:right w:val="none" w:sz="0" w:space="0" w:color="auto"/>
              </w:divBdr>
            </w:div>
            <w:div w:id="984705569">
              <w:marLeft w:val="0"/>
              <w:marRight w:val="0"/>
              <w:marTop w:val="0"/>
              <w:marBottom w:val="0"/>
              <w:divBdr>
                <w:top w:val="none" w:sz="0" w:space="0" w:color="auto"/>
                <w:left w:val="none" w:sz="0" w:space="0" w:color="auto"/>
                <w:bottom w:val="none" w:sz="0" w:space="0" w:color="auto"/>
                <w:right w:val="none" w:sz="0" w:space="0" w:color="auto"/>
              </w:divBdr>
            </w:div>
            <w:div w:id="21975553">
              <w:marLeft w:val="0"/>
              <w:marRight w:val="0"/>
              <w:marTop w:val="0"/>
              <w:marBottom w:val="0"/>
              <w:divBdr>
                <w:top w:val="none" w:sz="0" w:space="0" w:color="auto"/>
                <w:left w:val="none" w:sz="0" w:space="0" w:color="auto"/>
                <w:bottom w:val="none" w:sz="0" w:space="0" w:color="auto"/>
                <w:right w:val="none" w:sz="0" w:space="0" w:color="auto"/>
              </w:divBdr>
              <w:divsChild>
                <w:div w:id="516581590">
                  <w:marLeft w:val="0"/>
                  <w:marRight w:val="0"/>
                  <w:marTop w:val="0"/>
                  <w:marBottom w:val="0"/>
                  <w:divBdr>
                    <w:top w:val="none" w:sz="0" w:space="0" w:color="auto"/>
                    <w:left w:val="none" w:sz="0" w:space="0" w:color="auto"/>
                    <w:bottom w:val="none" w:sz="0" w:space="0" w:color="auto"/>
                    <w:right w:val="none" w:sz="0" w:space="0" w:color="auto"/>
                  </w:divBdr>
                </w:div>
                <w:div w:id="199392334">
                  <w:marLeft w:val="0"/>
                  <w:marRight w:val="0"/>
                  <w:marTop w:val="0"/>
                  <w:marBottom w:val="0"/>
                  <w:divBdr>
                    <w:top w:val="none" w:sz="0" w:space="0" w:color="auto"/>
                    <w:left w:val="none" w:sz="0" w:space="0" w:color="auto"/>
                    <w:bottom w:val="none" w:sz="0" w:space="0" w:color="auto"/>
                    <w:right w:val="none" w:sz="0" w:space="0" w:color="auto"/>
                  </w:divBdr>
                </w:div>
                <w:div w:id="1831403590">
                  <w:marLeft w:val="0"/>
                  <w:marRight w:val="0"/>
                  <w:marTop w:val="0"/>
                  <w:marBottom w:val="0"/>
                  <w:divBdr>
                    <w:top w:val="none" w:sz="0" w:space="0" w:color="auto"/>
                    <w:left w:val="none" w:sz="0" w:space="0" w:color="auto"/>
                    <w:bottom w:val="none" w:sz="0" w:space="0" w:color="auto"/>
                    <w:right w:val="none" w:sz="0" w:space="0" w:color="auto"/>
                  </w:divBdr>
                </w:div>
              </w:divsChild>
            </w:div>
            <w:div w:id="397896602">
              <w:marLeft w:val="0"/>
              <w:marRight w:val="0"/>
              <w:marTop w:val="0"/>
              <w:marBottom w:val="0"/>
              <w:divBdr>
                <w:top w:val="none" w:sz="0" w:space="0" w:color="auto"/>
                <w:left w:val="none" w:sz="0" w:space="0" w:color="auto"/>
                <w:bottom w:val="none" w:sz="0" w:space="0" w:color="auto"/>
                <w:right w:val="none" w:sz="0" w:space="0" w:color="auto"/>
              </w:divBdr>
            </w:div>
            <w:div w:id="5896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148344">
      <w:bodyDiv w:val="1"/>
      <w:marLeft w:val="0"/>
      <w:marRight w:val="0"/>
      <w:marTop w:val="0"/>
      <w:marBottom w:val="0"/>
      <w:divBdr>
        <w:top w:val="none" w:sz="0" w:space="0" w:color="auto"/>
        <w:left w:val="none" w:sz="0" w:space="0" w:color="auto"/>
        <w:bottom w:val="none" w:sz="0" w:space="0" w:color="auto"/>
        <w:right w:val="none" w:sz="0" w:space="0" w:color="auto"/>
      </w:divBdr>
      <w:divsChild>
        <w:div w:id="844899901">
          <w:marLeft w:val="0"/>
          <w:marRight w:val="0"/>
          <w:marTop w:val="0"/>
          <w:marBottom w:val="0"/>
          <w:divBdr>
            <w:top w:val="none" w:sz="0" w:space="0" w:color="auto"/>
            <w:left w:val="none" w:sz="0" w:space="0" w:color="auto"/>
            <w:bottom w:val="none" w:sz="0" w:space="0" w:color="auto"/>
            <w:right w:val="none" w:sz="0" w:space="0" w:color="auto"/>
          </w:divBdr>
          <w:divsChild>
            <w:div w:id="1922131685">
              <w:marLeft w:val="0"/>
              <w:marRight w:val="0"/>
              <w:marTop w:val="0"/>
              <w:marBottom w:val="0"/>
              <w:divBdr>
                <w:top w:val="none" w:sz="0" w:space="0" w:color="auto"/>
                <w:left w:val="none" w:sz="0" w:space="0" w:color="auto"/>
                <w:bottom w:val="none" w:sz="0" w:space="0" w:color="auto"/>
                <w:right w:val="none" w:sz="0" w:space="0" w:color="auto"/>
              </w:divBdr>
              <w:divsChild>
                <w:div w:id="987052786">
                  <w:marLeft w:val="0"/>
                  <w:marRight w:val="0"/>
                  <w:marTop w:val="0"/>
                  <w:marBottom w:val="0"/>
                  <w:divBdr>
                    <w:top w:val="none" w:sz="0" w:space="0" w:color="auto"/>
                    <w:left w:val="none" w:sz="0" w:space="0" w:color="auto"/>
                    <w:bottom w:val="none" w:sz="0" w:space="0" w:color="auto"/>
                    <w:right w:val="none" w:sz="0" w:space="0" w:color="auto"/>
                  </w:divBdr>
                </w:div>
              </w:divsChild>
            </w:div>
            <w:div w:id="1898734458">
              <w:marLeft w:val="0"/>
              <w:marRight w:val="0"/>
              <w:marTop w:val="0"/>
              <w:marBottom w:val="0"/>
              <w:divBdr>
                <w:top w:val="none" w:sz="0" w:space="0" w:color="auto"/>
                <w:left w:val="none" w:sz="0" w:space="0" w:color="auto"/>
                <w:bottom w:val="none" w:sz="0" w:space="0" w:color="auto"/>
                <w:right w:val="none" w:sz="0" w:space="0" w:color="auto"/>
              </w:divBdr>
            </w:div>
            <w:div w:id="717582585">
              <w:marLeft w:val="0"/>
              <w:marRight w:val="0"/>
              <w:marTop w:val="0"/>
              <w:marBottom w:val="0"/>
              <w:divBdr>
                <w:top w:val="none" w:sz="0" w:space="0" w:color="auto"/>
                <w:left w:val="none" w:sz="0" w:space="0" w:color="auto"/>
                <w:bottom w:val="none" w:sz="0" w:space="0" w:color="auto"/>
                <w:right w:val="none" w:sz="0" w:space="0" w:color="auto"/>
              </w:divBdr>
              <w:divsChild>
                <w:div w:id="152825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90696">
      <w:bodyDiv w:val="1"/>
      <w:marLeft w:val="0"/>
      <w:marRight w:val="0"/>
      <w:marTop w:val="0"/>
      <w:marBottom w:val="0"/>
      <w:divBdr>
        <w:top w:val="none" w:sz="0" w:space="0" w:color="auto"/>
        <w:left w:val="none" w:sz="0" w:space="0" w:color="auto"/>
        <w:bottom w:val="none" w:sz="0" w:space="0" w:color="auto"/>
        <w:right w:val="none" w:sz="0" w:space="0" w:color="auto"/>
      </w:divBdr>
      <w:divsChild>
        <w:div w:id="691420566">
          <w:marLeft w:val="0"/>
          <w:marRight w:val="0"/>
          <w:marTop w:val="0"/>
          <w:marBottom w:val="0"/>
          <w:divBdr>
            <w:top w:val="none" w:sz="0" w:space="0" w:color="auto"/>
            <w:left w:val="none" w:sz="0" w:space="0" w:color="auto"/>
            <w:bottom w:val="none" w:sz="0" w:space="0" w:color="auto"/>
            <w:right w:val="none" w:sz="0" w:space="0" w:color="auto"/>
          </w:divBdr>
          <w:divsChild>
            <w:div w:id="770588731">
              <w:marLeft w:val="0"/>
              <w:marRight w:val="0"/>
              <w:marTop w:val="0"/>
              <w:marBottom w:val="0"/>
              <w:divBdr>
                <w:top w:val="single" w:sz="6" w:space="0" w:color="000080"/>
                <w:left w:val="none" w:sz="0" w:space="0" w:color="auto"/>
                <w:bottom w:val="none" w:sz="0" w:space="0" w:color="auto"/>
                <w:right w:val="none" w:sz="0" w:space="0" w:color="auto"/>
              </w:divBdr>
              <w:divsChild>
                <w:div w:id="709502486">
                  <w:marLeft w:val="0"/>
                  <w:marRight w:val="0"/>
                  <w:marTop w:val="0"/>
                  <w:marBottom w:val="0"/>
                  <w:divBdr>
                    <w:top w:val="none" w:sz="0" w:space="0" w:color="auto"/>
                    <w:left w:val="none" w:sz="0" w:space="0" w:color="auto"/>
                    <w:bottom w:val="none" w:sz="0" w:space="0" w:color="auto"/>
                    <w:right w:val="none" w:sz="0" w:space="0" w:color="auto"/>
                  </w:divBdr>
                  <w:divsChild>
                    <w:div w:id="1149204395">
                      <w:marLeft w:val="0"/>
                      <w:marRight w:val="0"/>
                      <w:marTop w:val="0"/>
                      <w:marBottom w:val="0"/>
                      <w:divBdr>
                        <w:top w:val="none" w:sz="0" w:space="0" w:color="auto"/>
                        <w:left w:val="none" w:sz="0" w:space="0" w:color="auto"/>
                        <w:bottom w:val="none" w:sz="0" w:space="0" w:color="auto"/>
                        <w:right w:val="none" w:sz="0" w:space="0" w:color="auto"/>
                      </w:divBdr>
                    </w:div>
                    <w:div w:id="1774747167">
                      <w:marLeft w:val="0"/>
                      <w:marRight w:val="0"/>
                      <w:marTop w:val="0"/>
                      <w:marBottom w:val="0"/>
                      <w:divBdr>
                        <w:top w:val="none" w:sz="0" w:space="0" w:color="auto"/>
                        <w:left w:val="none" w:sz="0" w:space="0" w:color="auto"/>
                        <w:bottom w:val="none" w:sz="0" w:space="0" w:color="auto"/>
                        <w:right w:val="none" w:sz="0" w:space="0" w:color="auto"/>
                      </w:divBdr>
                      <w:divsChild>
                        <w:div w:id="201794135">
                          <w:marLeft w:val="0"/>
                          <w:marRight w:val="0"/>
                          <w:marTop w:val="0"/>
                          <w:marBottom w:val="0"/>
                          <w:divBdr>
                            <w:top w:val="none" w:sz="0" w:space="0" w:color="auto"/>
                            <w:left w:val="none" w:sz="0" w:space="0" w:color="auto"/>
                            <w:bottom w:val="none" w:sz="0" w:space="0" w:color="auto"/>
                            <w:right w:val="none" w:sz="0" w:space="0" w:color="auto"/>
                          </w:divBdr>
                        </w:div>
                        <w:div w:id="1903177720">
                          <w:marLeft w:val="0"/>
                          <w:marRight w:val="0"/>
                          <w:marTop w:val="0"/>
                          <w:marBottom w:val="0"/>
                          <w:divBdr>
                            <w:top w:val="none" w:sz="0" w:space="0" w:color="auto"/>
                            <w:left w:val="none" w:sz="0" w:space="0" w:color="auto"/>
                            <w:bottom w:val="none" w:sz="0" w:space="0" w:color="auto"/>
                            <w:right w:val="none" w:sz="0" w:space="0" w:color="auto"/>
                          </w:divBdr>
                        </w:div>
                        <w:div w:id="1421608952">
                          <w:marLeft w:val="0"/>
                          <w:marRight w:val="0"/>
                          <w:marTop w:val="0"/>
                          <w:marBottom w:val="0"/>
                          <w:divBdr>
                            <w:top w:val="none" w:sz="0" w:space="0" w:color="auto"/>
                            <w:left w:val="none" w:sz="0" w:space="0" w:color="auto"/>
                            <w:bottom w:val="none" w:sz="0" w:space="0" w:color="auto"/>
                            <w:right w:val="none" w:sz="0" w:space="0" w:color="auto"/>
                          </w:divBdr>
                        </w:div>
                        <w:div w:id="1138260367">
                          <w:marLeft w:val="0"/>
                          <w:marRight w:val="0"/>
                          <w:marTop w:val="0"/>
                          <w:marBottom w:val="0"/>
                          <w:divBdr>
                            <w:top w:val="none" w:sz="0" w:space="0" w:color="auto"/>
                            <w:left w:val="none" w:sz="0" w:space="0" w:color="auto"/>
                            <w:bottom w:val="none" w:sz="0" w:space="0" w:color="auto"/>
                            <w:right w:val="none" w:sz="0" w:space="0" w:color="auto"/>
                          </w:divBdr>
                        </w:div>
                        <w:div w:id="401293613">
                          <w:marLeft w:val="0"/>
                          <w:marRight w:val="0"/>
                          <w:marTop w:val="0"/>
                          <w:marBottom w:val="0"/>
                          <w:divBdr>
                            <w:top w:val="none" w:sz="0" w:space="0" w:color="auto"/>
                            <w:left w:val="none" w:sz="0" w:space="0" w:color="auto"/>
                            <w:bottom w:val="none" w:sz="0" w:space="0" w:color="auto"/>
                            <w:right w:val="none" w:sz="0" w:space="0" w:color="auto"/>
                          </w:divBdr>
                        </w:div>
                        <w:div w:id="1003514433">
                          <w:marLeft w:val="0"/>
                          <w:marRight w:val="0"/>
                          <w:marTop w:val="0"/>
                          <w:marBottom w:val="0"/>
                          <w:divBdr>
                            <w:top w:val="none" w:sz="0" w:space="0" w:color="auto"/>
                            <w:left w:val="none" w:sz="0" w:space="0" w:color="auto"/>
                            <w:bottom w:val="none" w:sz="0" w:space="0" w:color="auto"/>
                            <w:right w:val="none" w:sz="0" w:space="0" w:color="auto"/>
                          </w:divBdr>
                          <w:divsChild>
                            <w:div w:id="2144274814">
                              <w:marLeft w:val="0"/>
                              <w:marRight w:val="0"/>
                              <w:marTop w:val="0"/>
                              <w:marBottom w:val="0"/>
                              <w:divBdr>
                                <w:top w:val="none" w:sz="0" w:space="0" w:color="auto"/>
                                <w:left w:val="none" w:sz="0" w:space="0" w:color="auto"/>
                                <w:bottom w:val="none" w:sz="0" w:space="0" w:color="auto"/>
                                <w:right w:val="none" w:sz="0" w:space="0" w:color="auto"/>
                              </w:divBdr>
                            </w:div>
                            <w:div w:id="560485168">
                              <w:marLeft w:val="0"/>
                              <w:marRight w:val="0"/>
                              <w:marTop w:val="0"/>
                              <w:marBottom w:val="0"/>
                              <w:divBdr>
                                <w:top w:val="none" w:sz="0" w:space="0" w:color="auto"/>
                                <w:left w:val="none" w:sz="0" w:space="0" w:color="auto"/>
                                <w:bottom w:val="none" w:sz="0" w:space="0" w:color="auto"/>
                                <w:right w:val="none" w:sz="0" w:space="0" w:color="auto"/>
                              </w:divBdr>
                            </w:div>
                            <w:div w:id="2077391052">
                              <w:marLeft w:val="0"/>
                              <w:marRight w:val="0"/>
                              <w:marTop w:val="0"/>
                              <w:marBottom w:val="0"/>
                              <w:divBdr>
                                <w:top w:val="none" w:sz="0" w:space="0" w:color="auto"/>
                                <w:left w:val="none" w:sz="0" w:space="0" w:color="auto"/>
                                <w:bottom w:val="none" w:sz="0" w:space="0" w:color="auto"/>
                                <w:right w:val="none" w:sz="0" w:space="0" w:color="auto"/>
                              </w:divBdr>
                            </w:div>
                            <w:div w:id="1555890950">
                              <w:marLeft w:val="0"/>
                              <w:marRight w:val="0"/>
                              <w:marTop w:val="0"/>
                              <w:marBottom w:val="0"/>
                              <w:divBdr>
                                <w:top w:val="none" w:sz="0" w:space="0" w:color="auto"/>
                                <w:left w:val="none" w:sz="0" w:space="0" w:color="auto"/>
                                <w:bottom w:val="none" w:sz="0" w:space="0" w:color="auto"/>
                                <w:right w:val="none" w:sz="0" w:space="0" w:color="auto"/>
                              </w:divBdr>
                            </w:div>
                            <w:div w:id="2004887894">
                              <w:marLeft w:val="0"/>
                              <w:marRight w:val="0"/>
                              <w:marTop w:val="0"/>
                              <w:marBottom w:val="0"/>
                              <w:divBdr>
                                <w:top w:val="none" w:sz="0" w:space="0" w:color="auto"/>
                                <w:left w:val="none" w:sz="0" w:space="0" w:color="auto"/>
                                <w:bottom w:val="none" w:sz="0" w:space="0" w:color="auto"/>
                                <w:right w:val="none" w:sz="0" w:space="0" w:color="auto"/>
                              </w:divBdr>
                            </w:div>
                            <w:div w:id="1471245651">
                              <w:marLeft w:val="0"/>
                              <w:marRight w:val="0"/>
                              <w:marTop w:val="0"/>
                              <w:marBottom w:val="0"/>
                              <w:divBdr>
                                <w:top w:val="none" w:sz="0" w:space="0" w:color="auto"/>
                                <w:left w:val="none" w:sz="0" w:space="0" w:color="auto"/>
                                <w:bottom w:val="none" w:sz="0" w:space="0" w:color="auto"/>
                                <w:right w:val="none" w:sz="0" w:space="0" w:color="auto"/>
                              </w:divBdr>
                            </w:div>
                          </w:divsChild>
                        </w:div>
                        <w:div w:id="1571962692">
                          <w:marLeft w:val="0"/>
                          <w:marRight w:val="0"/>
                          <w:marTop w:val="0"/>
                          <w:marBottom w:val="0"/>
                          <w:divBdr>
                            <w:top w:val="none" w:sz="0" w:space="0" w:color="auto"/>
                            <w:left w:val="none" w:sz="0" w:space="0" w:color="auto"/>
                            <w:bottom w:val="none" w:sz="0" w:space="0" w:color="auto"/>
                            <w:right w:val="none" w:sz="0" w:space="0" w:color="auto"/>
                          </w:divBdr>
                        </w:div>
                        <w:div w:id="797992067">
                          <w:marLeft w:val="0"/>
                          <w:marRight w:val="0"/>
                          <w:marTop w:val="0"/>
                          <w:marBottom w:val="0"/>
                          <w:divBdr>
                            <w:top w:val="none" w:sz="0" w:space="0" w:color="auto"/>
                            <w:left w:val="none" w:sz="0" w:space="0" w:color="auto"/>
                            <w:bottom w:val="none" w:sz="0" w:space="0" w:color="auto"/>
                            <w:right w:val="none" w:sz="0" w:space="0" w:color="auto"/>
                          </w:divBdr>
                        </w:div>
                        <w:div w:id="549732374">
                          <w:marLeft w:val="0"/>
                          <w:marRight w:val="0"/>
                          <w:marTop w:val="0"/>
                          <w:marBottom w:val="0"/>
                          <w:divBdr>
                            <w:top w:val="none" w:sz="0" w:space="0" w:color="auto"/>
                            <w:left w:val="none" w:sz="0" w:space="0" w:color="auto"/>
                            <w:bottom w:val="none" w:sz="0" w:space="0" w:color="auto"/>
                            <w:right w:val="none" w:sz="0" w:space="0" w:color="auto"/>
                          </w:divBdr>
                        </w:div>
                        <w:div w:id="897670874">
                          <w:marLeft w:val="0"/>
                          <w:marRight w:val="0"/>
                          <w:marTop w:val="0"/>
                          <w:marBottom w:val="0"/>
                          <w:divBdr>
                            <w:top w:val="none" w:sz="0" w:space="0" w:color="auto"/>
                            <w:left w:val="none" w:sz="0" w:space="0" w:color="auto"/>
                            <w:bottom w:val="none" w:sz="0" w:space="0" w:color="auto"/>
                            <w:right w:val="none" w:sz="0" w:space="0" w:color="auto"/>
                          </w:divBdr>
                        </w:div>
                        <w:div w:id="1839493539">
                          <w:marLeft w:val="0"/>
                          <w:marRight w:val="0"/>
                          <w:marTop w:val="0"/>
                          <w:marBottom w:val="0"/>
                          <w:divBdr>
                            <w:top w:val="none" w:sz="0" w:space="0" w:color="auto"/>
                            <w:left w:val="none" w:sz="0" w:space="0" w:color="auto"/>
                            <w:bottom w:val="none" w:sz="0" w:space="0" w:color="auto"/>
                            <w:right w:val="none" w:sz="0" w:space="0" w:color="auto"/>
                          </w:divBdr>
                        </w:div>
                        <w:div w:id="1560245574">
                          <w:marLeft w:val="0"/>
                          <w:marRight w:val="0"/>
                          <w:marTop w:val="0"/>
                          <w:marBottom w:val="0"/>
                          <w:divBdr>
                            <w:top w:val="none" w:sz="0" w:space="0" w:color="auto"/>
                            <w:left w:val="none" w:sz="0" w:space="0" w:color="auto"/>
                            <w:bottom w:val="none" w:sz="0" w:space="0" w:color="auto"/>
                            <w:right w:val="none" w:sz="0" w:space="0" w:color="auto"/>
                          </w:divBdr>
                          <w:divsChild>
                            <w:div w:id="625502945">
                              <w:marLeft w:val="0"/>
                              <w:marRight w:val="0"/>
                              <w:marTop w:val="0"/>
                              <w:marBottom w:val="0"/>
                              <w:divBdr>
                                <w:top w:val="none" w:sz="0" w:space="0" w:color="auto"/>
                                <w:left w:val="none" w:sz="0" w:space="0" w:color="auto"/>
                                <w:bottom w:val="none" w:sz="0" w:space="0" w:color="auto"/>
                                <w:right w:val="none" w:sz="0" w:space="0" w:color="auto"/>
                              </w:divBdr>
                            </w:div>
                            <w:div w:id="1810054179">
                              <w:marLeft w:val="0"/>
                              <w:marRight w:val="0"/>
                              <w:marTop w:val="0"/>
                              <w:marBottom w:val="0"/>
                              <w:divBdr>
                                <w:top w:val="none" w:sz="0" w:space="0" w:color="auto"/>
                                <w:left w:val="none" w:sz="0" w:space="0" w:color="auto"/>
                                <w:bottom w:val="none" w:sz="0" w:space="0" w:color="auto"/>
                                <w:right w:val="none" w:sz="0" w:space="0" w:color="auto"/>
                              </w:divBdr>
                            </w:div>
                            <w:div w:id="412052580">
                              <w:marLeft w:val="0"/>
                              <w:marRight w:val="0"/>
                              <w:marTop w:val="0"/>
                              <w:marBottom w:val="0"/>
                              <w:divBdr>
                                <w:top w:val="none" w:sz="0" w:space="0" w:color="auto"/>
                                <w:left w:val="none" w:sz="0" w:space="0" w:color="auto"/>
                                <w:bottom w:val="none" w:sz="0" w:space="0" w:color="auto"/>
                                <w:right w:val="none" w:sz="0" w:space="0" w:color="auto"/>
                              </w:divBdr>
                            </w:div>
                          </w:divsChild>
                        </w:div>
                        <w:div w:id="724647441">
                          <w:marLeft w:val="0"/>
                          <w:marRight w:val="0"/>
                          <w:marTop w:val="0"/>
                          <w:marBottom w:val="0"/>
                          <w:divBdr>
                            <w:top w:val="none" w:sz="0" w:space="0" w:color="auto"/>
                            <w:left w:val="none" w:sz="0" w:space="0" w:color="auto"/>
                            <w:bottom w:val="none" w:sz="0" w:space="0" w:color="auto"/>
                            <w:right w:val="none" w:sz="0" w:space="0" w:color="auto"/>
                          </w:divBdr>
                        </w:div>
                        <w:div w:id="653140259">
                          <w:marLeft w:val="0"/>
                          <w:marRight w:val="0"/>
                          <w:marTop w:val="0"/>
                          <w:marBottom w:val="0"/>
                          <w:divBdr>
                            <w:top w:val="none" w:sz="0" w:space="0" w:color="auto"/>
                            <w:left w:val="none" w:sz="0" w:space="0" w:color="auto"/>
                            <w:bottom w:val="none" w:sz="0" w:space="0" w:color="auto"/>
                            <w:right w:val="none" w:sz="0" w:space="0" w:color="auto"/>
                          </w:divBdr>
                        </w:div>
                        <w:div w:id="14101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178465">
          <w:marLeft w:val="0"/>
          <w:marRight w:val="0"/>
          <w:marTop w:val="0"/>
          <w:marBottom w:val="0"/>
          <w:divBdr>
            <w:top w:val="none" w:sz="0" w:space="0" w:color="auto"/>
            <w:left w:val="none" w:sz="0" w:space="0" w:color="auto"/>
            <w:bottom w:val="none" w:sz="0" w:space="0" w:color="auto"/>
            <w:right w:val="none" w:sz="0" w:space="0" w:color="auto"/>
          </w:divBdr>
        </w:div>
      </w:divsChild>
    </w:div>
    <w:div w:id="1918007211">
      <w:bodyDiv w:val="1"/>
      <w:marLeft w:val="0"/>
      <w:marRight w:val="0"/>
      <w:marTop w:val="0"/>
      <w:marBottom w:val="0"/>
      <w:divBdr>
        <w:top w:val="none" w:sz="0" w:space="0" w:color="auto"/>
        <w:left w:val="none" w:sz="0" w:space="0" w:color="auto"/>
        <w:bottom w:val="none" w:sz="0" w:space="0" w:color="auto"/>
        <w:right w:val="none" w:sz="0" w:space="0" w:color="auto"/>
      </w:divBdr>
      <w:divsChild>
        <w:div w:id="1977711679">
          <w:marLeft w:val="0"/>
          <w:marRight w:val="0"/>
          <w:marTop w:val="0"/>
          <w:marBottom w:val="225"/>
          <w:divBdr>
            <w:top w:val="none" w:sz="0" w:space="0" w:color="auto"/>
            <w:left w:val="none" w:sz="0" w:space="0" w:color="auto"/>
            <w:bottom w:val="none" w:sz="0" w:space="0" w:color="auto"/>
            <w:right w:val="none" w:sz="0" w:space="0" w:color="auto"/>
          </w:divBdr>
          <w:divsChild>
            <w:div w:id="20132544">
              <w:marLeft w:val="0"/>
              <w:marRight w:val="0"/>
              <w:marTop w:val="240"/>
              <w:marBottom w:val="0"/>
              <w:divBdr>
                <w:top w:val="none" w:sz="0" w:space="0" w:color="auto"/>
                <w:left w:val="none" w:sz="0" w:space="0" w:color="auto"/>
                <w:bottom w:val="none" w:sz="0" w:space="0" w:color="auto"/>
                <w:right w:val="none" w:sz="0" w:space="0" w:color="auto"/>
              </w:divBdr>
            </w:div>
          </w:divsChild>
        </w:div>
        <w:div w:id="1928224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gs.cqstatetrack.com/reports/view?event_id=%C8%81M%A1%8F-%C5%82.%FC%D0-X%9C%F5Y&amp;label=Insurance+%2F+Pharmacy+Benefit+Management&amp;profile_ids=9433%2C11039%2C9434%2C9435%2C9436%2C9437%2C9432" TargetMode="External" /><Relationship Id="rId117" Type="http://schemas.openxmlformats.org/officeDocument/2006/relationships/hyperlink" Target="http://www.asam.org/" TargetMode="External" /><Relationship Id="rId21" Type="http://schemas.openxmlformats.org/officeDocument/2006/relationships/hyperlink" Target="https://regs.cqstatetrack.com/reports/view?event_id=%C8%81M%A1%8F-%C5%82.%FC%D0-X%9C%F5Y&amp;label=All+Pain-related+Regulations+by+State&amp;profile_ids=6524,6521,7947,6518,9432,9433,11039,9434,9435,9436,9437,7207,9438,10846,6517,6515,11040,11041,10847,10848,6519,10849,2371" TargetMode="External" /><Relationship Id="rId42" Type="http://schemas.openxmlformats.org/officeDocument/2006/relationships/hyperlink" Target="https://www.cdc.gov/drugoverdose/prescribing/guideline.html" TargetMode="External" /><Relationship Id="rId47" Type="http://schemas.openxmlformats.org/officeDocument/2006/relationships/hyperlink" Target="https://www.cdc.gov/drugoverdose/prescribing/app.html" TargetMode="External" /><Relationship Id="rId63" Type="http://schemas.openxmlformats.org/officeDocument/2006/relationships/hyperlink" Target="https://www.pparx.org/" TargetMode="External" /><Relationship Id="rId68" Type="http://schemas.openxmlformats.org/officeDocument/2006/relationships/hyperlink" Target="http://www.nami.org" TargetMode="External" /><Relationship Id="rId84" Type="http://schemas.openxmlformats.org/officeDocument/2006/relationships/hyperlink" Target="http://ppsg8.dom.wisc.edu/sites/default/files/sites/pain.dom.wisc.edu/files/E-prescribing_comments.pdf" TargetMode="External" /><Relationship Id="rId89" Type="http://schemas.openxmlformats.org/officeDocument/2006/relationships/hyperlink" Target="http://www.painpolicy.wisc.edu/sites/default/files/sites/www.painpolicy.wisc.edu/files/REMS.pdf" TargetMode="External" /><Relationship Id="rId112" Type="http://schemas.openxmlformats.org/officeDocument/2006/relationships/hyperlink" Target="http://www.ama-assn.org/" TargetMode="External" /><Relationship Id="rId16" Type="http://schemas.openxmlformats.org/officeDocument/2006/relationships/hyperlink" Target="http://lawatlas.org/datasets/state-laws-and-other-regulatory-policies-related-to-pain-care-final" TargetMode="External" /><Relationship Id="rId107" Type="http://schemas.openxmlformats.org/officeDocument/2006/relationships/hyperlink" Target="http://www.painmed.org/" TargetMode="External" /><Relationship Id="rId11" Type="http://schemas.openxmlformats.org/officeDocument/2006/relationships/hyperlink" Target="http://www.ncsl.org/research/health/prescribing-policies-states-confront-opioid-overdose-epidemic.aspx" TargetMode="External" /><Relationship Id="rId32" Type="http://schemas.openxmlformats.org/officeDocument/2006/relationships/hyperlink" Target="https://regs.cqstatetrack.com/reports/view?event_id=%C8%81M%A1%8F-%C5%82.%FC%D0-X%9C%F5Y&amp;label=Medical+Marijuana&amp;profile_ids=7207" TargetMode="External" /><Relationship Id="rId37" Type="http://schemas.openxmlformats.org/officeDocument/2006/relationships/hyperlink" Target="https://regs.cqstatetrack.com/reports/view?event_id=%C8%81M%A1%8F-%C5%82.%FC%D0-X%9C%F5Y&amp;label=Partial+Fills&amp;profile_ids=10847" TargetMode="External" /><Relationship Id="rId53" Type="http://schemas.openxmlformats.org/officeDocument/2006/relationships/hyperlink" Target="https://openpaymentsdata.cms.gov/search" TargetMode="External" /><Relationship Id="rId58" Type="http://schemas.openxmlformats.org/officeDocument/2006/relationships/hyperlink" Target="http://www.healthfinder.gov/rxdrug/" TargetMode="External" /><Relationship Id="rId74" Type="http://schemas.openxmlformats.org/officeDocument/2006/relationships/hyperlink" Target="http://www.painpolicy.wisc.edu/sites/default/files/sites/www.painpolicy.wisc.edu/files/FSMB_pain_policy_july2013.pdf" TargetMode="External" /><Relationship Id="rId79" Type="http://schemas.openxmlformats.org/officeDocument/2006/relationships/hyperlink" Target="http://www.painpolicy.wisc.edu/dea-policy-statement-and-proposed-rule-re-prescription-series" TargetMode="External" /><Relationship Id="rId102" Type="http://schemas.openxmlformats.org/officeDocument/2006/relationships/hyperlink" Target="http://www.house.gov/" TargetMode="External" /><Relationship Id="rId123" Type="http://schemas.openxmlformats.org/officeDocument/2006/relationships/hyperlink" Target="http://naddi.org/" TargetMode="External" /><Relationship Id="rId128" Type="http://schemas.openxmlformats.org/officeDocument/2006/relationships/theme" Target="theme/theme1.xml" /><Relationship Id="rId5" Type="http://schemas.openxmlformats.org/officeDocument/2006/relationships/image" Target="media/image1.jpeg" /><Relationship Id="rId90" Type="http://schemas.openxmlformats.org/officeDocument/2006/relationships/hyperlink" Target="http://www.whitehouse.gov/sites/default/files/ondcp/issues-content/prescription-drugs/rx_abuse_plan.pdf" TargetMode="External" /><Relationship Id="rId95" Type="http://schemas.openxmlformats.org/officeDocument/2006/relationships/hyperlink" Target="http://www.samhsa.gov/" TargetMode="External" /><Relationship Id="rId19" Type="http://schemas.openxmlformats.org/officeDocument/2006/relationships/hyperlink" Target="http://lawatlas.org/datasets/morphine-equivalent-daily-dose-medd-policies" TargetMode="External" /><Relationship Id="rId14" Type="http://schemas.openxmlformats.org/officeDocument/2006/relationships/hyperlink" Target="http://www.nascsa.org/stateprofiles.htm" TargetMode="External" /><Relationship Id="rId22" Type="http://schemas.openxmlformats.org/officeDocument/2006/relationships/hyperlink" Target="https://regs.cqstatetrack.com/reports/view?event_id=%C8%81M%A1%8F-%C5%82.%FC%D0-X%9C%F5Y&amp;label=Abuse+Deterrent+Formulations&amp;profile_ids=6524" TargetMode="External" /><Relationship Id="rId27" Type="http://schemas.openxmlformats.org/officeDocument/2006/relationships/hyperlink" Target="https://regs.cqstatetrack.com/reports/view?event_id=%C8%81M%A1%8F-%C5%82.%FC%D0-X%9C%F5Y&amp;label=Medication+Synchronization&amp;profile_ids=9433" TargetMode="External" /><Relationship Id="rId30" Type="http://schemas.openxmlformats.org/officeDocument/2006/relationships/hyperlink" Target="https://regs.cqstatetrack.com/reports/view?event_id=%C8%81M%A1%8F-%C5%82.%FC%D0-X%9C%F5Y&amp;label=Step+Therapy&amp;profile_ids=9436" TargetMode="External" /><Relationship Id="rId35" Type="http://schemas.openxmlformats.org/officeDocument/2006/relationships/hyperlink" Target="https://regs.cqstatetrack.com/reports/view?event_id=%C8%81M%A1%8F-%C5%82.%FC%D0-X%9C%F5Y&amp;label=Pain+Medication+Prescribing+and+Dispensing&amp;profile_ids=11040%2C11041%2C10847%2C6515" TargetMode="External" /><Relationship Id="rId43" Type="http://schemas.openxmlformats.org/officeDocument/2006/relationships/hyperlink" Target="https://www.fda.gov/Drugs/DrugSafety/InformationbyDrugClass/ucm337066.htm" TargetMode="External" /><Relationship Id="rId48" Type="http://schemas.openxmlformats.org/officeDocument/2006/relationships/hyperlink" Target="http://paincommunity.org/blog/advocacy-skills/" TargetMode="External" /><Relationship Id="rId56" Type="http://schemas.openxmlformats.org/officeDocument/2006/relationships/hyperlink" Target="http://www.ncbi.nlm.nih.gov/pubmed" TargetMode="External" /><Relationship Id="rId64" Type="http://schemas.openxmlformats.org/officeDocument/2006/relationships/hyperlink" Target="https://www.wellrx.com/family-prescription-savings?gclid=EAIaIQobChMIyNiNz7ut1QIVTW1-Ch19uwx4EAAYASAAEgIQVvD_BwE" TargetMode="External" /><Relationship Id="rId69" Type="http://schemas.openxmlformats.org/officeDocument/2006/relationships/hyperlink" Target="https://painwarriorsunite.com/opioid-facts-%26-info" TargetMode="External" /><Relationship Id="rId77" Type="http://schemas.openxmlformats.org/officeDocument/2006/relationships/hyperlink" Target="http://www.gpo.gov/fdsys/pkg/CFR-2010-title21-vol1/content-detail.html" TargetMode="External" /><Relationship Id="rId100" Type="http://schemas.openxmlformats.org/officeDocument/2006/relationships/hyperlink" Target="https://www.deadiversion.usdoj.gov/offices_n_dirs/index.html" TargetMode="External" /><Relationship Id="rId105" Type="http://schemas.openxmlformats.org/officeDocument/2006/relationships/hyperlink" Target="http://safeonlinerx.com/" TargetMode="External" /><Relationship Id="rId113" Type="http://schemas.openxmlformats.org/officeDocument/2006/relationships/hyperlink" Target="http://www.osteopathic.org/" TargetMode="External" /><Relationship Id="rId118" Type="http://schemas.openxmlformats.org/officeDocument/2006/relationships/hyperlink" Target="http://www.fsmb.org/" TargetMode="External" /><Relationship Id="rId126" Type="http://schemas.openxmlformats.org/officeDocument/2006/relationships/hyperlink" Target="http://sppan.aapainmanage.org/" TargetMode="External" /><Relationship Id="rId8" Type="http://schemas.openxmlformats.org/officeDocument/2006/relationships/hyperlink" Target="https://www.njconsumeraffairs.gov/prescribing-for-pain/Documents/BME-Guidelines-What-Patients-Should-Ask-Prescribers-Before-Taking-Opioids.pdf" TargetMode="External" /><Relationship Id="rId51" Type="http://schemas.openxmlformats.org/officeDocument/2006/relationships/hyperlink" Target="http://www.painpathways.org/2013/01/31/managing-your-pain-theres-an-app-for-that/" TargetMode="External" /><Relationship Id="rId72" Type="http://schemas.openxmlformats.org/officeDocument/2006/relationships/hyperlink" Target="https://paincrisisinamerica.blogspot.com/?m=1" TargetMode="External" /><Relationship Id="rId80" Type="http://schemas.openxmlformats.org/officeDocument/2006/relationships/hyperlink" Target="http://www.painpolicy.wisc.edu/diversion-prescription-opioids" TargetMode="External" /><Relationship Id="rId85" Type="http://schemas.openxmlformats.org/officeDocument/2006/relationships/hyperlink" Target="http://www.gpo.gov/fdsys/pkg/USCODE-2010-title21/pdf/USCODE-2010-title21-chap9-subchapV-partA-sec355-1.pdf" TargetMode="External" /><Relationship Id="rId93" Type="http://schemas.openxmlformats.org/officeDocument/2006/relationships/hyperlink" Target="http://www.nida.nih.gov/newsroom/08/NR1-29.html" TargetMode="External" /><Relationship Id="rId98" Type="http://schemas.openxmlformats.org/officeDocument/2006/relationships/hyperlink" Target="http://www.fda.gov/" TargetMode="External" /><Relationship Id="rId121" Type="http://schemas.openxmlformats.org/officeDocument/2006/relationships/hyperlink" Target="http://www.ncpdp.org/" TargetMode="External" /><Relationship Id="rId3" Type="http://schemas.openxmlformats.org/officeDocument/2006/relationships/settings" Target="settings.xml" /><Relationship Id="rId12" Type="http://schemas.openxmlformats.org/officeDocument/2006/relationships/hyperlink" Target="https://www.athenahealth.com/insight/infographic-opioid-regulations-state-by-state" TargetMode="External" /><Relationship Id="rId17" Type="http://schemas.openxmlformats.org/officeDocument/2006/relationships/hyperlink" Target="http://lawatlas.org/datasets/state-laws-and-other-regulatory-policies-related-to-pain-care-final" TargetMode="External" /><Relationship Id="rId25" Type="http://schemas.openxmlformats.org/officeDocument/2006/relationships/hyperlink" Target="https://regs.cqstatetrack.com/reports/view?event_id=%C8%81M%A1%8F-%C5%82.%FC%D0-X%9C%F5Y&amp;label=Clinician+Pain+Education&amp;profile_ids=6518" TargetMode="External" /><Relationship Id="rId33" Type="http://schemas.openxmlformats.org/officeDocument/2006/relationships/hyperlink" Target="https://regs.cqstatetrack.com/reports/view?event_id=%C8%81M%A1%8F-%C5%82.%FC%D0-X%9C%F5Y&amp;label=Naloxone+Access&amp;profile_ids=10846" TargetMode="External" /><Relationship Id="rId38" Type="http://schemas.openxmlformats.org/officeDocument/2006/relationships/hyperlink" Target="https://regs.cqstatetrack.com/reports/view?event_id=%C8%81M%A1%8F-%C5%82.%FC%D0-X%9C%F5Y&amp;label=Pain-Related+Commissions%2C+Studies%2C+Task+Forces&amp;profile_ids=10848" TargetMode="External" /><Relationship Id="rId46" Type="http://schemas.openxmlformats.org/officeDocument/2006/relationships/hyperlink" Target="https://www.cdc.gov/drugoverdose/prescribing/app.html" TargetMode="External" /><Relationship Id="rId59" Type="http://schemas.openxmlformats.org/officeDocument/2006/relationships/hyperlink" Target="https://www.copays.org/" TargetMode="External" /><Relationship Id="rId67" Type="http://schemas.openxmlformats.org/officeDocument/2006/relationships/hyperlink" Target="http://www.caringvoice.org" TargetMode="External" /><Relationship Id="rId103" Type="http://schemas.openxmlformats.org/officeDocument/2006/relationships/hyperlink" Target="http://thomas.loc.gov/" TargetMode="External" /><Relationship Id="rId108" Type="http://schemas.openxmlformats.org/officeDocument/2006/relationships/hyperlink" Target="http://www.aatod.org/" TargetMode="External" /><Relationship Id="rId116" Type="http://schemas.openxmlformats.org/officeDocument/2006/relationships/hyperlink" Target="http://www.apa.org/" TargetMode="External" /><Relationship Id="rId124" Type="http://schemas.openxmlformats.org/officeDocument/2006/relationships/hyperlink" Target="http://www.painpolicy.wisc.edu/" TargetMode="External" /><Relationship Id="rId20" Type="http://schemas.openxmlformats.org/officeDocument/2006/relationships/hyperlink" Target="https://opioidcalculator.practicalpainmanagement.com" TargetMode="External" /><Relationship Id="rId41" Type="http://schemas.openxmlformats.org/officeDocument/2006/relationships/hyperlink" Target="https://www.cdc.gov/drugoverdose/opioids/prescribed.html" TargetMode="External" /><Relationship Id="rId54" Type="http://schemas.openxmlformats.org/officeDocument/2006/relationships/hyperlink" Target="https://projects.propublica.org/docdollars/" TargetMode="External" /><Relationship Id="rId62" Type="http://schemas.openxmlformats.org/officeDocument/2006/relationships/hyperlink" Target="https://dentallifeline.org/our-state-programs/" TargetMode="External" /><Relationship Id="rId70" Type="http://schemas.openxmlformats.org/officeDocument/2006/relationships/hyperlink" Target="http://www.safemedicines.org/wp-content/uploads/2018/08/Fentanyl101-infographic-4p.pdf" TargetMode="External" /><Relationship Id="rId75" Type="http://schemas.openxmlformats.org/officeDocument/2006/relationships/hyperlink" Target="http://www.painpolicy.wisc.edu/prescription-monitoring-programs-pmps" TargetMode="External" /><Relationship Id="rId83" Type="http://schemas.openxmlformats.org/officeDocument/2006/relationships/hyperlink" Target="http://www.painpolicy.wisc.edu/sites/default/files/sites/www.painpolicy.wisc.edu/files/E-prescribing_comments.pdf" TargetMode="External" /><Relationship Id="rId88" Type="http://schemas.openxmlformats.org/officeDocument/2006/relationships/hyperlink" Target="http://www.fda.gov/NewsEvents/Newsroom/PressAnnouncements/ucm285345.htm" TargetMode="External" /><Relationship Id="rId91" Type="http://schemas.openxmlformats.org/officeDocument/2006/relationships/hyperlink" Target="http://www.cdc.gov/" TargetMode="External" /><Relationship Id="rId96" Type="http://schemas.openxmlformats.org/officeDocument/2006/relationships/hyperlink" Target="https://www.gpo.gov/fdsys/browse/collection.action?collectionCode=CREC" TargetMode="External" /><Relationship Id="rId111" Type="http://schemas.openxmlformats.org/officeDocument/2006/relationships/hyperlink" Target="http://www.aha.org/" TargetMode="External" /><Relationship Id="rId1" Type="http://schemas.openxmlformats.org/officeDocument/2006/relationships/numbering" Target="numbering.xml" /><Relationship Id="rId6" Type="http://schemas.openxmlformats.org/officeDocument/2006/relationships/hyperlink" Target="mailto:team@painwarriorsunite.com" TargetMode="External" /><Relationship Id="rId15" Type="http://schemas.openxmlformats.org/officeDocument/2006/relationships/hyperlink" Target="http://lawatlas.org/datasets/state-laws-and-other-regulatory-policies-related-to-pain-care-final" TargetMode="External" /><Relationship Id="rId23" Type="http://schemas.openxmlformats.org/officeDocument/2006/relationships/hyperlink" Target="https://regs.cqstatetrack.com/reports/view?event_id=%C8%81M%A1%8F-%C5%82.%FC%D0-X%9C%F5Y&amp;label=Access+%2F+Reimbursement+for+Integrative+Pain+Care&amp;profile_ids=6521" TargetMode="External" /><Relationship Id="rId28" Type="http://schemas.openxmlformats.org/officeDocument/2006/relationships/hyperlink" Target="https://regs.cqstatetrack.com/reports/view?event_id=%C8%81M%A1%8F-%C5%82.%FC%D0-X%9C%F5Y&amp;label=Prior+Authorization&amp;profile_ids=9434" TargetMode="External" /><Relationship Id="rId36" Type="http://schemas.openxmlformats.org/officeDocument/2006/relationships/hyperlink" Target="https://regs.cqstatetrack.com/reports/view?event_id=%C8%81M%A1%8F-%C5%82.%FC%D0-X%9C%F5Y&amp;label=Biologics+and+Biosimilars&amp;profile_ids=11040" TargetMode="External" /><Relationship Id="rId49" Type="http://schemas.openxmlformats.org/officeDocument/2006/relationships/hyperlink" Target="http://paincommunity.org/blog/wp-content/uploads/Chart-Non-Verbal.png" TargetMode="External" /><Relationship Id="rId57" Type="http://schemas.openxmlformats.org/officeDocument/2006/relationships/hyperlink" Target="https://www.medicare.gov/physiciancompare/" TargetMode="External" /><Relationship Id="rId106" Type="http://schemas.openxmlformats.org/officeDocument/2006/relationships/hyperlink" Target="http://www.aapainmanage.org/" TargetMode="External" /><Relationship Id="rId114" Type="http://schemas.openxmlformats.org/officeDocument/2006/relationships/hyperlink" Target="http://www.ampainsoc.org/" TargetMode="External" /><Relationship Id="rId119" Type="http://schemas.openxmlformats.org/officeDocument/2006/relationships/hyperlink" Target="http://www.namsdl.org/" TargetMode="External" /><Relationship Id="rId127" Type="http://schemas.openxmlformats.org/officeDocument/2006/relationships/fontTable" Target="fontTable.xml" /><Relationship Id="rId10" Type="http://schemas.openxmlformats.org/officeDocument/2006/relationships/hyperlink" Target="https://www.njconsumeraffairs.gov/prescribing-for-pain/Documents/BME-Guidelines-What-Practitioners-Should-Discuss-With-Their-Patients.pdf" TargetMode="External" /><Relationship Id="rId31" Type="http://schemas.openxmlformats.org/officeDocument/2006/relationships/hyperlink" Target="https://regs.cqstatetrack.com/reports/view?event_id=%C8%81M%A1%8F-%C5%82.%FC%D0-X%9C%F5Y&amp;label=Transparency&amp;profile_ids=9437" TargetMode="External" /><Relationship Id="rId44" Type="http://schemas.openxmlformats.org/officeDocument/2006/relationships/hyperlink" Target="https://www.hhs.gov/opioids/" TargetMode="External" /><Relationship Id="rId52" Type="http://schemas.openxmlformats.org/officeDocument/2006/relationships/hyperlink" Target="http://www.asam.org/quality-practice/definition-of-addiction" TargetMode="External" /><Relationship Id="rId60" Type="http://schemas.openxmlformats.org/officeDocument/2006/relationships/hyperlink" Target="http://www.nafcclinics.org/" TargetMode="External" /><Relationship Id="rId65" Type="http://schemas.openxmlformats.org/officeDocument/2006/relationships/hyperlink" Target="http://www.goodrx.com" TargetMode="External" /><Relationship Id="rId73" Type="http://schemas.openxmlformats.org/officeDocument/2006/relationships/hyperlink" Target="http://www.painpolicy.wisc.edu/database-statutes-regulations-other-policies-pain-management" TargetMode="External" /><Relationship Id="rId78" Type="http://schemas.openxmlformats.org/officeDocument/2006/relationships/hyperlink" Target="http://www.deadiversion.usdoj.gov/faq/mult_rx_faq.htm" TargetMode="External" /><Relationship Id="rId81" Type="http://schemas.openxmlformats.org/officeDocument/2006/relationships/hyperlink" Target="http://www.painpolicy.wisc.edu/sites/default/files/sites/www.painpolicy.wisc.edu/files/Rx_Series_Adoption.pdf" TargetMode="External" /><Relationship Id="rId86" Type="http://schemas.openxmlformats.org/officeDocument/2006/relationships/hyperlink" Target="http://www.fda.gov/Drugs/DrugSafety/PostmarketDrugSafetyInformationforPatientsandProviders/ucm111350.htm" TargetMode="External" /><Relationship Id="rId94" Type="http://schemas.openxmlformats.org/officeDocument/2006/relationships/hyperlink" Target="http://www.whitehousedrugpolicy.gov/" TargetMode="External" /><Relationship Id="rId99" Type="http://schemas.openxmlformats.org/officeDocument/2006/relationships/hyperlink" Target="http://www.deadiversion.usdoj.gov/index.html" TargetMode="External" /><Relationship Id="rId101" Type="http://schemas.openxmlformats.org/officeDocument/2006/relationships/hyperlink" Target="http://www.access.gpo.gov/" TargetMode="External" /><Relationship Id="rId122" Type="http://schemas.openxmlformats.org/officeDocument/2006/relationships/hyperlink" Target="http://www.fmcpaware.org/" TargetMode="External" /><Relationship Id="rId4" Type="http://schemas.openxmlformats.org/officeDocument/2006/relationships/webSettings" Target="webSettings.xml" /><Relationship Id="rId9" Type="http://schemas.openxmlformats.org/officeDocument/2006/relationships/hyperlink" Target="https://www.njconsumeraffairs.gov/prescribing-for-pain/Documents/Guidelines-What-Patients-Should-Ask-Prescribers-Before-Taking-Opioids.pdf" TargetMode="External" /><Relationship Id="rId13" Type="http://schemas.openxmlformats.org/officeDocument/2006/relationships/hyperlink" Target="http://www.nascsa.org/nascsa/stateProfilesALL_list.php" TargetMode="External" /><Relationship Id="rId18" Type="http://schemas.openxmlformats.org/officeDocument/2006/relationships/hyperlink" Target="http://lawatlas.org/datasets/morphine-equivalent-daily-dose-medd-policies" TargetMode="External" /><Relationship Id="rId39" Type="http://schemas.openxmlformats.org/officeDocument/2006/relationships/hyperlink" Target="https://regs.cqstatetrack.com/reports/view?event_id=%C8%81M%A1%8F-%C5%82.%FC%D0-X%9C%F5Y&amp;label=Prescription+Monitoring+Programs+%28PMP%29&amp;profile_ids=6519" TargetMode="External" /><Relationship Id="rId109" Type="http://schemas.openxmlformats.org/officeDocument/2006/relationships/hyperlink" Target="http://www.theacpa.org/" TargetMode="External" /><Relationship Id="rId34" Type="http://schemas.openxmlformats.org/officeDocument/2006/relationships/hyperlink" Target="https://regs.cqstatetrack.com/reports/view?event_id=%C8%81M%A1%8F-%C5%82.%FC%D0-X%9C%F5Y&amp;label=Pain+Clinic+Regulation&amp;profile_ids=6517" TargetMode="External" /><Relationship Id="rId50" Type="http://schemas.openxmlformats.org/officeDocument/2006/relationships/image" Target="media/image2.png" /><Relationship Id="rId55" Type="http://schemas.openxmlformats.org/officeDocument/2006/relationships/hyperlink" Target="http://caphis.mlanet.org/consumer/" TargetMode="External" /><Relationship Id="rId76" Type="http://schemas.openxmlformats.org/officeDocument/2006/relationships/hyperlink" Target="http://www.painpolicy.wisc.edu/state-continuing-education-policies-pain-and-palliative-care" TargetMode="External" /><Relationship Id="rId97" Type="http://schemas.openxmlformats.org/officeDocument/2006/relationships/hyperlink" Target="https://www.gpo.gov/fdsys/search/getfrtoc.action" TargetMode="External" /><Relationship Id="rId104" Type="http://schemas.openxmlformats.org/officeDocument/2006/relationships/hyperlink" Target="http://www.senate.gov/" TargetMode="External" /><Relationship Id="rId120" Type="http://schemas.openxmlformats.org/officeDocument/2006/relationships/hyperlink" Target="http://www.nabp.net/" TargetMode="External" /><Relationship Id="rId125" Type="http://schemas.openxmlformats.org/officeDocument/2006/relationships/hyperlink" Target="http://www.phrma.org/" TargetMode="External" /><Relationship Id="rId7" Type="http://schemas.openxmlformats.org/officeDocument/2006/relationships/hyperlink" Target="https://www.njconsumeraffairs.gov/prescribing-for-pain/Documents/Pain-Treatment-with-Opioid-Medications-Patient-Agreement.pdf" TargetMode="External" /><Relationship Id="rId71" Type="http://schemas.openxmlformats.org/officeDocument/2006/relationships/hyperlink" Target="https://deachronicles.quarles.com/" TargetMode="External" /><Relationship Id="rId92" Type="http://schemas.openxmlformats.org/officeDocument/2006/relationships/hyperlink" Target="http://www.access.gpo.gov/" TargetMode="External" /><Relationship Id="rId2" Type="http://schemas.openxmlformats.org/officeDocument/2006/relationships/styles" Target="styles.xml" /><Relationship Id="rId29" Type="http://schemas.openxmlformats.org/officeDocument/2006/relationships/hyperlink" Target="https://regs.cqstatetrack.com/reports/view?event_id=%C8%81M%A1%8F-%C5%82.%FC%D0-X%9C%F5Y&amp;label=Specialty+Tier&amp;profile_ids=9435" TargetMode="External" /><Relationship Id="rId24" Type="http://schemas.openxmlformats.org/officeDocument/2006/relationships/hyperlink" Target="https://regs.cqstatetrack.com/reports/view?event_id=%C8%81M%A1%8F-%C5%82.%FC%D0-X%9C%F5Y&amp;label=Awareness&amp;profile_ids=7947" TargetMode="External" /><Relationship Id="rId40" Type="http://schemas.openxmlformats.org/officeDocument/2006/relationships/hyperlink" Target="http://www.painpolicy.wisc.edu/database-statutes-regulations-other-policies-pain-management" TargetMode="External" /><Relationship Id="rId45" Type="http://schemas.openxmlformats.org/officeDocument/2006/relationships/hyperlink" Target="https://www.drugabuse.gov/drugs-abuse/opioids/opioid-summaries-by-state" TargetMode="External" /><Relationship Id="rId66" Type="http://schemas.openxmlformats.org/officeDocument/2006/relationships/hyperlink" Target="http://www.ssa.gov/disability" TargetMode="External" /><Relationship Id="rId87" Type="http://schemas.openxmlformats.org/officeDocument/2006/relationships/hyperlink" Target="http://www.fda.gov/Drugs/DrugSafety/InformationbyDrugClass/ucm163647.htm" TargetMode="External" /><Relationship Id="rId110" Type="http://schemas.openxmlformats.org/officeDocument/2006/relationships/hyperlink" Target="http://www.ada.org/" TargetMode="External" /><Relationship Id="rId115" Type="http://schemas.openxmlformats.org/officeDocument/2006/relationships/hyperlink" Target="http://www.pharmacist.com/" TargetMode="External" /><Relationship Id="rId61" Type="http://schemas.openxmlformats.org/officeDocument/2006/relationships/hyperlink" Target="http://dentallifeline.org/" TargetMode="External" /><Relationship Id="rId82" Type="http://schemas.openxmlformats.org/officeDocument/2006/relationships/hyperlink" Target="http://www.deadiversion.usdoj.gov/ecomm/e_rx/index.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846</TotalTime>
  <Pages>13</Pages>
  <Words>5421</Words>
  <Characters>30906</Characters>
  <Application>Microsoft Office Word</Application>
  <DocSecurity>0</DocSecurity>
  <Lines>257</Lines>
  <Paragraphs>72</Paragraphs>
  <ScaleCrop>false</ScaleCrop>
  <Company/>
  <LinksUpToDate>false</LinksUpToDate>
  <CharactersWithSpaces>36255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Tamera Stewart</dc:creator>
  <cp:keywords/>
  <dc:description/>
  <cp:lastModifiedBy>Tamera Stewart</cp:lastModifiedBy>
  <cp:revision>258</cp:revision>
  <dcterms:created xsi:type="dcterms:W3CDTF">2018-12-10T07:29:00Z</dcterms:created>
  <dcterms:modified xsi:type="dcterms:W3CDTF">2019-04-09T05:45:00Z</dcterms:modified>
</cp:coreProperties>
</file>