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4084A" w14:textId="6E53FE89" w:rsidR="003A2E5E" w:rsidRPr="00233BF5" w:rsidRDefault="00761D00" w:rsidP="00463556">
      <w:pPr>
        <w:jc w:val="center"/>
        <w:rPr>
          <w:rStyle w:val="Strong"/>
          <w:rFonts w:ascii="Footlight MT Light" w:eastAsia="Times New Roman" w:hAnsi="Footlight MT Light"/>
          <w:color w:val="000000" w:themeColor="text1"/>
          <w:spacing w:val="7"/>
          <w:u w:val="single"/>
          <w:shd w:val="clear" w:color="auto" w:fill="FFFFFF"/>
        </w:rPr>
      </w:pPr>
      <w:r w:rsidRPr="00233BF5">
        <w:rPr>
          <w:rStyle w:val="Strong"/>
          <w:rFonts w:ascii="Footlight MT Light" w:eastAsia="Times New Roman" w:hAnsi="Footlight MT Light"/>
          <w:color w:val="000000" w:themeColor="text1"/>
          <w:spacing w:val="7"/>
          <w:sz w:val="28"/>
          <w:szCs w:val="36"/>
          <w:u w:val="single"/>
          <w:shd w:val="clear" w:color="auto" w:fill="FFFFFF"/>
        </w:rPr>
        <w:t xml:space="preserve"> </w:t>
      </w:r>
      <w:r w:rsidR="00463556" w:rsidRPr="00233BF5">
        <w:rPr>
          <w:rStyle w:val="Strong"/>
          <w:rFonts w:ascii="Footlight MT Light" w:eastAsia="Times New Roman" w:hAnsi="Footlight MT Light"/>
          <w:color w:val="000000" w:themeColor="text1"/>
          <w:spacing w:val="7"/>
          <w:u w:val="single"/>
          <w:shd w:val="clear" w:color="auto" w:fill="FFFFFF"/>
        </w:rPr>
        <w:t>Brief/Quick Reveal of the Akashic Records</w:t>
      </w:r>
    </w:p>
    <w:p w14:paraId="752EEAED" w14:textId="77777777" w:rsidR="003A2E5E" w:rsidRPr="00233BF5" w:rsidRDefault="003A2E5E" w:rsidP="007C5874">
      <w:pPr>
        <w:rPr>
          <w:rStyle w:val="Strong"/>
          <w:rFonts w:ascii="Footlight MT Light" w:eastAsia="Times New Roman" w:hAnsi="Footlight MT Light"/>
          <w:color w:val="000000" w:themeColor="text1"/>
          <w:spacing w:val="7"/>
          <w:u w:val="single"/>
          <w:shd w:val="clear" w:color="auto" w:fill="FFFFFF"/>
        </w:rPr>
      </w:pPr>
    </w:p>
    <w:p w14:paraId="23F78374" w14:textId="2301ACE7" w:rsidR="007C5874" w:rsidRPr="00233BF5" w:rsidRDefault="007C5874" w:rsidP="007C5874">
      <w:pPr>
        <w:rPr>
          <w:rFonts w:ascii="Footlight MT Light" w:eastAsia="Times New Roman" w:hAnsi="Footlight MT Light"/>
          <w:color w:val="000000" w:themeColor="text1"/>
        </w:rPr>
      </w:pPr>
      <w:r w:rsidRPr="00233BF5">
        <w:rPr>
          <w:rStyle w:val="Strong"/>
          <w:rFonts w:ascii="Footlight MT Light" w:eastAsia="Times New Roman" w:hAnsi="Footlight MT Light"/>
          <w:color w:val="000000" w:themeColor="text1"/>
          <w:spacing w:val="7"/>
          <w:u w:val="single"/>
          <w:shd w:val="clear" w:color="auto" w:fill="FFFFFF"/>
        </w:rPr>
        <w:t>What are the Akashic Records?</w:t>
      </w:r>
      <w:r w:rsidRPr="00233BF5">
        <w:rPr>
          <w:rFonts w:ascii="Footlight MT Light" w:eastAsia="Times New Roman" w:hAnsi="Footlight MT Light"/>
          <w:color w:val="000000" w:themeColor="text1"/>
          <w:spacing w:val="7"/>
        </w:rPr>
        <w:br/>
      </w:r>
      <w:r w:rsidRPr="00233BF5">
        <w:rPr>
          <w:rFonts w:ascii="Footlight MT Light" w:eastAsia="Times New Roman" w:hAnsi="Footlight MT Light"/>
          <w:color w:val="000000" w:themeColor="text1"/>
          <w:spacing w:val="7"/>
          <w:shd w:val="clear" w:color="auto" w:fill="FFFFFF"/>
        </w:rPr>
        <w:t>The word Akasha is Sanskrit and simply refers to Ether. Ether is defined as</w:t>
      </w:r>
      <w:r w:rsidRPr="00233BF5">
        <w:rPr>
          <w:rStyle w:val="apple-converted-space"/>
          <w:rFonts w:ascii="Footlight MT Light" w:eastAsia="Times New Roman" w:hAnsi="Footlight MT Light"/>
          <w:color w:val="000000" w:themeColor="text1"/>
          <w:spacing w:val="7"/>
          <w:shd w:val="clear" w:color="auto" w:fill="FFFFFF"/>
        </w:rPr>
        <w:t> </w:t>
      </w:r>
      <w:r w:rsidRPr="00233BF5">
        <w:rPr>
          <w:rStyle w:val="Emphasis"/>
          <w:rFonts w:ascii="Footlight MT Light" w:eastAsia="Times New Roman" w:hAnsi="Footlight MT Light"/>
          <w:color w:val="000000" w:themeColor="text1"/>
          <w:spacing w:val="7"/>
          <w:shd w:val="clear" w:color="auto" w:fill="FFFFFF"/>
        </w:rPr>
        <w:t>the rarefied element formerly believed to fill the upper regions of space</w:t>
      </w:r>
      <w:r w:rsidRPr="00233BF5">
        <w:rPr>
          <w:rFonts w:ascii="Footlight MT Light" w:eastAsia="Times New Roman" w:hAnsi="Footlight MT Light"/>
          <w:color w:val="000000" w:themeColor="text1"/>
          <w:spacing w:val="7"/>
          <w:shd w:val="clear" w:color="auto" w:fill="FFFFFF"/>
        </w:rPr>
        <w:t xml:space="preserve">.  Truth is, the Akashic Records exist in all dimensions, there is no one </w:t>
      </w:r>
      <w:proofErr w:type="gramStart"/>
      <w:r w:rsidRPr="00233BF5">
        <w:rPr>
          <w:rFonts w:ascii="Footlight MT Light" w:eastAsia="Times New Roman" w:hAnsi="Footlight MT Light"/>
          <w:color w:val="000000" w:themeColor="text1"/>
          <w:spacing w:val="7"/>
          <w:shd w:val="clear" w:color="auto" w:fill="FFFFFF"/>
        </w:rPr>
        <w:t>particular location</w:t>
      </w:r>
      <w:proofErr w:type="gramEnd"/>
      <w:r w:rsidRPr="00233BF5">
        <w:rPr>
          <w:rFonts w:ascii="Footlight MT Light" w:eastAsia="Times New Roman" w:hAnsi="Footlight MT Light"/>
          <w:color w:val="000000" w:themeColor="text1"/>
          <w:spacing w:val="7"/>
          <w:shd w:val="clear" w:color="auto" w:fill="FFFFFF"/>
        </w:rPr>
        <w:t xml:space="preserve"> for the Records nor are they of physical form.  Moreover, their focus is on your Earthly experience.</w:t>
      </w:r>
    </w:p>
    <w:p w14:paraId="2756005C" w14:textId="77777777" w:rsidR="007C5874" w:rsidRPr="00233BF5" w:rsidRDefault="007C5874" w:rsidP="007C5874">
      <w:pPr>
        <w:rPr>
          <w:rFonts w:ascii="Footlight MT Light" w:eastAsia="Times New Roman" w:hAnsi="Footlight MT Light"/>
          <w:color w:val="000000" w:themeColor="text1"/>
        </w:rPr>
      </w:pPr>
      <w:r w:rsidRPr="00233BF5">
        <w:rPr>
          <w:rStyle w:val="Strong"/>
          <w:rFonts w:ascii="Footlight MT Light" w:eastAsia="Times New Roman" w:hAnsi="Footlight MT Light"/>
          <w:color w:val="000000" w:themeColor="text1"/>
          <w:spacing w:val="7"/>
          <w:u w:val="single"/>
          <w:shd w:val="clear" w:color="auto" w:fill="FFFFFF"/>
        </w:rPr>
        <w:t>The Akashic Records are simply the story of your Soul since its inception.</w:t>
      </w:r>
      <w:r w:rsidRPr="00233BF5">
        <w:rPr>
          <w:rFonts w:ascii="Footlight MT Light" w:eastAsia="Times New Roman" w:hAnsi="Footlight MT Light"/>
          <w:color w:val="000000" w:themeColor="text1"/>
          <w:spacing w:val="7"/>
          <w:shd w:val="clear" w:color="auto" w:fill="FFFFFF"/>
        </w:rPr>
        <w:t xml:space="preserve">  They are energetic records of all thoughts, feelings, events, and beliefs that have ever happened to </w:t>
      </w:r>
      <w:proofErr w:type="gramStart"/>
      <w:r w:rsidRPr="00233BF5">
        <w:rPr>
          <w:rFonts w:ascii="Footlight MT Light" w:eastAsia="Times New Roman" w:hAnsi="Footlight MT Light"/>
          <w:color w:val="000000" w:themeColor="text1"/>
          <w:spacing w:val="7"/>
          <w:shd w:val="clear" w:color="auto" w:fill="FFFFFF"/>
        </w:rPr>
        <w:t>you-realizing</w:t>
      </w:r>
      <w:proofErr w:type="gramEnd"/>
      <w:r w:rsidRPr="00233BF5">
        <w:rPr>
          <w:rFonts w:ascii="Footlight MT Light" w:eastAsia="Times New Roman" w:hAnsi="Footlight MT Light"/>
          <w:color w:val="000000" w:themeColor="text1"/>
          <w:spacing w:val="7"/>
          <w:shd w:val="clear" w:color="auto" w:fill="FFFFFF"/>
        </w:rPr>
        <w:t xml:space="preserve"> you do not have a Soul, you ARE a Soul that happens to have a body.  They also contain all possibilities and probabilities that can happen in the future.  When accessing the Records, I am accessing your Masters, Teachers, and Loved Ones or as I refer to them, MTLO’s.    </w:t>
      </w:r>
    </w:p>
    <w:p w14:paraId="2958854B" w14:textId="77777777" w:rsidR="007C5874" w:rsidRPr="00233BF5" w:rsidRDefault="007C5874" w:rsidP="007C5874">
      <w:pPr>
        <w:rPr>
          <w:rFonts w:ascii="Footlight MT Light" w:eastAsia="Times New Roman" w:hAnsi="Footlight MT Light"/>
          <w:color w:val="000000" w:themeColor="text1"/>
          <w:spacing w:val="7"/>
          <w:shd w:val="clear" w:color="auto" w:fill="FFFFFF"/>
        </w:rPr>
      </w:pPr>
    </w:p>
    <w:p w14:paraId="43FE46BE"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shd w:val="clear" w:color="auto" w:fill="FFFFFF"/>
        </w:rPr>
        <w:t>There are synonyms for the Akashic Records-</w:t>
      </w:r>
      <w:r w:rsidRPr="00233BF5">
        <w:rPr>
          <w:rFonts w:ascii="Footlight MT Light" w:eastAsia="Times New Roman" w:hAnsi="Footlight MT Light"/>
          <w:color w:val="000000" w:themeColor="text1"/>
          <w:spacing w:val="7"/>
        </w:rPr>
        <w:br/>
        <w:t>Individual Records – The Urantia Book</w:t>
      </w:r>
    </w:p>
    <w:p w14:paraId="0CECBF38"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The Book of Life</w:t>
      </w:r>
    </w:p>
    <w:p w14:paraId="717072CD"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Cosmic or Collective Consciousness</w:t>
      </w:r>
    </w:p>
    <w:p w14:paraId="01F109CE"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The Cosmic Mind</w:t>
      </w:r>
    </w:p>
    <w:p w14:paraId="1711C389"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The Universal Mind</w:t>
      </w:r>
    </w:p>
    <w:p w14:paraId="1F870BE2"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Nature’s Memory</w:t>
      </w:r>
    </w:p>
    <w:p w14:paraId="1ADF8E8F"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The Universal Library</w:t>
      </w:r>
    </w:p>
    <w:p w14:paraId="0D6CB2EF"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The Book of Remembrance</w:t>
      </w:r>
    </w:p>
    <w:p w14:paraId="1E192A08"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The Hall of Learning</w:t>
      </w:r>
    </w:p>
    <w:p w14:paraId="466E3904"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The Hall of Knowledge</w:t>
      </w:r>
    </w:p>
    <w:p w14:paraId="0D8E2C91"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The Repository of Thoth</w:t>
      </w:r>
    </w:p>
    <w:p w14:paraId="22506F8C"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The Akashic Chronicles</w:t>
      </w:r>
    </w:p>
    <w:p w14:paraId="02D42288" w14:textId="77777777" w:rsidR="007C5874" w:rsidRPr="00233BF5" w:rsidRDefault="007C5874" w:rsidP="007C5874">
      <w:p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The Etheric Records</w:t>
      </w:r>
    </w:p>
    <w:p w14:paraId="144954F7" w14:textId="409CA336" w:rsidR="007C5874" w:rsidRPr="00233BF5" w:rsidRDefault="00233BF5" w:rsidP="007C5874">
      <w:pPr>
        <w:rPr>
          <w:rFonts w:ascii="Footlight MT Light" w:eastAsia="Times New Roman" w:hAnsi="Footlight MT Light"/>
          <w:color w:val="000000" w:themeColor="text1"/>
          <w:spacing w:val="7"/>
        </w:rPr>
      </w:pPr>
      <w:r>
        <w:rPr>
          <w:rFonts w:ascii="Footlight MT Light" w:eastAsia="Times New Roman" w:hAnsi="Footlight MT Light"/>
          <w:color w:val="000000" w:themeColor="text1"/>
          <w:spacing w:val="7"/>
        </w:rPr>
        <w:t>*</w:t>
      </w:r>
      <w:r w:rsidR="007C5874" w:rsidRPr="00233BF5">
        <w:rPr>
          <w:rFonts w:ascii="Footlight MT Light" w:eastAsia="Times New Roman" w:hAnsi="Footlight MT Light"/>
          <w:color w:val="000000" w:themeColor="text1"/>
          <w:spacing w:val="7"/>
        </w:rPr>
        <w:t>21</w:t>
      </w:r>
      <w:r w:rsidR="007C5874" w:rsidRPr="00233BF5">
        <w:rPr>
          <w:rFonts w:ascii="Footlight MT Light" w:eastAsia="Times New Roman" w:hAnsi="Footlight MT Light"/>
          <w:color w:val="000000" w:themeColor="text1"/>
          <w:spacing w:val="7"/>
          <w:vertAlign w:val="superscript"/>
        </w:rPr>
        <w:t>st</w:t>
      </w:r>
      <w:r w:rsidR="007C5874" w:rsidRPr="00233BF5">
        <w:rPr>
          <w:rFonts w:ascii="Footlight MT Light" w:eastAsia="Times New Roman" w:hAnsi="Footlight MT Light"/>
          <w:color w:val="000000" w:themeColor="text1"/>
          <w:spacing w:val="7"/>
        </w:rPr>
        <w:t xml:space="preserve"> Century- The A-Field/Zero Point</w:t>
      </w:r>
      <w:r w:rsidR="00085F6D" w:rsidRPr="00233BF5">
        <w:rPr>
          <w:rFonts w:ascii="Footlight MT Light" w:eastAsia="Times New Roman" w:hAnsi="Footlight MT Light"/>
          <w:color w:val="000000" w:themeColor="text1"/>
          <w:spacing w:val="7"/>
        </w:rPr>
        <w:t xml:space="preserve"> Field</w:t>
      </w:r>
    </w:p>
    <w:p w14:paraId="3B3EC239" w14:textId="77777777" w:rsidR="00E3089D" w:rsidRPr="00233BF5" w:rsidRDefault="00E3089D" w:rsidP="007C5874">
      <w:pPr>
        <w:rPr>
          <w:rFonts w:ascii="Footlight MT Light" w:eastAsia="Times New Roman" w:hAnsi="Footlight MT Light"/>
          <w:color w:val="000000" w:themeColor="text1"/>
          <w:spacing w:val="7"/>
          <w:shd w:val="clear" w:color="auto" w:fill="FFFFFF"/>
        </w:rPr>
      </w:pPr>
    </w:p>
    <w:p w14:paraId="72771D9B" w14:textId="462958C1" w:rsidR="007C5874" w:rsidRPr="00233BF5" w:rsidRDefault="007C5874" w:rsidP="007C5874">
      <w:pPr>
        <w:rPr>
          <w:rFonts w:ascii="Footlight MT Light" w:eastAsia="Times New Roman" w:hAnsi="Footlight MT Light"/>
          <w:b/>
          <w:color w:val="000000" w:themeColor="text1"/>
          <w:spacing w:val="7"/>
          <w:shd w:val="clear" w:color="auto" w:fill="FFFFFF"/>
        </w:rPr>
      </w:pPr>
      <w:r w:rsidRPr="00233BF5">
        <w:rPr>
          <w:rFonts w:ascii="Footlight MT Light" w:eastAsia="Times New Roman" w:hAnsi="Footlight MT Light"/>
          <w:b/>
          <w:color w:val="000000" w:themeColor="text1"/>
          <w:spacing w:val="7"/>
          <w:shd w:val="clear" w:color="auto" w:fill="FFFFFF"/>
        </w:rPr>
        <w:t>What an Akashic Records Consultation is not:</w:t>
      </w:r>
    </w:p>
    <w:p w14:paraId="49C056C0" w14:textId="77777777" w:rsidR="007C5874" w:rsidRPr="00233BF5" w:rsidRDefault="007C5874" w:rsidP="007C5874">
      <w:pPr>
        <w:pStyle w:val="ListParagraph"/>
        <w:numPr>
          <w:ilvl w:val="0"/>
          <w:numId w:val="11"/>
        </w:numPr>
        <w:rPr>
          <w:rFonts w:ascii="Footlight MT Light" w:eastAsia="Times New Roman" w:hAnsi="Footlight MT Light"/>
          <w:color w:val="000000" w:themeColor="text1"/>
          <w:spacing w:val="7"/>
          <w:shd w:val="clear" w:color="auto" w:fill="FFFFFF"/>
        </w:rPr>
      </w:pPr>
      <w:r w:rsidRPr="00233BF5">
        <w:rPr>
          <w:rFonts w:ascii="Footlight MT Light" w:eastAsia="Times New Roman" w:hAnsi="Footlight MT Light"/>
          <w:color w:val="000000" w:themeColor="text1"/>
          <w:spacing w:val="7"/>
          <w:shd w:val="clear" w:color="auto" w:fill="FFFFFF"/>
        </w:rPr>
        <w:t>Religious in Nature, the Records are affiliated with no Religious ideas</w:t>
      </w:r>
    </w:p>
    <w:p w14:paraId="72CCF018" w14:textId="77777777" w:rsidR="007C5874" w:rsidRPr="00233BF5" w:rsidRDefault="007C5874" w:rsidP="007C5874">
      <w:pPr>
        <w:pStyle w:val="ListParagraph"/>
        <w:numPr>
          <w:ilvl w:val="0"/>
          <w:numId w:val="11"/>
        </w:numPr>
        <w:rPr>
          <w:rFonts w:ascii="Footlight MT Light" w:eastAsia="Times New Roman" w:hAnsi="Footlight MT Light"/>
          <w:color w:val="000000" w:themeColor="text1"/>
          <w:spacing w:val="7"/>
          <w:shd w:val="clear" w:color="auto" w:fill="FFFFFF"/>
        </w:rPr>
      </w:pPr>
      <w:r w:rsidRPr="00233BF5">
        <w:rPr>
          <w:rFonts w:ascii="Footlight MT Light" w:eastAsia="Times New Roman" w:hAnsi="Footlight MT Light"/>
          <w:color w:val="000000" w:themeColor="text1"/>
          <w:spacing w:val="7"/>
          <w:shd w:val="clear" w:color="auto" w:fill="FFFFFF"/>
        </w:rPr>
        <w:t>Fortune Telling</w:t>
      </w:r>
    </w:p>
    <w:p w14:paraId="3B23BB96" w14:textId="77777777" w:rsidR="007C5874" w:rsidRPr="00233BF5" w:rsidRDefault="007C5874" w:rsidP="007C5874">
      <w:pPr>
        <w:pStyle w:val="ListParagraph"/>
        <w:numPr>
          <w:ilvl w:val="0"/>
          <w:numId w:val="11"/>
        </w:numPr>
        <w:rPr>
          <w:rFonts w:ascii="Footlight MT Light" w:eastAsia="Times New Roman" w:hAnsi="Footlight MT Light"/>
          <w:color w:val="000000" w:themeColor="text1"/>
          <w:spacing w:val="7"/>
          <w:shd w:val="clear" w:color="auto" w:fill="FFFFFF"/>
        </w:rPr>
      </w:pPr>
      <w:r w:rsidRPr="00233BF5">
        <w:rPr>
          <w:rFonts w:ascii="Footlight MT Light" w:eastAsia="Times New Roman" w:hAnsi="Footlight MT Light"/>
          <w:color w:val="000000" w:themeColor="text1"/>
          <w:spacing w:val="7"/>
          <w:shd w:val="clear" w:color="auto" w:fill="FFFFFF"/>
        </w:rPr>
        <w:t>Manipulation tool of people or events</w:t>
      </w:r>
    </w:p>
    <w:p w14:paraId="64E02E80" w14:textId="77777777" w:rsidR="007C5874" w:rsidRPr="00233BF5" w:rsidRDefault="007C5874" w:rsidP="007C5874">
      <w:pPr>
        <w:pStyle w:val="ListParagraph"/>
        <w:numPr>
          <w:ilvl w:val="0"/>
          <w:numId w:val="11"/>
        </w:numPr>
        <w:rPr>
          <w:rFonts w:ascii="Footlight MT Light" w:eastAsia="Times New Roman" w:hAnsi="Footlight MT Light"/>
          <w:color w:val="000000" w:themeColor="text1"/>
          <w:spacing w:val="7"/>
          <w:shd w:val="clear" w:color="auto" w:fill="FFFFFF"/>
        </w:rPr>
      </w:pPr>
      <w:r w:rsidRPr="00233BF5">
        <w:rPr>
          <w:rFonts w:ascii="Footlight MT Light" w:eastAsia="Times New Roman" w:hAnsi="Footlight MT Light"/>
          <w:color w:val="000000" w:themeColor="text1"/>
          <w:spacing w:val="7"/>
          <w:shd w:val="clear" w:color="auto" w:fill="FFFFFF"/>
        </w:rPr>
        <w:t>Interesting Stories of Past Lives</w:t>
      </w:r>
    </w:p>
    <w:p w14:paraId="0764C982" w14:textId="77777777" w:rsidR="007C5874" w:rsidRPr="00233BF5" w:rsidRDefault="007C5874" w:rsidP="007C5874">
      <w:pPr>
        <w:pStyle w:val="ListParagraph"/>
        <w:numPr>
          <w:ilvl w:val="0"/>
          <w:numId w:val="11"/>
        </w:numPr>
        <w:rPr>
          <w:rFonts w:ascii="Footlight MT Light" w:eastAsia="Times New Roman" w:hAnsi="Footlight MT Light"/>
          <w:color w:val="000000" w:themeColor="text1"/>
          <w:spacing w:val="7"/>
          <w:shd w:val="clear" w:color="auto" w:fill="FFFFFF"/>
        </w:rPr>
      </w:pPr>
      <w:r w:rsidRPr="00233BF5">
        <w:rPr>
          <w:rFonts w:ascii="Footlight MT Light" w:eastAsia="Times New Roman" w:hAnsi="Footlight MT Light"/>
          <w:color w:val="000000" w:themeColor="text1"/>
          <w:spacing w:val="7"/>
          <w:shd w:val="clear" w:color="auto" w:fill="FFFFFF"/>
        </w:rPr>
        <w:t>Creative Visualization</w:t>
      </w:r>
    </w:p>
    <w:p w14:paraId="40932E02" w14:textId="77777777" w:rsidR="007C5874" w:rsidRPr="00233BF5" w:rsidRDefault="007C5874" w:rsidP="007C5874">
      <w:pPr>
        <w:pStyle w:val="ListParagraph"/>
        <w:numPr>
          <w:ilvl w:val="0"/>
          <w:numId w:val="11"/>
        </w:numPr>
        <w:rPr>
          <w:rFonts w:ascii="Footlight MT Light" w:eastAsia="Times New Roman" w:hAnsi="Footlight MT Light"/>
          <w:color w:val="000000" w:themeColor="text1"/>
          <w:spacing w:val="7"/>
          <w:shd w:val="clear" w:color="auto" w:fill="FFFFFF"/>
        </w:rPr>
      </w:pPr>
      <w:r w:rsidRPr="00233BF5">
        <w:rPr>
          <w:rFonts w:ascii="Footlight MT Light" w:eastAsia="Times New Roman" w:hAnsi="Footlight MT Light"/>
          <w:color w:val="000000" w:themeColor="text1"/>
          <w:spacing w:val="7"/>
          <w:shd w:val="clear" w:color="auto" w:fill="FFFFFF"/>
        </w:rPr>
        <w:t>Trance, channeling, mediumship, angelic readings, or psychic in nature. Unlike other types of Readings, the Records have their own Realm.</w:t>
      </w:r>
    </w:p>
    <w:p w14:paraId="6958DBE4" w14:textId="77777777" w:rsidR="007C5874" w:rsidRPr="00233BF5" w:rsidRDefault="007C5874" w:rsidP="007C5874">
      <w:pPr>
        <w:pStyle w:val="ListParagraph"/>
        <w:numPr>
          <w:ilvl w:val="0"/>
          <w:numId w:val="11"/>
        </w:num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A guessing game on the Reader’s part.  We will have a normal conversation about an area of your life that you would like to explore.</w:t>
      </w:r>
    </w:p>
    <w:p w14:paraId="10F89984" w14:textId="77777777" w:rsidR="007C5874" w:rsidRPr="00233BF5" w:rsidRDefault="007C5874" w:rsidP="007C5874">
      <w:pPr>
        <w:pStyle w:val="ListParagraph"/>
        <w:numPr>
          <w:ilvl w:val="0"/>
          <w:numId w:val="11"/>
        </w:numPr>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A look into other people’s Records</w:t>
      </w:r>
    </w:p>
    <w:p w14:paraId="2C260EB5" w14:textId="77777777" w:rsidR="007C5874" w:rsidRPr="00233BF5" w:rsidRDefault="007C5874" w:rsidP="007C5874">
      <w:pPr>
        <w:shd w:val="clear" w:color="auto" w:fill="FFFFFF"/>
        <w:rPr>
          <w:rStyle w:val="Strong"/>
          <w:rFonts w:ascii="Footlight MT Light" w:eastAsia="Times New Roman" w:hAnsi="Footlight MT Light"/>
          <w:color w:val="000000" w:themeColor="text1"/>
          <w:spacing w:val="7"/>
        </w:rPr>
      </w:pPr>
    </w:p>
    <w:p w14:paraId="4B0F009B" w14:textId="77777777" w:rsidR="007C5874" w:rsidRPr="00233BF5" w:rsidRDefault="007C5874" w:rsidP="007C5874">
      <w:pPr>
        <w:shd w:val="clear" w:color="auto" w:fill="FFFFFF"/>
        <w:ind w:left="360"/>
        <w:rPr>
          <w:rStyle w:val="Strong"/>
          <w:rFonts w:ascii="Footlight MT Light" w:eastAsia="Times New Roman" w:hAnsi="Footlight MT Light"/>
          <w:b w:val="0"/>
          <w:bCs w:val="0"/>
          <w:color w:val="000000" w:themeColor="text1"/>
          <w:spacing w:val="7"/>
        </w:rPr>
      </w:pPr>
      <w:r w:rsidRPr="00233BF5">
        <w:rPr>
          <w:rStyle w:val="Strong"/>
          <w:rFonts w:ascii="Footlight MT Light" w:eastAsia="Times New Roman" w:hAnsi="Footlight MT Light"/>
          <w:color w:val="000000" w:themeColor="text1"/>
          <w:spacing w:val="7"/>
        </w:rPr>
        <w:t>The Records Are…</w:t>
      </w:r>
    </w:p>
    <w:p w14:paraId="56904915" w14:textId="77777777" w:rsidR="007C5874" w:rsidRPr="00233BF5" w:rsidRDefault="007C5874" w:rsidP="007C5874">
      <w:pPr>
        <w:pStyle w:val="ListParagraph"/>
        <w:numPr>
          <w:ilvl w:val="0"/>
          <w:numId w:val="12"/>
        </w:numPr>
        <w:shd w:val="clear" w:color="auto" w:fill="FFFFFF"/>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Available to all who seek them. Religious affiliation does not affect a person’s right to access the Record or to have their Records opened.</w:t>
      </w:r>
    </w:p>
    <w:p w14:paraId="7850A103" w14:textId="77777777" w:rsidR="007C5874" w:rsidRPr="00233BF5" w:rsidRDefault="007C5874" w:rsidP="007C5874">
      <w:pPr>
        <w:numPr>
          <w:ilvl w:val="0"/>
          <w:numId w:val="12"/>
        </w:numPr>
        <w:shd w:val="clear" w:color="auto" w:fill="FFFFFF"/>
        <w:spacing w:before="100" w:beforeAutospacing="1" w:after="100" w:afterAutospacing="1"/>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From the “Akasha,” a Sanskrit word and meaning “primary substance” – that out of which all things are formed. The Record is known in every spiritual tradition. For example, in the Judeo-Christian tradition as both “The Book of Life” and “The Book of God’s Remembrance.”</w:t>
      </w:r>
    </w:p>
    <w:p w14:paraId="483DEFFE" w14:textId="77777777" w:rsidR="007C5874" w:rsidRPr="00233BF5" w:rsidRDefault="007C5874" w:rsidP="007C5874">
      <w:pPr>
        <w:numPr>
          <w:ilvl w:val="0"/>
          <w:numId w:val="12"/>
        </w:numPr>
        <w:shd w:val="clear" w:color="auto" w:fill="FFFFFF"/>
        <w:spacing w:before="100" w:beforeAutospacing="1" w:after="100" w:afterAutospacing="1"/>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lastRenderedPageBreak/>
        <w:t>Filled with the wisdom and energetic input that can be inspirational and supportive to artists and entrepreneurs, healers and scholars, and all adults of every vocation and avocation.</w:t>
      </w:r>
    </w:p>
    <w:p w14:paraId="0B2CBF84" w14:textId="77777777" w:rsidR="007C5874" w:rsidRPr="00233BF5" w:rsidRDefault="007C5874" w:rsidP="007C5874">
      <w:pPr>
        <w:numPr>
          <w:ilvl w:val="0"/>
          <w:numId w:val="12"/>
        </w:numPr>
        <w:shd w:val="clear" w:color="auto" w:fill="FFFFFF"/>
        <w:spacing w:before="100" w:beforeAutospacing="1" w:after="100" w:afterAutospacing="1"/>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Supportive in making the fundamental shift from self-reliance to Divine reliance.</w:t>
      </w:r>
    </w:p>
    <w:p w14:paraId="4EBBCF11" w14:textId="77777777" w:rsidR="007C5874" w:rsidRPr="00233BF5" w:rsidRDefault="007C5874" w:rsidP="007C5874">
      <w:pPr>
        <w:numPr>
          <w:ilvl w:val="0"/>
          <w:numId w:val="12"/>
        </w:numPr>
        <w:shd w:val="clear" w:color="auto" w:fill="FFFFFF"/>
        <w:spacing w:before="100" w:beforeAutospacing="1" w:after="100" w:afterAutospacing="1"/>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A blessing made available to us so that we can embrace our reality and enjoy the life we are living.</w:t>
      </w:r>
    </w:p>
    <w:p w14:paraId="1603AE26" w14:textId="77777777" w:rsidR="007C5874" w:rsidRPr="00233BF5" w:rsidRDefault="007C5874" w:rsidP="007C5874">
      <w:pPr>
        <w:numPr>
          <w:ilvl w:val="0"/>
          <w:numId w:val="12"/>
        </w:numPr>
        <w:shd w:val="clear" w:color="auto" w:fill="FFFFFF"/>
        <w:spacing w:before="100" w:beforeAutospacing="1" w:after="100" w:afterAutospacing="1"/>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A soul level spiritual resource. Everyone has a soul, for you are your Soul. Everyone has the right to work in the Records.</w:t>
      </w:r>
    </w:p>
    <w:p w14:paraId="263C9BA8" w14:textId="77777777" w:rsidR="007C5874" w:rsidRPr="00233BF5" w:rsidRDefault="007C5874" w:rsidP="007C5874">
      <w:pPr>
        <w:numPr>
          <w:ilvl w:val="0"/>
          <w:numId w:val="12"/>
        </w:numPr>
        <w:shd w:val="clear" w:color="auto" w:fill="FFFFFF"/>
        <w:spacing w:before="100" w:beforeAutospacing="1" w:after="100" w:afterAutospacing="1"/>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A spiritual support enabling us to have a more conscious relationship with our own soul.</w:t>
      </w:r>
    </w:p>
    <w:p w14:paraId="0426B1DD" w14:textId="77777777" w:rsidR="007C5874" w:rsidRPr="00233BF5" w:rsidRDefault="000C6DB3" w:rsidP="007C5874">
      <w:pPr>
        <w:shd w:val="clear" w:color="auto" w:fill="FFFFFF"/>
        <w:spacing w:before="100" w:beforeAutospacing="1" w:after="100" w:afterAutospacing="1"/>
        <w:rPr>
          <w:rFonts w:ascii="Footlight MT Light" w:eastAsia="Times New Roman" w:hAnsi="Footlight MT Light"/>
          <w:b/>
          <w:color w:val="000000" w:themeColor="text1"/>
          <w:spacing w:val="7"/>
        </w:rPr>
      </w:pPr>
      <w:r w:rsidRPr="00233BF5">
        <w:rPr>
          <w:rFonts w:ascii="Footlight MT Light" w:eastAsia="Times New Roman" w:hAnsi="Footlight MT Light"/>
          <w:b/>
          <w:color w:val="000000" w:themeColor="text1"/>
          <w:spacing w:val="7"/>
        </w:rPr>
        <w:t>Assistance with a Reading</w:t>
      </w:r>
    </w:p>
    <w:p w14:paraId="28730111" w14:textId="77777777" w:rsidR="000C6DB3" w:rsidRPr="00233BF5" w:rsidRDefault="000C6DB3" w:rsidP="000C6DB3">
      <w:pPr>
        <w:shd w:val="clear" w:color="auto" w:fill="FFFFFF"/>
        <w:rPr>
          <w:rFonts w:ascii="Footlight MT Light" w:eastAsia="Times New Roman" w:hAnsi="Footlight MT Light"/>
          <w:color w:val="000000" w:themeColor="text1"/>
          <w:spacing w:val="7"/>
        </w:rPr>
      </w:pPr>
      <w:r w:rsidRPr="00233BF5">
        <w:rPr>
          <w:rFonts w:ascii="Footlight MT Light" w:eastAsia="Times New Roman" w:hAnsi="Footlight MT Light"/>
          <w:color w:val="000000" w:themeColor="text1"/>
          <w:spacing w:val="7"/>
        </w:rPr>
        <w:t xml:space="preserve">Unconditional love is what transpires from an Akashic Reading.  As humans living in this realm, we are 'conditioned' to many different meanings of the word </w:t>
      </w:r>
      <w:proofErr w:type="gramStart"/>
      <w:r w:rsidRPr="00233BF5">
        <w:rPr>
          <w:rFonts w:ascii="Footlight MT Light" w:eastAsia="Times New Roman" w:hAnsi="Footlight MT Light"/>
          <w:color w:val="000000" w:themeColor="text1"/>
          <w:spacing w:val="7"/>
        </w:rPr>
        <w:t>love</w:t>
      </w:r>
      <w:proofErr w:type="gramEnd"/>
      <w:r w:rsidRPr="00233BF5">
        <w:rPr>
          <w:rFonts w:ascii="Footlight MT Light" w:eastAsia="Times New Roman" w:hAnsi="Footlight MT Light"/>
          <w:color w:val="000000" w:themeColor="text1"/>
          <w:spacing w:val="7"/>
        </w:rPr>
        <w:t xml:space="preserve"> but none equate to the Unconditional Love given by the Divine and it's this love that emerges during a Reading.  </w:t>
      </w:r>
    </w:p>
    <w:p w14:paraId="5BD22F82" w14:textId="77777777" w:rsidR="000C6DB3" w:rsidRPr="00233BF5" w:rsidRDefault="000C6DB3" w:rsidP="000C6DB3">
      <w:pPr>
        <w:rPr>
          <w:rFonts w:ascii="Footlight MT Light" w:eastAsia="Times New Roman" w:hAnsi="Footlight MT Light"/>
          <w:color w:val="000000" w:themeColor="text1"/>
        </w:rPr>
      </w:pPr>
      <w:r w:rsidRPr="00233BF5">
        <w:rPr>
          <w:rStyle w:val="Strong"/>
          <w:rFonts w:ascii="Footlight MT Light" w:eastAsia="Times New Roman" w:hAnsi="Footlight MT Light"/>
          <w:i/>
          <w:iCs/>
          <w:color w:val="000000" w:themeColor="text1"/>
          <w:spacing w:val="7"/>
          <w:shd w:val="clear" w:color="auto" w:fill="FFFFFF"/>
        </w:rPr>
        <w:t>Important Note: An Akashic Reading is all about you, the one receiving the reading.  The questions below are to give you an idea of the direction you want to go. Every question has a story, the story behind the question will come out during the reading. If you choose to use one of the questions, take ownership and wrap your story around it.</w:t>
      </w:r>
    </w:p>
    <w:p w14:paraId="6672E5EC" w14:textId="3BAEA143" w:rsidR="007C5874" w:rsidRPr="00233BF5" w:rsidRDefault="000C6DB3">
      <w:pPr>
        <w:rPr>
          <w:rFonts w:ascii="Footlight MT Light" w:eastAsia="Times New Roman" w:hAnsi="Footlight MT Light"/>
          <w:color w:val="000000" w:themeColor="text1"/>
        </w:rPr>
      </w:pPr>
      <w:r w:rsidRPr="00233BF5">
        <w:rPr>
          <w:rStyle w:val="Strong"/>
          <w:rFonts w:ascii="Footlight MT Light" w:eastAsia="Times New Roman" w:hAnsi="Footlight MT Light"/>
          <w:color w:val="000000" w:themeColor="text1"/>
          <w:spacing w:val="7"/>
          <w:u w:val="single"/>
          <w:shd w:val="clear" w:color="auto" w:fill="FFFFFF"/>
        </w:rPr>
        <w:t>Importance of Wording Questions</w:t>
      </w:r>
      <w:r w:rsidRPr="00233BF5">
        <w:rPr>
          <w:rFonts w:ascii="Footlight MT Light" w:eastAsia="Times New Roman" w:hAnsi="Footlight MT Light"/>
          <w:color w:val="000000" w:themeColor="text1"/>
          <w:spacing w:val="7"/>
          <w:shd w:val="clear" w:color="auto" w:fill="FFFFFF"/>
        </w:rPr>
        <w:br/>
        <w:t>Having an issue with a specific problem or situation that you just can’t seem to get a handle on?  Maybe you are having problems with anxiety, holding down a job, or a relationship; these are perfect scenarios to address in the Records. </w:t>
      </w:r>
      <w:r w:rsidRPr="00233BF5">
        <w:rPr>
          <w:rStyle w:val="apple-converted-space"/>
          <w:rFonts w:ascii="Footlight MT Light" w:eastAsia="Times New Roman" w:hAnsi="Footlight MT Light"/>
          <w:color w:val="000000" w:themeColor="text1"/>
          <w:spacing w:val="7"/>
          <w:shd w:val="clear" w:color="auto" w:fill="FFFFFF"/>
        </w:rPr>
        <w:t> </w:t>
      </w:r>
      <w:r w:rsidRPr="00233BF5">
        <w:rPr>
          <w:rFonts w:ascii="Footlight MT Light" w:eastAsia="Times New Roman" w:hAnsi="Footlight MT Light"/>
          <w:color w:val="000000" w:themeColor="text1"/>
          <w:spacing w:val="7"/>
          <w:shd w:val="clear" w:color="auto" w:fill="FFFFFF"/>
        </w:rPr>
        <w:br/>
      </w:r>
      <w:r w:rsidRPr="00233BF5">
        <w:rPr>
          <w:rFonts w:ascii="Footlight MT Light" w:eastAsia="Times New Roman" w:hAnsi="Footlight MT Light"/>
          <w:color w:val="000000" w:themeColor="text1"/>
          <w:spacing w:val="7"/>
          <w:shd w:val="clear" w:color="auto" w:fill="FFFFFF"/>
        </w:rPr>
        <w:br/>
        <w:t>The BEST questions begin with “What, Why or How”</w:t>
      </w:r>
      <w:r w:rsidRPr="00233BF5">
        <w:rPr>
          <w:rFonts w:ascii="Footlight MT Light" w:eastAsia="Times New Roman" w:hAnsi="Footlight MT Light"/>
          <w:color w:val="000000" w:themeColor="text1"/>
          <w:spacing w:val="7"/>
          <w:shd w:val="clear" w:color="auto" w:fill="FFFFFF"/>
        </w:rPr>
        <w:br/>
        <w:t>-  </w:t>
      </w:r>
      <w:r w:rsidRPr="00233BF5">
        <w:rPr>
          <w:rStyle w:val="apple-converted-space"/>
          <w:rFonts w:ascii="Footlight MT Light" w:eastAsia="Times New Roman" w:hAnsi="Footlight MT Light"/>
          <w:color w:val="000000" w:themeColor="text1"/>
          <w:spacing w:val="7"/>
          <w:shd w:val="clear" w:color="auto" w:fill="FFFFFF"/>
        </w:rPr>
        <w:t> </w:t>
      </w:r>
      <w:r w:rsidRPr="00233BF5">
        <w:rPr>
          <w:rFonts w:ascii="Footlight MT Light" w:eastAsia="Times New Roman" w:hAnsi="Footlight MT Light"/>
          <w:color w:val="000000" w:themeColor="text1"/>
          <w:spacing w:val="7"/>
          <w:shd w:val="clear" w:color="auto" w:fill="FFFFFF"/>
        </w:rPr>
        <w:t>What can I do right now to find peace, forgiveness and healing?</w:t>
      </w:r>
      <w:r w:rsidRPr="00233BF5">
        <w:rPr>
          <w:rFonts w:ascii="Footlight MT Light" w:eastAsia="Times New Roman" w:hAnsi="Footlight MT Light"/>
          <w:color w:val="000000" w:themeColor="text1"/>
          <w:spacing w:val="7"/>
          <w:shd w:val="clear" w:color="auto" w:fill="FFFFFF"/>
        </w:rPr>
        <w:br/>
        <w:t>-  </w:t>
      </w:r>
      <w:r w:rsidRPr="00233BF5">
        <w:rPr>
          <w:rStyle w:val="apple-converted-space"/>
          <w:rFonts w:ascii="Footlight MT Light" w:eastAsia="Times New Roman" w:hAnsi="Footlight MT Light"/>
          <w:color w:val="000000" w:themeColor="text1"/>
          <w:spacing w:val="7"/>
          <w:shd w:val="clear" w:color="auto" w:fill="FFFFFF"/>
        </w:rPr>
        <w:t> </w:t>
      </w:r>
      <w:r w:rsidRPr="00233BF5">
        <w:rPr>
          <w:rFonts w:ascii="Footlight MT Light" w:eastAsia="Times New Roman" w:hAnsi="Footlight MT Light"/>
          <w:color w:val="000000" w:themeColor="text1"/>
          <w:spacing w:val="7"/>
          <w:shd w:val="clear" w:color="auto" w:fill="FFFFFF"/>
        </w:rPr>
        <w:t>What am I not seeing, and why am I not seeing it?</w:t>
      </w:r>
      <w:r w:rsidRPr="00233BF5">
        <w:rPr>
          <w:rFonts w:ascii="Footlight MT Light" w:eastAsia="Times New Roman" w:hAnsi="Footlight MT Light"/>
          <w:color w:val="000000" w:themeColor="text1"/>
          <w:spacing w:val="7"/>
          <w:shd w:val="clear" w:color="auto" w:fill="FFFFFF"/>
        </w:rPr>
        <w:br/>
        <w:t>-  </w:t>
      </w:r>
      <w:r w:rsidRPr="00233BF5">
        <w:rPr>
          <w:rStyle w:val="apple-converted-space"/>
          <w:rFonts w:ascii="Footlight MT Light" w:eastAsia="Times New Roman" w:hAnsi="Footlight MT Light"/>
          <w:color w:val="000000" w:themeColor="text1"/>
          <w:spacing w:val="7"/>
          <w:shd w:val="clear" w:color="auto" w:fill="FFFFFF"/>
        </w:rPr>
        <w:t> </w:t>
      </w:r>
      <w:r w:rsidRPr="00233BF5">
        <w:rPr>
          <w:rFonts w:ascii="Footlight MT Light" w:eastAsia="Times New Roman" w:hAnsi="Footlight MT Light"/>
          <w:color w:val="000000" w:themeColor="text1"/>
          <w:spacing w:val="7"/>
          <w:shd w:val="clear" w:color="auto" w:fill="FFFFFF"/>
        </w:rPr>
        <w:t>How can I best be centered in my Energy today?</w:t>
      </w:r>
      <w:r w:rsidRPr="00233BF5">
        <w:rPr>
          <w:rFonts w:ascii="Footlight MT Light" w:eastAsia="Times New Roman" w:hAnsi="Footlight MT Light"/>
          <w:color w:val="000000" w:themeColor="text1"/>
          <w:spacing w:val="7"/>
          <w:shd w:val="clear" w:color="auto" w:fill="FFFFFF"/>
        </w:rPr>
        <w:br/>
        <w:t>-  </w:t>
      </w:r>
      <w:r w:rsidRPr="00233BF5">
        <w:rPr>
          <w:rStyle w:val="apple-converted-space"/>
          <w:rFonts w:ascii="Footlight MT Light" w:eastAsia="Times New Roman" w:hAnsi="Footlight MT Light"/>
          <w:color w:val="000000" w:themeColor="text1"/>
          <w:spacing w:val="7"/>
          <w:shd w:val="clear" w:color="auto" w:fill="FFFFFF"/>
        </w:rPr>
        <w:t> </w:t>
      </w:r>
      <w:r w:rsidRPr="00233BF5">
        <w:rPr>
          <w:rFonts w:ascii="Footlight MT Light" w:eastAsia="Times New Roman" w:hAnsi="Footlight MT Light"/>
          <w:color w:val="000000" w:themeColor="text1"/>
          <w:spacing w:val="7"/>
          <w:shd w:val="clear" w:color="auto" w:fill="FFFFFF"/>
        </w:rPr>
        <w:t>What other information can you reveal that will help me shift my current perspective and direct me towards healing?</w:t>
      </w:r>
      <w:bookmarkStart w:id="0" w:name="_GoBack"/>
      <w:bookmarkEnd w:id="0"/>
      <w:r w:rsidRPr="00233BF5">
        <w:rPr>
          <w:rFonts w:ascii="Footlight MT Light" w:eastAsia="Times New Roman" w:hAnsi="Footlight MT Light"/>
          <w:color w:val="000000" w:themeColor="text1"/>
          <w:spacing w:val="7"/>
          <w:shd w:val="clear" w:color="auto" w:fill="FFFFFF"/>
        </w:rPr>
        <w:br/>
        <w:t>-  </w:t>
      </w:r>
      <w:r w:rsidRPr="00233BF5">
        <w:rPr>
          <w:rStyle w:val="apple-converted-space"/>
          <w:rFonts w:ascii="Footlight MT Light" w:eastAsia="Times New Roman" w:hAnsi="Footlight MT Light"/>
          <w:color w:val="000000" w:themeColor="text1"/>
          <w:spacing w:val="7"/>
          <w:shd w:val="clear" w:color="auto" w:fill="FFFFFF"/>
        </w:rPr>
        <w:t> </w:t>
      </w:r>
      <w:r w:rsidRPr="00233BF5">
        <w:rPr>
          <w:rFonts w:ascii="Footlight MT Light" w:eastAsia="Times New Roman" w:hAnsi="Footlight MT Light"/>
          <w:color w:val="000000" w:themeColor="text1"/>
          <w:spacing w:val="7"/>
          <w:shd w:val="clear" w:color="auto" w:fill="FFFFFF"/>
        </w:rPr>
        <w:t>What is the cause of my problem?</w:t>
      </w:r>
      <w:r w:rsidRPr="00233BF5">
        <w:rPr>
          <w:rFonts w:ascii="Footlight MT Light" w:eastAsia="Times New Roman" w:hAnsi="Footlight MT Light"/>
          <w:color w:val="000000" w:themeColor="text1"/>
          <w:spacing w:val="7"/>
          <w:shd w:val="clear" w:color="auto" w:fill="FFFFFF"/>
        </w:rPr>
        <w:br/>
        <w:t>-  </w:t>
      </w:r>
      <w:r w:rsidRPr="00233BF5">
        <w:rPr>
          <w:rStyle w:val="apple-converted-space"/>
          <w:rFonts w:ascii="Footlight MT Light" w:eastAsia="Times New Roman" w:hAnsi="Footlight MT Light"/>
          <w:color w:val="000000" w:themeColor="text1"/>
          <w:spacing w:val="7"/>
          <w:shd w:val="clear" w:color="auto" w:fill="FFFFFF"/>
        </w:rPr>
        <w:t> </w:t>
      </w:r>
      <w:r w:rsidRPr="00233BF5">
        <w:rPr>
          <w:rFonts w:ascii="Footlight MT Light" w:eastAsia="Times New Roman" w:hAnsi="Footlight MT Light"/>
          <w:color w:val="000000" w:themeColor="text1"/>
          <w:spacing w:val="7"/>
          <w:shd w:val="clear" w:color="auto" w:fill="FFFFFF"/>
        </w:rPr>
        <w:t>Did this pattern begin in this lifetime?</w:t>
      </w:r>
      <w:r w:rsidRPr="00233BF5">
        <w:rPr>
          <w:rFonts w:ascii="Footlight MT Light" w:eastAsia="Times New Roman" w:hAnsi="Footlight MT Light"/>
          <w:color w:val="000000" w:themeColor="text1"/>
          <w:spacing w:val="7"/>
          <w:shd w:val="clear" w:color="auto" w:fill="FFFFFF"/>
        </w:rPr>
        <w:br/>
        <w:t>-  </w:t>
      </w:r>
      <w:r w:rsidRPr="00233BF5">
        <w:rPr>
          <w:rStyle w:val="apple-converted-space"/>
          <w:rFonts w:ascii="Footlight MT Light" w:eastAsia="Times New Roman" w:hAnsi="Footlight MT Light"/>
          <w:color w:val="000000" w:themeColor="text1"/>
          <w:spacing w:val="7"/>
          <w:shd w:val="clear" w:color="auto" w:fill="FFFFFF"/>
        </w:rPr>
        <w:t> </w:t>
      </w:r>
      <w:r w:rsidRPr="00233BF5">
        <w:rPr>
          <w:rFonts w:ascii="Footlight MT Light" w:eastAsia="Times New Roman" w:hAnsi="Footlight MT Light"/>
          <w:color w:val="000000" w:themeColor="text1"/>
          <w:spacing w:val="7"/>
          <w:shd w:val="clear" w:color="auto" w:fill="FFFFFF"/>
        </w:rPr>
        <w:t>What lessons can I learn from this particular problem?</w:t>
      </w:r>
      <w:r w:rsidRPr="00233BF5">
        <w:rPr>
          <w:rFonts w:ascii="Footlight MT Light" w:eastAsia="Times New Roman" w:hAnsi="Footlight MT Light"/>
          <w:color w:val="000000" w:themeColor="text1"/>
          <w:spacing w:val="7"/>
          <w:shd w:val="clear" w:color="auto" w:fill="FFFFFF"/>
        </w:rPr>
        <w:br/>
        <w:t>-  </w:t>
      </w:r>
      <w:r w:rsidRPr="00233BF5">
        <w:rPr>
          <w:rStyle w:val="apple-converted-space"/>
          <w:rFonts w:ascii="Footlight MT Light" w:eastAsia="Times New Roman" w:hAnsi="Footlight MT Light"/>
          <w:color w:val="000000" w:themeColor="text1"/>
          <w:spacing w:val="7"/>
          <w:shd w:val="clear" w:color="auto" w:fill="FFFFFF"/>
        </w:rPr>
        <w:t> </w:t>
      </w:r>
      <w:r w:rsidRPr="00233BF5">
        <w:rPr>
          <w:rFonts w:ascii="Footlight MT Light" w:eastAsia="Times New Roman" w:hAnsi="Footlight MT Light"/>
          <w:color w:val="000000" w:themeColor="text1"/>
          <w:spacing w:val="7"/>
          <w:shd w:val="clear" w:color="auto" w:fill="FFFFFF"/>
        </w:rPr>
        <w:t>What is the difference between my Soul mate and Earth mate? </w:t>
      </w:r>
      <w:r w:rsidRPr="00233BF5">
        <w:rPr>
          <w:rStyle w:val="apple-converted-space"/>
          <w:rFonts w:ascii="Footlight MT Light" w:eastAsia="Times New Roman" w:hAnsi="Footlight MT Light"/>
          <w:color w:val="000000" w:themeColor="text1"/>
          <w:spacing w:val="7"/>
          <w:shd w:val="clear" w:color="auto" w:fill="FFFFFF"/>
        </w:rPr>
        <w:t> </w:t>
      </w:r>
      <w:r w:rsidRPr="00233BF5">
        <w:rPr>
          <w:rFonts w:ascii="Footlight MT Light" w:eastAsia="Times New Roman" w:hAnsi="Footlight MT Light"/>
          <w:color w:val="000000" w:themeColor="text1"/>
          <w:spacing w:val="7"/>
          <w:shd w:val="clear" w:color="auto" w:fill="FFFFFF"/>
        </w:rPr>
        <w:br/>
      </w:r>
      <w:r w:rsidRPr="00233BF5">
        <w:rPr>
          <w:rFonts w:ascii="Footlight MT Light" w:eastAsia="Times New Roman" w:hAnsi="Footlight MT Light"/>
          <w:color w:val="000000" w:themeColor="text1"/>
          <w:spacing w:val="7"/>
          <w:shd w:val="clear" w:color="auto" w:fill="FFFFFF"/>
        </w:rPr>
        <w:br/>
      </w:r>
      <w:r w:rsidRPr="00233BF5">
        <w:rPr>
          <w:rStyle w:val="Strong"/>
          <w:rFonts w:ascii="Footlight MT Light" w:eastAsia="Times New Roman" w:hAnsi="Footlight MT Light"/>
          <w:color w:val="000000" w:themeColor="text1"/>
          <w:spacing w:val="7"/>
          <w:shd w:val="clear" w:color="auto" w:fill="FFFFFF"/>
        </w:rPr>
        <w:t>Note: Yes or No questions and those that deal with ‘predicting’ will reveal very little, if anything.  Additionally, have three questions prepared before the reading commences. Moreover, be prepared to discuss the story behind your question.  </w:t>
      </w:r>
      <w:r w:rsidRPr="00233BF5">
        <w:rPr>
          <w:rFonts w:ascii="Footlight MT Light" w:eastAsia="Times New Roman" w:hAnsi="Footlight MT Light"/>
          <w:color w:val="000000" w:themeColor="text1"/>
          <w:spacing w:val="7"/>
          <w:shd w:val="clear" w:color="auto" w:fill="FFFFFF"/>
        </w:rPr>
        <w:br/>
      </w:r>
      <w:r w:rsidRPr="00233BF5">
        <w:rPr>
          <w:rFonts w:ascii="Footlight MT Light" w:eastAsia="Times New Roman" w:hAnsi="Footlight MT Light"/>
          <w:color w:val="000000" w:themeColor="text1"/>
          <w:spacing w:val="7"/>
          <w:shd w:val="clear" w:color="auto" w:fill="FFFFFF"/>
        </w:rPr>
        <w:br/>
        <w:t>Your Masters, Teachers and Loved Ones will reveal specifics, yes, but to provide you the opportunity to grow and understand.  Your action will be your action-this is empowering. </w:t>
      </w:r>
      <w:r w:rsidRPr="00233BF5">
        <w:rPr>
          <w:rStyle w:val="Strong"/>
          <w:rFonts w:ascii="Footlight MT Light" w:eastAsia="Times New Roman" w:hAnsi="Footlight MT Light"/>
          <w:color w:val="000000" w:themeColor="text1"/>
          <w:spacing w:val="7"/>
          <w:shd w:val="clear" w:color="auto" w:fill="FFFFFF"/>
        </w:rPr>
        <w:t> </w:t>
      </w:r>
      <w:r w:rsidRPr="00233BF5">
        <w:rPr>
          <w:rFonts w:ascii="Footlight MT Light" w:eastAsia="Times New Roman" w:hAnsi="Footlight MT Light"/>
          <w:b/>
          <w:bCs/>
          <w:color w:val="000000" w:themeColor="text1"/>
          <w:spacing w:val="7"/>
          <w:u w:val="single"/>
          <w:shd w:val="clear" w:color="auto" w:fill="FFFFFF"/>
        </w:rPr>
        <w:t>Please note</w:t>
      </w:r>
      <w:r w:rsidRPr="00233BF5">
        <w:rPr>
          <w:rFonts w:ascii="Footlight MT Light" w:eastAsia="Times New Roman" w:hAnsi="Footlight MT Light"/>
          <w:color w:val="000000" w:themeColor="text1"/>
          <w:spacing w:val="7"/>
          <w:shd w:val="clear" w:color="auto" w:fill="FFFFFF"/>
        </w:rPr>
        <w:t>: The Records are a great place for healing and understanding. If your question is one that does not require such assistance, an Akashic Records consultation may not be what you need, if you feel this is the case just drop me a line and we can discuss.  The Divine has provided many different outlets to assist humanity, for this we are extremely blessed.  I will be upfront and honest if I feel an Akashic Records Reading is not what you require and if I can identify the best route, I will point you in that direction.  </w:t>
      </w:r>
    </w:p>
    <w:sectPr w:rsidR="007C5874" w:rsidRPr="00233BF5" w:rsidSect="004F6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573CB"/>
    <w:multiLevelType w:val="multilevel"/>
    <w:tmpl w:val="EE6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27DC2"/>
    <w:multiLevelType w:val="multilevel"/>
    <w:tmpl w:val="87A4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55DE8"/>
    <w:multiLevelType w:val="multilevel"/>
    <w:tmpl w:val="AAA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E007A"/>
    <w:multiLevelType w:val="multilevel"/>
    <w:tmpl w:val="119E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A4329"/>
    <w:multiLevelType w:val="multilevel"/>
    <w:tmpl w:val="6334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A46B0"/>
    <w:multiLevelType w:val="multilevel"/>
    <w:tmpl w:val="3776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97B71"/>
    <w:multiLevelType w:val="multilevel"/>
    <w:tmpl w:val="CEC6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42189"/>
    <w:multiLevelType w:val="multilevel"/>
    <w:tmpl w:val="9110B25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832C8"/>
    <w:multiLevelType w:val="multilevel"/>
    <w:tmpl w:val="A6CE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55D76"/>
    <w:multiLevelType w:val="hybridMultilevel"/>
    <w:tmpl w:val="F4EE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B2E59"/>
    <w:multiLevelType w:val="multilevel"/>
    <w:tmpl w:val="8AA0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D068C"/>
    <w:multiLevelType w:val="multilevel"/>
    <w:tmpl w:val="D5C2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0"/>
  </w:num>
  <w:num w:numId="4">
    <w:abstractNumId w:val="5"/>
  </w:num>
  <w:num w:numId="5">
    <w:abstractNumId w:val="3"/>
  </w:num>
  <w:num w:numId="6">
    <w:abstractNumId w:val="11"/>
  </w:num>
  <w:num w:numId="7">
    <w:abstractNumId w:val="0"/>
  </w:num>
  <w:num w:numId="8">
    <w:abstractNumId w:val="4"/>
  </w:num>
  <w:num w:numId="9">
    <w:abstractNumId w:val="1"/>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wMrI0MLK0sDS2NDNQ0lEKTi0uzszPAykwrgUA6adIkywAAAA="/>
  </w:docVars>
  <w:rsids>
    <w:rsidRoot w:val="007C5874"/>
    <w:rsid w:val="00085F6D"/>
    <w:rsid w:val="000C6DB3"/>
    <w:rsid w:val="00154322"/>
    <w:rsid w:val="00233BF5"/>
    <w:rsid w:val="002A06DA"/>
    <w:rsid w:val="003A2E5E"/>
    <w:rsid w:val="00463556"/>
    <w:rsid w:val="004F67BF"/>
    <w:rsid w:val="005A249C"/>
    <w:rsid w:val="006F3938"/>
    <w:rsid w:val="00761D00"/>
    <w:rsid w:val="007C5874"/>
    <w:rsid w:val="0081186F"/>
    <w:rsid w:val="00874B76"/>
    <w:rsid w:val="009B09D8"/>
    <w:rsid w:val="00AB36B0"/>
    <w:rsid w:val="00BC5071"/>
    <w:rsid w:val="00BE262A"/>
    <w:rsid w:val="00E3089D"/>
    <w:rsid w:val="00F804FD"/>
    <w:rsid w:val="00FB7FAD"/>
    <w:rsid w:val="00FF0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E8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5874"/>
    <w:rPr>
      <w:b/>
      <w:bCs/>
    </w:rPr>
  </w:style>
  <w:style w:type="character" w:customStyle="1" w:styleId="apple-converted-space">
    <w:name w:val="apple-converted-space"/>
    <w:basedOn w:val="DefaultParagraphFont"/>
    <w:rsid w:val="007C5874"/>
  </w:style>
  <w:style w:type="character" w:styleId="Emphasis">
    <w:name w:val="Emphasis"/>
    <w:basedOn w:val="DefaultParagraphFont"/>
    <w:uiPriority w:val="20"/>
    <w:qFormat/>
    <w:rsid w:val="007C5874"/>
    <w:rPr>
      <w:i/>
      <w:iCs/>
    </w:rPr>
  </w:style>
  <w:style w:type="paragraph" w:styleId="ListParagraph">
    <w:name w:val="List Paragraph"/>
    <w:basedOn w:val="Normal"/>
    <w:uiPriority w:val="34"/>
    <w:qFormat/>
    <w:rsid w:val="007C5874"/>
    <w:pPr>
      <w:ind w:left="720"/>
      <w:contextualSpacing/>
    </w:pPr>
  </w:style>
  <w:style w:type="paragraph" w:styleId="BalloonText">
    <w:name w:val="Balloon Text"/>
    <w:basedOn w:val="Normal"/>
    <w:link w:val="BalloonTextChar"/>
    <w:uiPriority w:val="99"/>
    <w:semiHidden/>
    <w:unhideWhenUsed/>
    <w:rsid w:val="00154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5918">
      <w:bodyDiv w:val="1"/>
      <w:marLeft w:val="0"/>
      <w:marRight w:val="0"/>
      <w:marTop w:val="0"/>
      <w:marBottom w:val="0"/>
      <w:divBdr>
        <w:top w:val="none" w:sz="0" w:space="0" w:color="auto"/>
        <w:left w:val="none" w:sz="0" w:space="0" w:color="auto"/>
        <w:bottom w:val="none" w:sz="0" w:space="0" w:color="auto"/>
        <w:right w:val="none" w:sz="0" w:space="0" w:color="auto"/>
      </w:divBdr>
    </w:div>
    <w:div w:id="197547546">
      <w:bodyDiv w:val="1"/>
      <w:marLeft w:val="0"/>
      <w:marRight w:val="0"/>
      <w:marTop w:val="0"/>
      <w:marBottom w:val="0"/>
      <w:divBdr>
        <w:top w:val="none" w:sz="0" w:space="0" w:color="auto"/>
        <w:left w:val="none" w:sz="0" w:space="0" w:color="auto"/>
        <w:bottom w:val="none" w:sz="0" w:space="0" w:color="auto"/>
        <w:right w:val="none" w:sz="0" w:space="0" w:color="auto"/>
      </w:divBdr>
    </w:div>
    <w:div w:id="559172748">
      <w:bodyDiv w:val="1"/>
      <w:marLeft w:val="0"/>
      <w:marRight w:val="0"/>
      <w:marTop w:val="0"/>
      <w:marBottom w:val="0"/>
      <w:divBdr>
        <w:top w:val="none" w:sz="0" w:space="0" w:color="auto"/>
        <w:left w:val="none" w:sz="0" w:space="0" w:color="auto"/>
        <w:bottom w:val="none" w:sz="0" w:space="0" w:color="auto"/>
        <w:right w:val="none" w:sz="0" w:space="0" w:color="auto"/>
      </w:divBdr>
      <w:divsChild>
        <w:div w:id="494415102">
          <w:marLeft w:val="0"/>
          <w:marRight w:val="0"/>
          <w:marTop w:val="0"/>
          <w:marBottom w:val="240"/>
          <w:divBdr>
            <w:top w:val="none" w:sz="0" w:space="0" w:color="auto"/>
            <w:left w:val="none" w:sz="0" w:space="0" w:color="auto"/>
            <w:bottom w:val="none" w:sz="0" w:space="0" w:color="auto"/>
            <w:right w:val="none" w:sz="0" w:space="0" w:color="auto"/>
          </w:divBdr>
        </w:div>
      </w:divsChild>
    </w:div>
    <w:div w:id="725108779">
      <w:bodyDiv w:val="1"/>
      <w:marLeft w:val="0"/>
      <w:marRight w:val="0"/>
      <w:marTop w:val="0"/>
      <w:marBottom w:val="0"/>
      <w:divBdr>
        <w:top w:val="none" w:sz="0" w:space="0" w:color="auto"/>
        <w:left w:val="none" w:sz="0" w:space="0" w:color="auto"/>
        <w:bottom w:val="none" w:sz="0" w:space="0" w:color="auto"/>
        <w:right w:val="none" w:sz="0" w:space="0" w:color="auto"/>
      </w:divBdr>
    </w:div>
    <w:div w:id="1741101452">
      <w:bodyDiv w:val="1"/>
      <w:marLeft w:val="0"/>
      <w:marRight w:val="0"/>
      <w:marTop w:val="0"/>
      <w:marBottom w:val="0"/>
      <w:divBdr>
        <w:top w:val="none" w:sz="0" w:space="0" w:color="auto"/>
        <w:left w:val="none" w:sz="0" w:space="0" w:color="auto"/>
        <w:bottom w:val="none" w:sz="0" w:space="0" w:color="auto"/>
        <w:right w:val="none" w:sz="0" w:space="0" w:color="auto"/>
      </w:divBdr>
    </w:div>
    <w:div w:id="1838182954">
      <w:bodyDiv w:val="1"/>
      <w:marLeft w:val="0"/>
      <w:marRight w:val="0"/>
      <w:marTop w:val="0"/>
      <w:marBottom w:val="0"/>
      <w:divBdr>
        <w:top w:val="none" w:sz="0" w:space="0" w:color="auto"/>
        <w:left w:val="none" w:sz="0" w:space="0" w:color="auto"/>
        <w:bottom w:val="none" w:sz="0" w:space="0" w:color="auto"/>
        <w:right w:val="none" w:sz="0" w:space="0" w:color="auto"/>
      </w:divBdr>
    </w:div>
    <w:div w:id="1985766993">
      <w:bodyDiv w:val="1"/>
      <w:marLeft w:val="0"/>
      <w:marRight w:val="0"/>
      <w:marTop w:val="0"/>
      <w:marBottom w:val="0"/>
      <w:divBdr>
        <w:top w:val="none" w:sz="0" w:space="0" w:color="auto"/>
        <w:left w:val="none" w:sz="0" w:space="0" w:color="auto"/>
        <w:bottom w:val="none" w:sz="0" w:space="0" w:color="auto"/>
        <w:right w:val="none" w:sz="0" w:space="0" w:color="auto"/>
      </w:divBdr>
    </w:div>
    <w:div w:id="2024742233">
      <w:bodyDiv w:val="1"/>
      <w:marLeft w:val="0"/>
      <w:marRight w:val="0"/>
      <w:marTop w:val="0"/>
      <w:marBottom w:val="0"/>
      <w:divBdr>
        <w:top w:val="none" w:sz="0" w:space="0" w:color="auto"/>
        <w:left w:val="none" w:sz="0" w:space="0" w:color="auto"/>
        <w:bottom w:val="none" w:sz="0" w:space="0" w:color="auto"/>
        <w:right w:val="none" w:sz="0" w:space="0" w:color="auto"/>
      </w:divBdr>
      <w:divsChild>
        <w:div w:id="146216427">
          <w:marLeft w:val="0"/>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7402</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James</dc:creator>
  <cp:keywords/>
  <dc:description/>
  <cp:lastModifiedBy>Mark James</cp:lastModifiedBy>
  <cp:revision>5</cp:revision>
  <cp:lastPrinted>2019-12-12T18:53:00Z</cp:lastPrinted>
  <dcterms:created xsi:type="dcterms:W3CDTF">2018-02-19T02:10:00Z</dcterms:created>
  <dcterms:modified xsi:type="dcterms:W3CDTF">2019-12-12T21:52:00Z</dcterms:modified>
</cp:coreProperties>
</file>