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6BC5" w14:textId="77777777" w:rsidR="00674C43" w:rsidRDefault="00674C43" w:rsidP="00674C43">
      <w:pPr>
        <w:pStyle w:val="paragraph"/>
        <w:spacing w:before="0" w:beforeAutospacing="0" w:after="0" w:afterAutospacing="0"/>
        <w:jc w:val="center"/>
        <w:textAlignment w:val="baseline"/>
        <w:rPr>
          <w:rFonts w:ascii="Segoe UI" w:hAnsi="Segoe UI" w:cs="Segoe UI"/>
          <w:sz w:val="18"/>
          <w:szCs w:val="18"/>
        </w:rPr>
      </w:pPr>
      <w:r>
        <w:rPr>
          <w:rStyle w:val="normaltextrun"/>
          <w:rFonts w:ascii="Open Sans" w:hAnsi="Open Sans" w:cs="Open Sans"/>
          <w:b/>
          <w:bCs/>
          <w:sz w:val="22"/>
          <w:szCs w:val="22"/>
          <w:lang w:val="en-US"/>
        </w:rPr>
        <w:t>Anti-Modern Slavery Policy</w:t>
      </w:r>
      <w:r>
        <w:rPr>
          <w:rStyle w:val="eop"/>
          <w:rFonts w:ascii="Open Sans" w:hAnsi="Open Sans" w:cs="Open Sans"/>
          <w:sz w:val="22"/>
          <w:szCs w:val="22"/>
        </w:rPr>
        <w:t> </w:t>
      </w:r>
    </w:p>
    <w:p w14:paraId="7AB55016"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18CE4EEF"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sz w:val="22"/>
          <w:szCs w:val="22"/>
          <w:lang w:val="en-US"/>
        </w:rPr>
        <w:t>1. Policy Statement </w:t>
      </w:r>
      <w:r>
        <w:rPr>
          <w:rStyle w:val="eop"/>
          <w:rFonts w:ascii="Open Sans" w:hAnsi="Open Sans" w:cs="Open Sans"/>
          <w:sz w:val="22"/>
          <w:szCs w:val="22"/>
        </w:rPr>
        <w:t> </w:t>
      </w:r>
    </w:p>
    <w:p w14:paraId="3DB6F2E0"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lang w:val="en-US"/>
        </w:rPr>
        <w:t xml:space="preserve">Total Futures maintains relationships with many different </w:t>
      </w:r>
      <w:proofErr w:type="spellStart"/>
      <w:r>
        <w:rPr>
          <w:rStyle w:val="normaltextrun"/>
          <w:rFonts w:ascii="Open Sans" w:hAnsi="Open Sans" w:cs="Open Sans"/>
          <w:sz w:val="22"/>
          <w:szCs w:val="22"/>
          <w:lang w:val="en-US"/>
        </w:rPr>
        <w:t>organisations</w:t>
      </w:r>
      <w:proofErr w:type="spellEnd"/>
      <w:r>
        <w:rPr>
          <w:rStyle w:val="normaltextrun"/>
          <w:rFonts w:ascii="Open Sans" w:hAnsi="Open Sans" w:cs="Open Sans"/>
          <w:sz w:val="22"/>
          <w:szCs w:val="22"/>
          <w:lang w:val="en-US"/>
        </w:rPr>
        <w:t xml:space="preserve"> in its supply chain, as well as employing large numbers of people. </w:t>
      </w:r>
      <w:r>
        <w:rPr>
          <w:rStyle w:val="eop"/>
          <w:rFonts w:ascii="Open Sans" w:hAnsi="Open Sans" w:cs="Open Sans"/>
          <w:sz w:val="22"/>
          <w:szCs w:val="22"/>
        </w:rPr>
        <w:t> </w:t>
      </w:r>
    </w:p>
    <w:p w14:paraId="2E90633A"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lang w:val="en-US"/>
        </w:rPr>
        <w:t>Total Futures is committed to the principles of the Modern Slavery Act 2015 and the abolition of modern slavery and human trafficking. As an equal-opportunities employer, Total Futures is committed to creating and ensuring a non-discriminatory and respectful working environment for its staff. Total Futures wants all its staff to feel confident that they can expose wrongdoing without any risk to themselves. </w:t>
      </w:r>
      <w:r>
        <w:rPr>
          <w:rStyle w:val="eop"/>
          <w:rFonts w:ascii="Open Sans" w:hAnsi="Open Sans" w:cs="Open Sans"/>
          <w:sz w:val="22"/>
          <w:szCs w:val="22"/>
        </w:rPr>
        <w:t> </w:t>
      </w:r>
    </w:p>
    <w:p w14:paraId="743B7877" w14:textId="77777777" w:rsidR="00674C43" w:rsidRDefault="00674C43" w:rsidP="00674C43">
      <w:pPr>
        <w:pStyle w:val="paragraph"/>
        <w:spacing w:before="0" w:beforeAutospacing="0" w:after="0" w:afterAutospacing="0"/>
        <w:textAlignment w:val="baseline"/>
        <w:rPr>
          <w:rStyle w:val="eop"/>
          <w:rFonts w:ascii="Open Sans" w:hAnsi="Open Sans" w:cs="Open Sans"/>
          <w:sz w:val="22"/>
          <w:szCs w:val="22"/>
        </w:rPr>
      </w:pPr>
      <w:r>
        <w:rPr>
          <w:rStyle w:val="normaltextrun"/>
          <w:rFonts w:ascii="Open Sans" w:hAnsi="Open Sans" w:cs="Open Sans"/>
          <w:sz w:val="22"/>
          <w:szCs w:val="22"/>
          <w:lang w:val="en-US"/>
        </w:rPr>
        <w:t xml:space="preserve">Total Futures expect all who have, or seek to have, a business relationship with Total Futures to </w:t>
      </w:r>
      <w:proofErr w:type="spellStart"/>
      <w:r>
        <w:rPr>
          <w:rStyle w:val="normaltextrun"/>
          <w:rFonts w:ascii="Open Sans" w:hAnsi="Open Sans" w:cs="Open Sans"/>
          <w:sz w:val="22"/>
          <w:szCs w:val="22"/>
          <w:lang w:val="en-US"/>
        </w:rPr>
        <w:t>familiarise</w:t>
      </w:r>
      <w:proofErr w:type="spellEnd"/>
      <w:r>
        <w:rPr>
          <w:rStyle w:val="normaltextrun"/>
          <w:rFonts w:ascii="Open Sans" w:hAnsi="Open Sans" w:cs="Open Sans"/>
          <w:sz w:val="22"/>
          <w:szCs w:val="22"/>
          <w:lang w:val="en-US"/>
        </w:rPr>
        <w:t xml:space="preserve"> themselves with our anti-slavery statement and to act in accordance with its contents at all times. </w:t>
      </w:r>
      <w:r>
        <w:rPr>
          <w:rStyle w:val="eop"/>
          <w:rFonts w:ascii="Open Sans" w:hAnsi="Open Sans" w:cs="Open Sans"/>
          <w:sz w:val="22"/>
          <w:szCs w:val="22"/>
        </w:rPr>
        <w:t> </w:t>
      </w:r>
    </w:p>
    <w:p w14:paraId="2494A7B9"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p>
    <w:p w14:paraId="2889699D"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sz w:val="22"/>
          <w:szCs w:val="22"/>
          <w:lang w:val="en-US"/>
        </w:rPr>
        <w:t>2. Aims of the Policy </w:t>
      </w:r>
      <w:r>
        <w:rPr>
          <w:rStyle w:val="eop"/>
          <w:rFonts w:ascii="Open Sans" w:hAnsi="Open Sans" w:cs="Open Sans"/>
          <w:sz w:val="22"/>
          <w:szCs w:val="22"/>
        </w:rPr>
        <w:t> </w:t>
      </w:r>
    </w:p>
    <w:p w14:paraId="3AA57398"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lang w:val="en-US"/>
        </w:rPr>
        <w:t xml:space="preserve">Modern slavery is a criminal offence under the Modern Slavery Act 2015 (the “Act”). Modern slavery can occur in various forms, including servitude, forced or compulsory </w:t>
      </w:r>
      <w:proofErr w:type="spellStart"/>
      <w:r>
        <w:rPr>
          <w:rStyle w:val="normaltextrun"/>
          <w:rFonts w:ascii="Open Sans" w:hAnsi="Open Sans" w:cs="Open Sans"/>
          <w:sz w:val="22"/>
          <w:szCs w:val="22"/>
          <w:lang w:val="en-US"/>
        </w:rPr>
        <w:t>labour</w:t>
      </w:r>
      <w:proofErr w:type="spellEnd"/>
      <w:r>
        <w:rPr>
          <w:rStyle w:val="normaltextrun"/>
          <w:rFonts w:ascii="Open Sans" w:hAnsi="Open Sans" w:cs="Open Sans"/>
          <w:sz w:val="22"/>
          <w:szCs w:val="22"/>
          <w:lang w:val="en-US"/>
        </w:rPr>
        <w:t xml:space="preserve"> and human trafficking, all of which have in common the deprivation of a person’s liberty by another to exploit them for personal or commercial gain. </w:t>
      </w:r>
      <w:r>
        <w:rPr>
          <w:rStyle w:val="eop"/>
          <w:rFonts w:ascii="Open Sans" w:hAnsi="Open Sans" w:cs="Open Sans"/>
          <w:sz w:val="22"/>
          <w:szCs w:val="22"/>
        </w:rPr>
        <w:t> </w:t>
      </w:r>
    </w:p>
    <w:p w14:paraId="78505399" w14:textId="77777777" w:rsidR="00674C43" w:rsidRDefault="00674C43" w:rsidP="00674C43">
      <w:pPr>
        <w:pStyle w:val="paragraph"/>
        <w:spacing w:before="0" w:beforeAutospacing="0" w:after="0" w:afterAutospacing="0"/>
        <w:textAlignment w:val="baseline"/>
        <w:rPr>
          <w:rStyle w:val="eop"/>
          <w:rFonts w:ascii="Open Sans" w:hAnsi="Open Sans" w:cs="Open Sans"/>
          <w:sz w:val="22"/>
          <w:szCs w:val="22"/>
        </w:rPr>
      </w:pPr>
      <w:r>
        <w:rPr>
          <w:rStyle w:val="normaltextrun"/>
          <w:rFonts w:ascii="Open Sans" w:hAnsi="Open Sans" w:cs="Open Sans"/>
          <w:sz w:val="22"/>
          <w:szCs w:val="22"/>
          <w:lang w:val="en-US"/>
        </w:rPr>
        <w:t>Total Futures have a zero-tolerance approach to modern slavery. We are committed to acting ethically and with integrity in all our business dealings and relationships and to implementing and enforcing effective systems and controls to ensure modern slavery is not taking place anywhere in our own business or supply chain. </w:t>
      </w:r>
      <w:r>
        <w:rPr>
          <w:rStyle w:val="eop"/>
          <w:rFonts w:ascii="Open Sans" w:hAnsi="Open Sans" w:cs="Open Sans"/>
          <w:sz w:val="22"/>
          <w:szCs w:val="22"/>
        </w:rPr>
        <w:t> </w:t>
      </w:r>
    </w:p>
    <w:p w14:paraId="0E1375E2"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p>
    <w:p w14:paraId="3CA41C6D"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sz w:val="22"/>
          <w:szCs w:val="22"/>
          <w:lang w:val="en-US"/>
        </w:rPr>
        <w:t>3. Scope of the Policy </w:t>
      </w:r>
      <w:r>
        <w:rPr>
          <w:rStyle w:val="eop"/>
          <w:rFonts w:ascii="Open Sans" w:hAnsi="Open Sans" w:cs="Open Sans"/>
          <w:sz w:val="22"/>
          <w:szCs w:val="22"/>
        </w:rPr>
        <w:t> </w:t>
      </w:r>
    </w:p>
    <w:p w14:paraId="7EE36792"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lang w:val="en-US"/>
        </w:rPr>
        <w:t>Total Futures are committed to ensuring there is transparency in our own business and in our approach to tackling modern slavery throughout our supply chains, consistent with our disclosure obligations under the Modern Slavery Act 2015. </w:t>
      </w:r>
      <w:r>
        <w:rPr>
          <w:rStyle w:val="eop"/>
          <w:rFonts w:ascii="Open Sans" w:hAnsi="Open Sans" w:cs="Open Sans"/>
          <w:sz w:val="22"/>
          <w:szCs w:val="22"/>
        </w:rPr>
        <w:t> </w:t>
      </w:r>
    </w:p>
    <w:p w14:paraId="75095468"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lang w:val="en-US"/>
        </w:rPr>
        <w:t>Total Futures expect our suppliers to hold their own suppliers to the same high standards. </w:t>
      </w:r>
      <w:r>
        <w:rPr>
          <w:rStyle w:val="eop"/>
          <w:rFonts w:ascii="Open Sans" w:hAnsi="Open Sans" w:cs="Open Sans"/>
          <w:sz w:val="22"/>
          <w:szCs w:val="22"/>
        </w:rPr>
        <w:t> </w:t>
      </w:r>
    </w:p>
    <w:p w14:paraId="01F80A1A"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lang w:val="en-US"/>
        </w:rPr>
        <w:t xml:space="preserve">Whilst </w:t>
      </w:r>
      <w:proofErr w:type="spellStart"/>
      <w:r>
        <w:rPr>
          <w:rStyle w:val="normaltextrun"/>
          <w:rFonts w:ascii="Open Sans" w:hAnsi="Open Sans" w:cs="Open Sans"/>
          <w:sz w:val="22"/>
          <w:szCs w:val="22"/>
          <w:lang w:val="en-US"/>
        </w:rPr>
        <w:t>recognising</w:t>
      </w:r>
      <w:proofErr w:type="spellEnd"/>
      <w:r>
        <w:rPr>
          <w:rStyle w:val="normaltextrun"/>
          <w:rFonts w:ascii="Open Sans" w:hAnsi="Open Sans" w:cs="Open Sans"/>
          <w:sz w:val="22"/>
          <w:szCs w:val="22"/>
          <w:lang w:val="en-US"/>
        </w:rPr>
        <w:t xml:space="preserve"> our statutory obligation to set out the steps we have taken to ensure that modern slavery and human trafficking is not taking place in our supply chains, we acknowledge that we do not control the conduct of individuals and </w:t>
      </w:r>
      <w:proofErr w:type="spellStart"/>
      <w:r>
        <w:rPr>
          <w:rStyle w:val="normaltextrun"/>
          <w:rFonts w:ascii="Open Sans" w:hAnsi="Open Sans" w:cs="Open Sans"/>
          <w:sz w:val="22"/>
          <w:szCs w:val="22"/>
          <w:lang w:val="en-US"/>
        </w:rPr>
        <w:t>organisations</w:t>
      </w:r>
      <w:proofErr w:type="spellEnd"/>
      <w:r>
        <w:rPr>
          <w:rStyle w:val="normaltextrun"/>
          <w:rFonts w:ascii="Open Sans" w:hAnsi="Open Sans" w:cs="Open Sans"/>
          <w:sz w:val="22"/>
          <w:szCs w:val="22"/>
          <w:lang w:val="en-US"/>
        </w:rPr>
        <w:t xml:space="preserve"> in our supply chains. To underpin our compliance with practical steps, we intend to implement the following measures: </w:t>
      </w:r>
      <w:r>
        <w:rPr>
          <w:rStyle w:val="eop"/>
          <w:rFonts w:ascii="Open Sans" w:hAnsi="Open Sans" w:cs="Open Sans"/>
          <w:sz w:val="22"/>
          <w:szCs w:val="22"/>
        </w:rPr>
        <w:t> </w:t>
      </w:r>
    </w:p>
    <w:p w14:paraId="23A845B6"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lang w:val="en-US"/>
        </w:rPr>
        <w:t>(</w:t>
      </w:r>
      <w:proofErr w:type="spellStart"/>
      <w:r>
        <w:rPr>
          <w:rStyle w:val="normaltextrun"/>
          <w:rFonts w:ascii="Open Sans" w:hAnsi="Open Sans" w:cs="Open Sans"/>
          <w:sz w:val="22"/>
          <w:szCs w:val="22"/>
          <w:lang w:val="en-US"/>
        </w:rPr>
        <w:t>i</w:t>
      </w:r>
      <w:proofErr w:type="spellEnd"/>
      <w:r>
        <w:rPr>
          <w:rStyle w:val="normaltextrun"/>
          <w:rFonts w:ascii="Open Sans" w:hAnsi="Open Sans" w:cs="Open Sans"/>
          <w:sz w:val="22"/>
          <w:szCs w:val="22"/>
          <w:lang w:val="en-US"/>
        </w:rPr>
        <w:t>) conduct risk assessments to determine which parts of our business and which of our suppliers are most at risk of modern slavery so that efforts can be focused on those areas. </w:t>
      </w:r>
      <w:r>
        <w:rPr>
          <w:rStyle w:val="eop"/>
          <w:rFonts w:ascii="Open Sans" w:hAnsi="Open Sans" w:cs="Open Sans"/>
          <w:sz w:val="22"/>
          <w:szCs w:val="22"/>
        </w:rPr>
        <w:t> </w:t>
      </w:r>
    </w:p>
    <w:p w14:paraId="09872ECA"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lang w:val="en-US"/>
        </w:rPr>
        <w:t>(ii) engage with our suppliers both to convey to them our Anti-Slavery Policy and to gain an understanding of the measures taken by them to ensure modern slavery is not occurring in their businesses. </w:t>
      </w:r>
      <w:r>
        <w:rPr>
          <w:rStyle w:val="eop"/>
          <w:rFonts w:ascii="Open Sans" w:hAnsi="Open Sans" w:cs="Open Sans"/>
          <w:sz w:val="22"/>
          <w:szCs w:val="22"/>
        </w:rPr>
        <w:t> </w:t>
      </w:r>
    </w:p>
    <w:p w14:paraId="221AB36E"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lang w:val="en-US"/>
        </w:rPr>
        <w:t>(iii) where appropriate, as informed by our risk assessment, seek to introduce supplier pre-screening (for example as part of our tender process) and self-reporting for our suppliers on safeguarding controls. </w:t>
      </w:r>
      <w:r>
        <w:rPr>
          <w:rStyle w:val="eop"/>
          <w:rFonts w:ascii="Open Sans" w:hAnsi="Open Sans" w:cs="Open Sans"/>
          <w:sz w:val="22"/>
          <w:szCs w:val="22"/>
        </w:rPr>
        <w:t> </w:t>
      </w:r>
    </w:p>
    <w:p w14:paraId="756257B4" w14:textId="77777777" w:rsidR="00674C43" w:rsidRDefault="00674C43" w:rsidP="00674C43">
      <w:pPr>
        <w:pStyle w:val="paragraph"/>
        <w:spacing w:before="0" w:beforeAutospacing="0" w:after="0" w:afterAutospacing="0"/>
        <w:textAlignment w:val="baseline"/>
        <w:rPr>
          <w:rStyle w:val="eop"/>
          <w:rFonts w:ascii="Open Sans" w:hAnsi="Open Sans" w:cs="Open Sans"/>
          <w:sz w:val="22"/>
          <w:szCs w:val="22"/>
        </w:rPr>
      </w:pPr>
      <w:r>
        <w:rPr>
          <w:rStyle w:val="normaltextrun"/>
          <w:rFonts w:ascii="Open Sans" w:hAnsi="Open Sans" w:cs="Open Sans"/>
          <w:sz w:val="22"/>
          <w:szCs w:val="22"/>
          <w:lang w:val="en-US"/>
        </w:rPr>
        <w:lastRenderedPageBreak/>
        <w:t>(iv) introduce contractual provisions for our suppliers to confirm their adherence to this policy and accept our right to audit their activities and (where practicable) relationships, both routinely and at times of reasonable suspicion. </w:t>
      </w:r>
      <w:r>
        <w:rPr>
          <w:rStyle w:val="eop"/>
          <w:rFonts w:ascii="Open Sans" w:hAnsi="Open Sans" w:cs="Open Sans"/>
          <w:sz w:val="22"/>
          <w:szCs w:val="22"/>
        </w:rPr>
        <w:t> </w:t>
      </w:r>
    </w:p>
    <w:p w14:paraId="192795DB"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p>
    <w:p w14:paraId="58CB7EF0"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sz w:val="22"/>
          <w:szCs w:val="22"/>
          <w:lang w:val="en-US"/>
        </w:rPr>
        <w:t>4. Responsibility for the Policy </w:t>
      </w:r>
      <w:r>
        <w:rPr>
          <w:rStyle w:val="eop"/>
          <w:rFonts w:ascii="Open Sans" w:hAnsi="Open Sans" w:cs="Open Sans"/>
          <w:sz w:val="22"/>
          <w:szCs w:val="22"/>
        </w:rPr>
        <w:t> </w:t>
      </w:r>
    </w:p>
    <w:p w14:paraId="11D1A26B"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lang w:val="en-US"/>
        </w:rPr>
        <w:t>Ultimate responsibility for the prevention of modern slavery rests with Total Futures executive board. The executive board of directors have overall responsibility for ensuring this policy and its implementation comply with our legal and ethical obligations. </w:t>
      </w:r>
      <w:r>
        <w:rPr>
          <w:rStyle w:val="eop"/>
          <w:rFonts w:ascii="Open Sans" w:hAnsi="Open Sans" w:cs="Open Sans"/>
          <w:sz w:val="22"/>
          <w:szCs w:val="22"/>
        </w:rPr>
        <w:t> </w:t>
      </w:r>
    </w:p>
    <w:p w14:paraId="3250A58F" w14:textId="77777777" w:rsidR="00674C43" w:rsidRDefault="00674C43" w:rsidP="00674C43">
      <w:pPr>
        <w:pStyle w:val="paragraph"/>
        <w:spacing w:before="0" w:beforeAutospacing="0" w:after="0" w:afterAutospacing="0"/>
        <w:textAlignment w:val="baseline"/>
        <w:rPr>
          <w:rStyle w:val="eop"/>
          <w:rFonts w:ascii="Open Sans" w:hAnsi="Open Sans" w:cs="Open Sans"/>
          <w:sz w:val="22"/>
          <w:szCs w:val="22"/>
        </w:rPr>
      </w:pPr>
      <w:r>
        <w:rPr>
          <w:rStyle w:val="normaltextrun"/>
          <w:rFonts w:ascii="Open Sans" w:hAnsi="Open Sans" w:cs="Open Sans"/>
          <w:sz w:val="22"/>
          <w:szCs w:val="22"/>
          <w:lang w:val="en-US"/>
        </w:rPr>
        <w:t>Managers at all levels are responsible for ensuring those reporting to them understand and comply with this policy and are given adequate and regular training on its contents and the issue of modern slavery. </w:t>
      </w:r>
      <w:r>
        <w:rPr>
          <w:rStyle w:val="eop"/>
          <w:rFonts w:ascii="Open Sans" w:hAnsi="Open Sans" w:cs="Open Sans"/>
          <w:sz w:val="22"/>
          <w:szCs w:val="22"/>
        </w:rPr>
        <w:t> </w:t>
      </w:r>
    </w:p>
    <w:p w14:paraId="62252506"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p>
    <w:p w14:paraId="5AEC2BC0"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sz w:val="22"/>
          <w:szCs w:val="22"/>
          <w:lang w:val="en-US"/>
        </w:rPr>
        <w:t>5. Protection for those raising a concern </w:t>
      </w:r>
      <w:r>
        <w:rPr>
          <w:rStyle w:val="eop"/>
          <w:rFonts w:ascii="Open Sans" w:hAnsi="Open Sans" w:cs="Open Sans"/>
          <w:sz w:val="22"/>
          <w:szCs w:val="22"/>
        </w:rPr>
        <w:t> </w:t>
      </w:r>
    </w:p>
    <w:p w14:paraId="3157458F"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lang w:val="en-US"/>
        </w:rPr>
        <w:t xml:space="preserve">Total Futures aims to encourage openness and will support anyone who raises genuine concerns in good faith under this policy, even if they turn out to be mistaken. We are committed to ensuring no one suffers any detrimental treatment because of reporting in good faith their suspicion that modern slavery, of whatever form, is, or may be taking place in any part of our own business or in any of our supply chains. Detrimental treatment includes dismissal, disciplinary action, threats, or other </w:t>
      </w:r>
      <w:proofErr w:type="spellStart"/>
      <w:r>
        <w:rPr>
          <w:rStyle w:val="normaltextrun"/>
          <w:rFonts w:ascii="Open Sans" w:hAnsi="Open Sans" w:cs="Open Sans"/>
          <w:sz w:val="22"/>
          <w:szCs w:val="22"/>
          <w:lang w:val="en-US"/>
        </w:rPr>
        <w:t>unfavourable</w:t>
      </w:r>
      <w:proofErr w:type="spellEnd"/>
      <w:r>
        <w:rPr>
          <w:rStyle w:val="normaltextrun"/>
          <w:rFonts w:ascii="Open Sans" w:hAnsi="Open Sans" w:cs="Open Sans"/>
          <w:sz w:val="22"/>
          <w:szCs w:val="22"/>
          <w:lang w:val="en-US"/>
        </w:rPr>
        <w:t xml:space="preserve"> treatment connected with raising a concern. The Company will accept and take seriously concerns communicated anonymously. </w:t>
      </w:r>
      <w:r>
        <w:rPr>
          <w:rStyle w:val="eop"/>
          <w:rFonts w:ascii="Open Sans" w:hAnsi="Open Sans" w:cs="Open Sans"/>
          <w:sz w:val="22"/>
          <w:szCs w:val="22"/>
        </w:rPr>
        <w:t> </w:t>
      </w:r>
    </w:p>
    <w:p w14:paraId="6ABF26E9" w14:textId="77777777" w:rsidR="00674C43" w:rsidRDefault="00674C43" w:rsidP="00674C43">
      <w:pPr>
        <w:pStyle w:val="paragraph"/>
        <w:spacing w:before="0" w:beforeAutospacing="0" w:after="0" w:afterAutospacing="0"/>
        <w:textAlignment w:val="baseline"/>
        <w:rPr>
          <w:rStyle w:val="normaltextrun"/>
          <w:rFonts w:ascii="Open Sans" w:hAnsi="Open Sans" w:cs="Open Sans"/>
          <w:sz w:val="22"/>
          <w:szCs w:val="22"/>
          <w:lang w:val="en-US"/>
        </w:rPr>
      </w:pPr>
      <w:r>
        <w:rPr>
          <w:rStyle w:val="normaltextrun"/>
          <w:rFonts w:ascii="Open Sans" w:hAnsi="Open Sans" w:cs="Open Sans"/>
          <w:sz w:val="22"/>
          <w:szCs w:val="22"/>
          <w:lang w:val="en-US"/>
        </w:rPr>
        <w:t>Any claims or allegations made which are found to be malicious or vexatious will result in disciplinary action being taken against the individual.</w:t>
      </w:r>
    </w:p>
    <w:p w14:paraId="7C144C7F" w14:textId="3DC286EE" w:rsidR="00674C43" w:rsidRDefault="00674C43" w:rsidP="00674C43">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lang w:val="en-US"/>
        </w:rPr>
        <w:t> </w:t>
      </w:r>
      <w:r>
        <w:rPr>
          <w:rStyle w:val="eop"/>
          <w:rFonts w:ascii="Open Sans" w:hAnsi="Open Sans" w:cs="Open Sans"/>
          <w:sz w:val="22"/>
          <w:szCs w:val="22"/>
        </w:rPr>
        <w:t> </w:t>
      </w:r>
    </w:p>
    <w:p w14:paraId="1296C101" w14:textId="3C7709DF" w:rsidR="00674C43" w:rsidRDefault="00674C43" w:rsidP="00674C43">
      <w:pPr>
        <w:pStyle w:val="paragraph"/>
        <w:spacing w:before="0" w:beforeAutospacing="0" w:after="0" w:afterAutospacing="0"/>
        <w:textAlignment w:val="baseline"/>
        <w:rPr>
          <w:rStyle w:val="eop"/>
          <w:rFonts w:ascii="Open Sans" w:hAnsi="Open Sans" w:cs="Open Sans"/>
          <w:sz w:val="22"/>
          <w:szCs w:val="22"/>
        </w:rPr>
      </w:pPr>
      <w:r>
        <w:rPr>
          <w:rStyle w:val="normaltextrun"/>
          <w:rFonts w:ascii="Open Sans" w:hAnsi="Open Sans" w:cs="Open Sans"/>
          <w:b/>
          <w:bCs/>
          <w:sz w:val="22"/>
          <w:szCs w:val="22"/>
          <w:lang w:val="en-US"/>
        </w:rPr>
        <w:t>6. Raising a concern </w:t>
      </w:r>
      <w:r>
        <w:rPr>
          <w:rStyle w:val="eop"/>
          <w:rFonts w:ascii="Open Sans" w:hAnsi="Open Sans" w:cs="Open Sans"/>
          <w:sz w:val="22"/>
          <w:szCs w:val="22"/>
        </w:rPr>
        <w:t> </w:t>
      </w:r>
    </w:p>
    <w:p w14:paraId="5CBA04F3" w14:textId="77777777" w:rsidR="00674C43" w:rsidRPr="00674C43" w:rsidRDefault="00674C43" w:rsidP="00674C43">
      <w:pPr>
        <w:pStyle w:val="paragraph"/>
        <w:spacing w:before="0" w:beforeAutospacing="0" w:after="0" w:afterAutospacing="0"/>
        <w:textAlignment w:val="baseline"/>
        <w:rPr>
          <w:rFonts w:ascii="Open Sans" w:hAnsi="Open Sans" w:cs="Open Sans"/>
          <w:sz w:val="22"/>
          <w:szCs w:val="22"/>
        </w:rPr>
      </w:pPr>
    </w:p>
    <w:p w14:paraId="52F58F8E"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sz w:val="22"/>
          <w:szCs w:val="22"/>
          <w:lang w:val="en-US"/>
        </w:rPr>
        <w:t>6.1 Internal Reporting</w:t>
      </w:r>
      <w:r>
        <w:rPr>
          <w:rStyle w:val="normaltextrun"/>
          <w:rFonts w:ascii="Open Sans" w:hAnsi="Open Sans" w:cs="Open Sans"/>
          <w:sz w:val="22"/>
          <w:szCs w:val="22"/>
          <w:lang w:val="en-US"/>
        </w:rPr>
        <w:t> </w:t>
      </w:r>
      <w:r>
        <w:rPr>
          <w:rStyle w:val="eop"/>
          <w:rFonts w:ascii="Open Sans" w:hAnsi="Open Sans" w:cs="Open Sans"/>
          <w:sz w:val="22"/>
          <w:szCs w:val="22"/>
        </w:rPr>
        <w:t> </w:t>
      </w:r>
    </w:p>
    <w:p w14:paraId="31912609"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lang w:val="en-US"/>
        </w:rPr>
        <w:t>As a first step employees should normally raise concerns with their immediate line manager, or contract manager where applicable. However, depending on the seriousness and sensitivity of the issue and the nature of the concern, employees may feel unable to raise the matter with their line manager and in this instance should approach the next level of management. The guiding rule is that employees should address their complaint to the level of management who they believe is not involved in the matter. </w:t>
      </w:r>
      <w:r>
        <w:rPr>
          <w:rStyle w:val="eop"/>
          <w:rFonts w:ascii="Open Sans" w:hAnsi="Open Sans" w:cs="Open Sans"/>
          <w:sz w:val="22"/>
          <w:szCs w:val="22"/>
        </w:rPr>
        <w:t> </w:t>
      </w:r>
    </w:p>
    <w:p w14:paraId="286CECE1" w14:textId="77777777" w:rsidR="00674C43" w:rsidRDefault="00674C43" w:rsidP="00674C43">
      <w:pPr>
        <w:pStyle w:val="paragraph"/>
        <w:spacing w:before="0" w:beforeAutospacing="0" w:after="0" w:afterAutospacing="0"/>
        <w:textAlignment w:val="baseline"/>
        <w:rPr>
          <w:rStyle w:val="eop"/>
          <w:rFonts w:ascii="Open Sans" w:hAnsi="Open Sans" w:cs="Open Sans"/>
          <w:sz w:val="22"/>
          <w:szCs w:val="22"/>
        </w:rPr>
      </w:pPr>
      <w:r>
        <w:rPr>
          <w:rStyle w:val="normaltextrun"/>
          <w:rFonts w:ascii="Open Sans" w:hAnsi="Open Sans" w:cs="Open Sans"/>
          <w:sz w:val="22"/>
          <w:szCs w:val="22"/>
          <w:lang w:val="en-US"/>
        </w:rPr>
        <w:t>If employees feel unable to raise the matter with their line manager, or their superior, the matter should be raised with Director, Roy Williams. </w:t>
      </w:r>
      <w:r>
        <w:rPr>
          <w:rStyle w:val="eop"/>
          <w:rFonts w:ascii="Open Sans" w:hAnsi="Open Sans" w:cs="Open Sans"/>
          <w:sz w:val="22"/>
          <w:szCs w:val="22"/>
        </w:rPr>
        <w:t> </w:t>
      </w:r>
    </w:p>
    <w:p w14:paraId="6C497A79"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p>
    <w:p w14:paraId="75C843C2"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sz w:val="22"/>
          <w:szCs w:val="22"/>
          <w:lang w:val="en-US"/>
        </w:rPr>
        <w:t>6.2 External Reporting </w:t>
      </w:r>
      <w:r>
        <w:rPr>
          <w:rStyle w:val="eop"/>
          <w:rFonts w:ascii="Open Sans" w:hAnsi="Open Sans" w:cs="Open Sans"/>
          <w:sz w:val="22"/>
          <w:szCs w:val="22"/>
        </w:rPr>
        <w:t> </w:t>
      </w:r>
    </w:p>
    <w:p w14:paraId="1EDC6962" w14:textId="77777777" w:rsidR="00674C43" w:rsidRDefault="00674C43" w:rsidP="00674C43">
      <w:pPr>
        <w:pStyle w:val="paragraph"/>
        <w:spacing w:before="0" w:beforeAutospacing="0" w:after="0" w:afterAutospacing="0"/>
        <w:textAlignment w:val="baseline"/>
        <w:rPr>
          <w:rStyle w:val="eop"/>
          <w:rFonts w:ascii="Open Sans" w:hAnsi="Open Sans" w:cs="Open Sans"/>
          <w:sz w:val="22"/>
          <w:szCs w:val="22"/>
        </w:rPr>
      </w:pPr>
      <w:r>
        <w:rPr>
          <w:rStyle w:val="normaltextrun"/>
          <w:rFonts w:ascii="Open Sans" w:hAnsi="Open Sans" w:cs="Open Sans"/>
          <w:sz w:val="22"/>
          <w:szCs w:val="22"/>
          <w:lang w:val="en-US"/>
        </w:rPr>
        <w:t xml:space="preserve">It is </w:t>
      </w:r>
      <w:proofErr w:type="spellStart"/>
      <w:r>
        <w:rPr>
          <w:rStyle w:val="normaltextrun"/>
          <w:rFonts w:ascii="Open Sans" w:hAnsi="Open Sans" w:cs="Open Sans"/>
          <w:sz w:val="22"/>
          <w:szCs w:val="22"/>
          <w:lang w:val="en-US"/>
        </w:rPr>
        <w:t>recognised</w:t>
      </w:r>
      <w:proofErr w:type="spellEnd"/>
      <w:r>
        <w:rPr>
          <w:rStyle w:val="normaltextrun"/>
          <w:rFonts w:ascii="Open Sans" w:hAnsi="Open Sans" w:cs="Open Sans"/>
          <w:sz w:val="22"/>
          <w:szCs w:val="22"/>
          <w:lang w:val="en-US"/>
        </w:rPr>
        <w:t xml:space="preserve"> that there may be circumstances where employees feel it necessary to raise their concerns outside the business and in these circumstances, employees have </w:t>
      </w:r>
      <w:proofErr w:type="gramStart"/>
      <w:r>
        <w:rPr>
          <w:rStyle w:val="normaltextrun"/>
          <w:rFonts w:ascii="Open Sans" w:hAnsi="Open Sans" w:cs="Open Sans"/>
          <w:sz w:val="22"/>
          <w:szCs w:val="22"/>
          <w:lang w:val="en-US"/>
        </w:rPr>
        <w:t>a number of</w:t>
      </w:r>
      <w:proofErr w:type="gramEnd"/>
      <w:r>
        <w:rPr>
          <w:rStyle w:val="normaltextrun"/>
          <w:rFonts w:ascii="Open Sans" w:hAnsi="Open Sans" w:cs="Open Sans"/>
          <w:sz w:val="22"/>
          <w:szCs w:val="22"/>
          <w:lang w:val="en-US"/>
        </w:rPr>
        <w:t xml:space="preserve"> external avenues open to them. </w:t>
      </w:r>
      <w:r>
        <w:rPr>
          <w:rStyle w:val="eop"/>
          <w:rFonts w:ascii="Open Sans" w:hAnsi="Open Sans" w:cs="Open Sans"/>
          <w:sz w:val="22"/>
          <w:szCs w:val="22"/>
        </w:rPr>
        <w:t> </w:t>
      </w:r>
    </w:p>
    <w:p w14:paraId="5B0C6A70"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p>
    <w:p w14:paraId="08C38A7B"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sz w:val="22"/>
          <w:szCs w:val="22"/>
          <w:lang w:val="en-US"/>
        </w:rPr>
        <w:t>6.3 Investigating Procedure </w:t>
      </w:r>
      <w:r>
        <w:rPr>
          <w:rStyle w:val="eop"/>
          <w:rFonts w:ascii="Open Sans" w:hAnsi="Open Sans" w:cs="Open Sans"/>
          <w:sz w:val="22"/>
          <w:szCs w:val="22"/>
        </w:rPr>
        <w:t> </w:t>
      </w:r>
    </w:p>
    <w:p w14:paraId="50A434CC"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lang w:val="en-US"/>
        </w:rPr>
        <w:t>Action taken by Total Futures will depend upon the nature of the concern. Disclosures will be assessed to: </w:t>
      </w:r>
      <w:r>
        <w:rPr>
          <w:rStyle w:val="eop"/>
          <w:rFonts w:ascii="Open Sans" w:hAnsi="Open Sans" w:cs="Open Sans"/>
          <w:sz w:val="22"/>
          <w:szCs w:val="22"/>
        </w:rPr>
        <w:t> </w:t>
      </w:r>
    </w:p>
    <w:p w14:paraId="468A6514"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lang w:val="en-US"/>
        </w:rPr>
        <w:t>• Determine whether a further investigation should be conducted. </w:t>
      </w:r>
      <w:r>
        <w:rPr>
          <w:rStyle w:val="eop"/>
          <w:rFonts w:ascii="Open Sans" w:hAnsi="Open Sans" w:cs="Open Sans"/>
          <w:sz w:val="22"/>
          <w:szCs w:val="22"/>
        </w:rPr>
        <w:t> </w:t>
      </w:r>
    </w:p>
    <w:p w14:paraId="46548A7B"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lang w:val="en-US"/>
        </w:rPr>
        <w:lastRenderedPageBreak/>
        <w:t>• Determine the form the investigation should take and whether the Police should be involved. </w:t>
      </w:r>
      <w:r>
        <w:rPr>
          <w:rStyle w:val="eop"/>
          <w:rFonts w:ascii="Open Sans" w:hAnsi="Open Sans" w:cs="Open Sans"/>
          <w:sz w:val="22"/>
          <w:szCs w:val="22"/>
        </w:rPr>
        <w:t> </w:t>
      </w:r>
    </w:p>
    <w:p w14:paraId="34515ED6" w14:textId="77777777" w:rsidR="00674C43" w:rsidRDefault="00674C43" w:rsidP="00674C43">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lang w:val="en-US"/>
        </w:rPr>
        <w:t>• Appoint an investigating officer to undertake the investigation.</w:t>
      </w:r>
    </w:p>
    <w:p w14:paraId="23759973" w14:textId="77777777" w:rsidR="004F1962" w:rsidRPr="004F1962" w:rsidRDefault="004F1962" w:rsidP="00556A7E">
      <w:pPr>
        <w:pStyle w:val="NoSpacing"/>
        <w:jc w:val="both"/>
        <w:rPr>
          <w:rFonts w:ascii="Open Sans" w:hAnsi="Open Sans" w:cs="Open Sans"/>
        </w:rPr>
      </w:pPr>
    </w:p>
    <w:p w14:paraId="56975120" w14:textId="77777777" w:rsidR="000D7BD7" w:rsidRDefault="000D7BD7" w:rsidP="00A66865">
      <w:pPr>
        <w:pStyle w:val="NoSpacing"/>
        <w:jc w:val="both"/>
        <w:rPr>
          <w:rFonts w:ascii="Open Sans" w:hAnsi="Open Sans" w:cs="Open Sans"/>
        </w:rPr>
      </w:pPr>
    </w:p>
    <w:p w14:paraId="5EA3B3C6" w14:textId="77777777" w:rsidR="009C5CA1" w:rsidRDefault="009C5CA1" w:rsidP="00A66865">
      <w:pPr>
        <w:pStyle w:val="NoSpacing"/>
        <w:jc w:val="both"/>
        <w:rPr>
          <w:rFonts w:ascii="Open Sans" w:hAnsi="Open Sans" w:cs="Open Sans"/>
        </w:rPr>
      </w:pPr>
    </w:p>
    <w:p w14:paraId="02031C7B" w14:textId="77777777" w:rsidR="009C5CA1" w:rsidRPr="00093756" w:rsidRDefault="009C5CA1" w:rsidP="00A66865">
      <w:pPr>
        <w:pStyle w:val="NoSpacing"/>
        <w:jc w:val="both"/>
        <w:rPr>
          <w:rFonts w:ascii="Open Sans" w:hAnsi="Open Sans" w:cs="Open Sans"/>
        </w:rPr>
      </w:pPr>
    </w:p>
    <w:p w14:paraId="4002B2F8"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 xml:space="preserve">Version Control </w:t>
      </w:r>
    </w:p>
    <w:p w14:paraId="4298A5D7" w14:textId="77777777" w:rsidR="00E4549F" w:rsidRPr="00093756" w:rsidRDefault="00E4549F" w:rsidP="00A66865">
      <w:pPr>
        <w:rPr>
          <w:rFonts w:ascii="Open Sans" w:eastAsiaTheme="minorEastAsia" w:hAnsi="Open Sans" w:cs="Open Sans"/>
          <w:b/>
          <w:bCs/>
          <w:lang w:eastAsia="en-GB"/>
        </w:rPr>
      </w:pPr>
    </w:p>
    <w:tbl>
      <w:tblPr>
        <w:tblStyle w:val="TableGrid"/>
        <w:tblW w:w="0" w:type="auto"/>
        <w:tblLook w:val="04A0" w:firstRow="1" w:lastRow="0" w:firstColumn="1" w:lastColumn="0" w:noHBand="0" w:noVBand="1"/>
      </w:tblPr>
      <w:tblGrid>
        <w:gridCol w:w="4508"/>
        <w:gridCol w:w="4508"/>
      </w:tblGrid>
      <w:tr w:rsidR="00E4549F" w:rsidRPr="00093756" w14:paraId="16D68372" w14:textId="77777777" w:rsidTr="00930E50">
        <w:tc>
          <w:tcPr>
            <w:tcW w:w="4508" w:type="dxa"/>
          </w:tcPr>
          <w:p w14:paraId="751F0976"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Version History</w:t>
            </w:r>
          </w:p>
        </w:tc>
        <w:tc>
          <w:tcPr>
            <w:tcW w:w="4508" w:type="dxa"/>
          </w:tcPr>
          <w:p w14:paraId="42BAE456"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Content Changed</w:t>
            </w:r>
          </w:p>
        </w:tc>
      </w:tr>
      <w:tr w:rsidR="00E93F38" w:rsidRPr="00093756" w14:paraId="21C4741C" w14:textId="77777777" w:rsidTr="00930E50">
        <w:tc>
          <w:tcPr>
            <w:tcW w:w="4508" w:type="dxa"/>
          </w:tcPr>
          <w:p w14:paraId="3E7D7BD7" w14:textId="2EB83F11" w:rsidR="00E93F38" w:rsidRPr="00A66865" w:rsidRDefault="00E93F38" w:rsidP="00E93F38">
            <w:pPr>
              <w:ind w:left="360"/>
              <w:rPr>
                <w:rFonts w:ascii="Open Sans" w:eastAsiaTheme="minorEastAsia" w:hAnsi="Open Sans" w:cs="Open Sans"/>
                <w:lang w:eastAsia="en-GB"/>
              </w:rPr>
            </w:pPr>
            <w:r w:rsidRPr="00C91CF2">
              <w:t>1 – July 2021</w:t>
            </w:r>
          </w:p>
        </w:tc>
        <w:tc>
          <w:tcPr>
            <w:tcW w:w="4508" w:type="dxa"/>
          </w:tcPr>
          <w:p w14:paraId="6F04AF42" w14:textId="6ACE5FF9" w:rsidR="00E93F38" w:rsidRPr="00A66865" w:rsidRDefault="00E93F38" w:rsidP="00E93F38">
            <w:pPr>
              <w:ind w:left="360"/>
              <w:rPr>
                <w:rFonts w:ascii="Open Sans" w:eastAsiaTheme="minorEastAsia" w:hAnsi="Open Sans" w:cs="Open Sans"/>
                <w:lang w:eastAsia="en-GB"/>
              </w:rPr>
            </w:pPr>
            <w:r w:rsidRPr="00C91CF2">
              <w:t>Policy produced</w:t>
            </w:r>
          </w:p>
        </w:tc>
      </w:tr>
      <w:tr w:rsidR="00E93F38" w:rsidRPr="00093756" w14:paraId="345D7AF8" w14:textId="77777777" w:rsidTr="00930E50">
        <w:tc>
          <w:tcPr>
            <w:tcW w:w="4508" w:type="dxa"/>
          </w:tcPr>
          <w:p w14:paraId="08A716D7" w14:textId="0BF1DDBC" w:rsidR="00E93F38" w:rsidRPr="00A66865" w:rsidRDefault="00E93F38" w:rsidP="00E93F38">
            <w:pPr>
              <w:ind w:left="360"/>
              <w:rPr>
                <w:rFonts w:ascii="Open Sans" w:eastAsiaTheme="minorEastAsia" w:hAnsi="Open Sans" w:cs="Open Sans"/>
                <w:lang w:eastAsia="en-GB"/>
              </w:rPr>
            </w:pPr>
            <w:r w:rsidRPr="00C91CF2">
              <w:t>2 – June 2022</w:t>
            </w:r>
          </w:p>
        </w:tc>
        <w:tc>
          <w:tcPr>
            <w:tcW w:w="4508" w:type="dxa"/>
          </w:tcPr>
          <w:p w14:paraId="0D23E038" w14:textId="5CE83437" w:rsidR="00E93F38" w:rsidRPr="00A66865" w:rsidRDefault="00E93F38" w:rsidP="00E93F38">
            <w:pPr>
              <w:ind w:left="360"/>
              <w:rPr>
                <w:rFonts w:ascii="Open Sans" w:eastAsiaTheme="minorEastAsia" w:hAnsi="Open Sans" w:cs="Open Sans"/>
                <w:lang w:eastAsia="en-GB"/>
              </w:rPr>
            </w:pPr>
            <w:r w:rsidRPr="00C91CF2">
              <w:t>Policy reviewed</w:t>
            </w:r>
          </w:p>
        </w:tc>
      </w:tr>
      <w:tr w:rsidR="005E553A" w:rsidRPr="00093756" w14:paraId="159AA094" w14:textId="77777777" w:rsidTr="00930E50">
        <w:tc>
          <w:tcPr>
            <w:tcW w:w="4508" w:type="dxa"/>
          </w:tcPr>
          <w:p w14:paraId="23AE2DCC" w14:textId="5F4BDF8F" w:rsidR="005E553A" w:rsidRDefault="00E93F38" w:rsidP="00A66865">
            <w:pPr>
              <w:ind w:left="360"/>
              <w:rPr>
                <w:rFonts w:ascii="Open Sans" w:eastAsiaTheme="minorEastAsia" w:hAnsi="Open Sans" w:cs="Open Sans"/>
                <w:lang w:eastAsia="en-GB"/>
              </w:rPr>
            </w:pPr>
            <w:r>
              <w:rPr>
                <w:rFonts w:ascii="Open Sans" w:eastAsiaTheme="minorEastAsia" w:hAnsi="Open Sans" w:cs="Open Sans"/>
                <w:lang w:eastAsia="en-GB"/>
              </w:rPr>
              <w:t>3 – June 2023</w:t>
            </w:r>
          </w:p>
        </w:tc>
        <w:tc>
          <w:tcPr>
            <w:tcW w:w="4508" w:type="dxa"/>
          </w:tcPr>
          <w:p w14:paraId="6C1FA8C6" w14:textId="30B9F328" w:rsidR="005E553A" w:rsidRDefault="00E93F38" w:rsidP="00A66865">
            <w:pPr>
              <w:ind w:left="360"/>
              <w:rPr>
                <w:rFonts w:ascii="Open Sans" w:eastAsiaTheme="minorEastAsia" w:hAnsi="Open Sans" w:cs="Open Sans"/>
                <w:lang w:eastAsia="en-GB"/>
              </w:rPr>
            </w:pPr>
            <w:r>
              <w:rPr>
                <w:rFonts w:ascii="Open Sans" w:eastAsiaTheme="minorEastAsia" w:hAnsi="Open Sans" w:cs="Open Sans"/>
                <w:lang w:eastAsia="en-GB"/>
              </w:rPr>
              <w:t>Policy Reviewed</w:t>
            </w:r>
          </w:p>
        </w:tc>
      </w:tr>
    </w:tbl>
    <w:p w14:paraId="01433F89" w14:textId="77777777" w:rsidR="00E4549F" w:rsidRPr="00093756" w:rsidRDefault="00E4549F" w:rsidP="00A66865">
      <w:pPr>
        <w:rPr>
          <w:rFonts w:ascii="Open Sans" w:eastAsiaTheme="minorEastAsia" w:hAnsi="Open Sans" w:cs="Open Sans"/>
          <w:lang w:eastAsia="en-GB"/>
        </w:rPr>
      </w:pPr>
    </w:p>
    <w:p w14:paraId="0BE90A2B"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Review and Ratification</w:t>
      </w:r>
    </w:p>
    <w:tbl>
      <w:tblPr>
        <w:tblStyle w:val="TableGrid"/>
        <w:tblW w:w="0" w:type="auto"/>
        <w:tblLook w:val="04A0" w:firstRow="1" w:lastRow="0" w:firstColumn="1" w:lastColumn="0" w:noHBand="0" w:noVBand="1"/>
      </w:tblPr>
      <w:tblGrid>
        <w:gridCol w:w="4508"/>
        <w:gridCol w:w="4508"/>
      </w:tblGrid>
      <w:tr w:rsidR="00E4549F" w:rsidRPr="00093756" w14:paraId="211E50A4" w14:textId="77777777" w:rsidTr="00930E50">
        <w:tc>
          <w:tcPr>
            <w:tcW w:w="4508" w:type="dxa"/>
          </w:tcPr>
          <w:p w14:paraId="0637CB39"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Next Review Date</w:t>
            </w:r>
          </w:p>
        </w:tc>
        <w:tc>
          <w:tcPr>
            <w:tcW w:w="4508" w:type="dxa"/>
          </w:tcPr>
          <w:p w14:paraId="257C0025"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Reason for Review</w:t>
            </w:r>
          </w:p>
        </w:tc>
      </w:tr>
      <w:tr w:rsidR="00E4549F" w:rsidRPr="00093756" w14:paraId="489D2625" w14:textId="77777777" w:rsidTr="00930E50">
        <w:tc>
          <w:tcPr>
            <w:tcW w:w="4508" w:type="dxa"/>
          </w:tcPr>
          <w:p w14:paraId="23086076" w14:textId="12323650" w:rsidR="00E4549F" w:rsidRPr="00A66865" w:rsidRDefault="00E4549F" w:rsidP="00A66865">
            <w:pPr>
              <w:ind w:left="360"/>
              <w:rPr>
                <w:rFonts w:ascii="Open Sans" w:eastAsiaTheme="minorEastAsia" w:hAnsi="Open Sans" w:cs="Open Sans"/>
                <w:lang w:eastAsia="en-GB"/>
              </w:rPr>
            </w:pPr>
            <w:r w:rsidRPr="00A66865">
              <w:rPr>
                <w:rFonts w:ascii="Open Sans" w:eastAsiaTheme="minorEastAsia" w:hAnsi="Open Sans" w:cs="Open Sans"/>
                <w:lang w:eastAsia="en-GB"/>
              </w:rPr>
              <w:t>June 202</w:t>
            </w:r>
            <w:r w:rsidR="00484A2E">
              <w:rPr>
                <w:rFonts w:ascii="Open Sans" w:eastAsiaTheme="minorEastAsia" w:hAnsi="Open Sans" w:cs="Open Sans"/>
                <w:lang w:eastAsia="en-GB"/>
              </w:rPr>
              <w:t>4</w:t>
            </w:r>
          </w:p>
        </w:tc>
        <w:tc>
          <w:tcPr>
            <w:tcW w:w="4508" w:type="dxa"/>
          </w:tcPr>
          <w:p w14:paraId="13694588" w14:textId="77777777" w:rsidR="00E4549F" w:rsidRPr="00A66865" w:rsidRDefault="00E4549F" w:rsidP="00A66865">
            <w:pPr>
              <w:ind w:left="360"/>
              <w:rPr>
                <w:rFonts w:ascii="Open Sans" w:eastAsiaTheme="minorEastAsia" w:hAnsi="Open Sans" w:cs="Open Sans"/>
                <w:lang w:eastAsia="en-GB"/>
              </w:rPr>
            </w:pPr>
            <w:r w:rsidRPr="00A66865">
              <w:rPr>
                <w:rFonts w:ascii="Open Sans" w:eastAsiaTheme="minorEastAsia" w:hAnsi="Open Sans" w:cs="Open Sans"/>
                <w:lang w:eastAsia="en-GB"/>
              </w:rPr>
              <w:t xml:space="preserve">Full review </w:t>
            </w:r>
          </w:p>
        </w:tc>
      </w:tr>
    </w:tbl>
    <w:p w14:paraId="4FCD3052" w14:textId="77777777" w:rsidR="00E4549F" w:rsidRPr="00093756" w:rsidRDefault="00E4549F" w:rsidP="00A66865">
      <w:pPr>
        <w:rPr>
          <w:rFonts w:ascii="Open Sans" w:eastAsiaTheme="minorEastAsia" w:hAnsi="Open Sans" w:cs="Open Sans"/>
          <w:lang w:eastAsia="en-GB"/>
        </w:rPr>
      </w:pPr>
    </w:p>
    <w:p w14:paraId="0DC397E7" w14:textId="5E2A591C" w:rsidR="00E4549F" w:rsidRPr="00A66865" w:rsidRDefault="00E4549F" w:rsidP="00A66865">
      <w:pPr>
        <w:ind w:left="360"/>
        <w:rPr>
          <w:rFonts w:ascii="Open Sans" w:eastAsiaTheme="minorEastAsia" w:hAnsi="Open Sans" w:cs="Open Sans"/>
          <w:lang w:eastAsia="en-GB"/>
        </w:rPr>
      </w:pPr>
      <w:r w:rsidRPr="00A66865">
        <w:rPr>
          <w:rFonts w:ascii="Open Sans" w:eastAsiaTheme="minorEastAsia" w:hAnsi="Open Sans" w:cs="Open Sans"/>
          <w:b/>
          <w:bCs/>
          <w:lang w:eastAsia="en-GB"/>
        </w:rPr>
        <w:t>Dated:</w:t>
      </w:r>
      <w:r w:rsidRPr="00A66865">
        <w:rPr>
          <w:rFonts w:ascii="Open Sans" w:eastAsiaTheme="minorEastAsia" w:hAnsi="Open Sans" w:cs="Open Sans"/>
          <w:lang w:eastAsia="en-GB"/>
        </w:rPr>
        <w:t xml:space="preserve"> </w:t>
      </w:r>
      <w:r w:rsidR="00484A2E">
        <w:rPr>
          <w:rFonts w:ascii="Open Sans" w:eastAsiaTheme="minorEastAsia" w:hAnsi="Open Sans" w:cs="Open Sans"/>
          <w:lang w:eastAsia="en-GB"/>
        </w:rPr>
        <w:t>June</w:t>
      </w:r>
      <w:r w:rsidR="007529CC" w:rsidRPr="00A66865">
        <w:rPr>
          <w:rFonts w:ascii="Open Sans" w:eastAsiaTheme="minorEastAsia" w:hAnsi="Open Sans" w:cs="Open Sans"/>
          <w:lang w:eastAsia="en-GB"/>
        </w:rPr>
        <w:t xml:space="preserve"> 2023</w:t>
      </w:r>
    </w:p>
    <w:p w14:paraId="23A731CA" w14:textId="77777777" w:rsidR="00E4549F" w:rsidRPr="00093756" w:rsidRDefault="00E4549F" w:rsidP="00A66865">
      <w:pPr>
        <w:rPr>
          <w:rFonts w:ascii="Open Sans" w:eastAsiaTheme="minorEastAsia" w:hAnsi="Open Sans" w:cs="Open Sans"/>
          <w:lang w:eastAsia="en-GB"/>
        </w:rPr>
      </w:pPr>
    </w:p>
    <w:p w14:paraId="602DE70D" w14:textId="2DEF1E81"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 xml:space="preserve">Signed: </w:t>
      </w:r>
      <w:r w:rsidR="003F361A">
        <w:rPr>
          <w:noProof/>
          <w:lang w:eastAsia="en-GB"/>
        </w:rPr>
        <w:drawing>
          <wp:inline distT="0" distB="0" distL="0" distR="0" wp14:anchorId="4971FE99" wp14:editId="66442584">
            <wp:extent cx="777667" cy="742950"/>
            <wp:effectExtent l="0" t="0" r="3810" b="0"/>
            <wp:docPr id="3" name="Picture 3" descr="A spider on a white su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pider on a white surfac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780788" cy="745931"/>
                    </a:xfrm>
                    <a:prstGeom prst="rect">
                      <a:avLst/>
                    </a:prstGeom>
                  </pic:spPr>
                </pic:pic>
              </a:graphicData>
            </a:graphic>
          </wp:inline>
        </w:drawing>
      </w:r>
    </w:p>
    <w:p w14:paraId="5C05C14D" w14:textId="77777777" w:rsidR="00E4549F" w:rsidRPr="00093756" w:rsidRDefault="00E4549F" w:rsidP="00A66865">
      <w:pPr>
        <w:rPr>
          <w:rFonts w:ascii="Open Sans" w:eastAsiaTheme="minorEastAsia" w:hAnsi="Open Sans" w:cs="Open Sans"/>
          <w:lang w:eastAsia="en-GB"/>
        </w:rPr>
      </w:pPr>
    </w:p>
    <w:p w14:paraId="63D5902C" w14:textId="709FA040" w:rsidR="00E4549F" w:rsidRPr="00A66865" w:rsidRDefault="00E4549F" w:rsidP="00A66865">
      <w:pPr>
        <w:ind w:left="360"/>
        <w:rPr>
          <w:rFonts w:ascii="Open Sans" w:eastAsiaTheme="minorEastAsia" w:hAnsi="Open Sans" w:cs="Open Sans"/>
          <w:lang w:eastAsia="en-GB"/>
        </w:rPr>
      </w:pPr>
      <w:r w:rsidRPr="00A66865">
        <w:rPr>
          <w:rFonts w:ascii="Open Sans" w:eastAsiaTheme="minorEastAsia" w:hAnsi="Open Sans" w:cs="Open Sans"/>
          <w:b/>
          <w:bCs/>
          <w:lang w:eastAsia="en-GB"/>
        </w:rPr>
        <w:t>Name:</w:t>
      </w:r>
      <w:r w:rsidRPr="00A66865">
        <w:rPr>
          <w:rFonts w:ascii="Open Sans" w:eastAsiaTheme="minorEastAsia" w:hAnsi="Open Sans" w:cs="Open Sans"/>
          <w:lang w:eastAsia="en-GB"/>
        </w:rPr>
        <w:t xml:space="preserve"> </w:t>
      </w:r>
      <w:r w:rsidR="007529CC" w:rsidRPr="00A66865">
        <w:rPr>
          <w:rFonts w:ascii="Open Sans" w:eastAsiaTheme="minorEastAsia" w:hAnsi="Open Sans" w:cs="Open Sans"/>
          <w:lang w:eastAsia="en-GB"/>
        </w:rPr>
        <w:t>Garry Brown</w:t>
      </w:r>
    </w:p>
    <w:p w14:paraId="7C1635FB" w14:textId="39B0B5EC" w:rsidR="00D61A13" w:rsidRPr="00A66865" w:rsidRDefault="00E4549F" w:rsidP="00A66865">
      <w:pPr>
        <w:ind w:left="360"/>
        <w:rPr>
          <w:rFonts w:ascii="Arial" w:hAnsi="Arial" w:cs="Arial"/>
          <w:sz w:val="20"/>
        </w:rPr>
      </w:pPr>
      <w:r w:rsidRPr="00A66865">
        <w:rPr>
          <w:rFonts w:ascii="Open Sans" w:eastAsiaTheme="minorEastAsia" w:hAnsi="Open Sans" w:cs="Open Sans"/>
          <w:b/>
          <w:bCs/>
          <w:lang w:eastAsia="en-GB"/>
        </w:rPr>
        <w:t>Position:</w:t>
      </w:r>
      <w:r w:rsidRPr="00A66865">
        <w:rPr>
          <w:rFonts w:ascii="Open Sans" w:eastAsiaTheme="minorEastAsia" w:hAnsi="Open Sans" w:cs="Open Sans"/>
          <w:lang w:eastAsia="en-GB"/>
        </w:rPr>
        <w:t xml:space="preserve"> Director</w:t>
      </w:r>
      <w:r w:rsidR="007529CC" w:rsidRPr="00A66865">
        <w:rPr>
          <w:rFonts w:ascii="Open Sans" w:eastAsiaTheme="minorEastAsia" w:hAnsi="Open Sans" w:cs="Open Sans"/>
          <w:lang w:eastAsia="en-GB"/>
        </w:rPr>
        <w:t xml:space="preserve"> of Skills</w:t>
      </w:r>
    </w:p>
    <w:sectPr w:rsidR="00D61A13" w:rsidRPr="00A66865">
      <w:headerReference w:type="default" r:id="rId11"/>
      <w:footerReference w:type="default" r:id="rId12"/>
      <w:pgSz w:w="11910" w:h="16840"/>
      <w:pgMar w:top="2000" w:right="1320" w:bottom="1420" w:left="1340" w:header="204" w:footer="12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630F0" w14:textId="77777777" w:rsidR="002A040C" w:rsidRDefault="002A040C">
      <w:r>
        <w:separator/>
      </w:r>
    </w:p>
  </w:endnote>
  <w:endnote w:type="continuationSeparator" w:id="0">
    <w:p w14:paraId="4AE4BC90" w14:textId="77777777" w:rsidR="002A040C" w:rsidRDefault="002A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A894" w14:textId="6B69CDFC" w:rsidR="00D61A13" w:rsidRDefault="00DD1914">
    <w:pPr>
      <w:pStyle w:val="BodyText"/>
      <w:spacing w:line="14" w:lineRule="auto"/>
      <w:ind w:left="0"/>
      <w:rPr>
        <w:sz w:val="20"/>
      </w:rPr>
    </w:pPr>
    <w:r>
      <w:rPr>
        <w:noProof/>
      </w:rPr>
      <mc:AlternateContent>
        <mc:Choice Requires="wps">
          <w:drawing>
            <wp:anchor distT="0" distB="0" distL="114300" distR="114300" simplePos="0" relativeHeight="487512064" behindDoc="1" locked="0" layoutInCell="1" allowOverlap="1" wp14:anchorId="4817BDD2" wp14:editId="561F8580">
              <wp:simplePos x="0" y="0"/>
              <wp:positionH relativeFrom="page">
                <wp:posOffset>533400</wp:posOffset>
              </wp:positionH>
              <wp:positionV relativeFrom="page">
                <wp:posOffset>9944100</wp:posOffset>
              </wp:positionV>
              <wp:extent cx="1590675" cy="669290"/>
              <wp:effectExtent l="0" t="0" r="9525" b="1651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252BB" w14:textId="67D95295" w:rsidR="00D61A1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The Hub, 123 Star Lane</w:t>
                          </w:r>
                        </w:p>
                        <w:p w14:paraId="0DF1F331" w14:textId="26C68ADB" w:rsidR="00D9107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Canning</w:t>
                          </w:r>
                          <w:r w:rsidR="008A160F">
                            <w:rPr>
                              <w:rFonts w:asciiTheme="minorHAnsi" w:hAnsiTheme="minorHAnsi" w:cstheme="minorHAnsi"/>
                              <w:color w:val="000000"/>
                              <w:sz w:val="18"/>
                              <w:szCs w:val="18"/>
                              <w:shd w:val="clear" w:color="auto" w:fill="FFFFFF"/>
                            </w:rPr>
                            <w:t xml:space="preserve"> </w:t>
                          </w:r>
                          <w:r>
                            <w:rPr>
                              <w:rFonts w:asciiTheme="minorHAnsi" w:hAnsiTheme="minorHAnsi" w:cstheme="minorHAnsi"/>
                              <w:color w:val="000000"/>
                              <w:sz w:val="18"/>
                              <w:szCs w:val="18"/>
                              <w:shd w:val="clear" w:color="auto" w:fill="FFFFFF"/>
                            </w:rPr>
                            <w:t>Town</w:t>
                          </w:r>
                        </w:p>
                        <w:p w14:paraId="0F514675" w14:textId="623E3AE5" w:rsidR="00D9107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London</w:t>
                          </w:r>
                        </w:p>
                        <w:p w14:paraId="56FDB988" w14:textId="27D4C5F0" w:rsidR="00D91073" w:rsidRPr="00DD1914" w:rsidRDefault="00D91073">
                          <w:pPr>
                            <w:spacing w:before="13" w:line="259" w:lineRule="auto"/>
                            <w:ind w:left="20" w:right="157"/>
                            <w:rPr>
                              <w:rFonts w:asciiTheme="minorHAnsi" w:hAnsiTheme="minorHAnsi" w:cstheme="minorHAnsi"/>
                              <w:sz w:val="18"/>
                              <w:szCs w:val="18"/>
                            </w:rPr>
                          </w:pPr>
                          <w:r>
                            <w:rPr>
                              <w:rFonts w:asciiTheme="minorHAnsi" w:hAnsiTheme="minorHAnsi" w:cstheme="minorHAnsi"/>
                              <w:color w:val="000000"/>
                              <w:sz w:val="18"/>
                              <w:szCs w:val="18"/>
                              <w:shd w:val="clear" w:color="auto" w:fill="FFFFFF"/>
                            </w:rPr>
                            <w:t xml:space="preserve">E16 </w:t>
                          </w:r>
                          <w:r w:rsidR="000C6823">
                            <w:rPr>
                              <w:rFonts w:asciiTheme="minorHAnsi" w:hAnsiTheme="minorHAnsi" w:cstheme="minorHAnsi"/>
                              <w:color w:val="000000"/>
                              <w:sz w:val="18"/>
                              <w:szCs w:val="18"/>
                              <w:shd w:val="clear" w:color="auto" w:fill="FFFFFF"/>
                            </w:rPr>
                            <w:t>4PZ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7BDD2" id="_x0000_t202" coordsize="21600,21600" o:spt="202" path="m,l,21600r21600,l21600,xe">
              <v:stroke joinstyle="miter"/>
              <v:path gradientshapeok="t" o:connecttype="rect"/>
            </v:shapetype>
            <v:shape id="docshape4" o:spid="_x0000_s1026" type="#_x0000_t202" style="position:absolute;margin-left:42pt;margin-top:783pt;width:125.25pt;height:52.7pt;z-index:-158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" filled="f" stroked="f">
              <v:textbox inset="0,0,0,0">
                <w:txbxContent>
                  <w:p w14:paraId="010252BB" w14:textId="67D95295" w:rsidR="00D61A1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The Hub, 123 Star Lane</w:t>
                    </w:r>
                  </w:p>
                  <w:p w14:paraId="0DF1F331" w14:textId="26C68ADB" w:rsidR="00D9107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Canning</w:t>
                    </w:r>
                    <w:r w:rsidR="008A160F">
                      <w:rPr>
                        <w:rFonts w:asciiTheme="minorHAnsi" w:hAnsiTheme="minorHAnsi" w:cstheme="minorHAnsi"/>
                        <w:color w:val="000000"/>
                        <w:sz w:val="18"/>
                        <w:szCs w:val="18"/>
                        <w:shd w:val="clear" w:color="auto" w:fill="FFFFFF"/>
                      </w:rPr>
                      <w:t xml:space="preserve"> </w:t>
                    </w:r>
                    <w:r>
                      <w:rPr>
                        <w:rFonts w:asciiTheme="minorHAnsi" w:hAnsiTheme="minorHAnsi" w:cstheme="minorHAnsi"/>
                        <w:color w:val="000000"/>
                        <w:sz w:val="18"/>
                        <w:szCs w:val="18"/>
                        <w:shd w:val="clear" w:color="auto" w:fill="FFFFFF"/>
                      </w:rPr>
                      <w:t>Town</w:t>
                    </w:r>
                  </w:p>
                  <w:p w14:paraId="0F514675" w14:textId="623E3AE5" w:rsidR="00D9107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London</w:t>
                    </w:r>
                  </w:p>
                  <w:p w14:paraId="56FDB988" w14:textId="27D4C5F0" w:rsidR="00D91073" w:rsidRPr="00DD1914" w:rsidRDefault="00D91073">
                    <w:pPr>
                      <w:spacing w:before="13" w:line="259" w:lineRule="auto"/>
                      <w:ind w:left="20" w:right="157"/>
                      <w:rPr>
                        <w:rFonts w:asciiTheme="minorHAnsi" w:hAnsiTheme="minorHAnsi" w:cstheme="minorHAnsi"/>
                        <w:sz w:val="18"/>
                        <w:szCs w:val="18"/>
                      </w:rPr>
                    </w:pPr>
                    <w:r>
                      <w:rPr>
                        <w:rFonts w:asciiTheme="minorHAnsi" w:hAnsiTheme="minorHAnsi" w:cstheme="minorHAnsi"/>
                        <w:color w:val="000000"/>
                        <w:sz w:val="18"/>
                        <w:szCs w:val="18"/>
                        <w:shd w:val="clear" w:color="auto" w:fill="FFFFFF"/>
                      </w:rPr>
                      <w:t xml:space="preserve">E16 </w:t>
                    </w:r>
                    <w:r w:rsidR="000C6823">
                      <w:rPr>
                        <w:rFonts w:asciiTheme="minorHAnsi" w:hAnsiTheme="minorHAnsi" w:cstheme="minorHAnsi"/>
                        <w:color w:val="000000"/>
                        <w:sz w:val="18"/>
                        <w:szCs w:val="18"/>
                        <w:shd w:val="clear" w:color="auto" w:fill="FFFFFF"/>
                      </w:rPr>
                      <w:t>4PZ</w:t>
                    </w:r>
                  </w:p>
                </w:txbxContent>
              </v:textbox>
              <w10:wrap anchorx="page" anchory="page"/>
            </v:shape>
          </w:pict>
        </mc:Fallback>
      </mc:AlternateContent>
    </w:r>
    <w:r w:rsidR="00E82E53">
      <w:rPr>
        <w:noProof/>
      </w:rPr>
      <mc:AlternateContent>
        <mc:Choice Requires="wps">
          <w:drawing>
            <wp:anchor distT="0" distB="0" distL="114300" distR="114300" simplePos="0" relativeHeight="487511040" behindDoc="1" locked="0" layoutInCell="1" allowOverlap="1" wp14:anchorId="6110D1EF" wp14:editId="2083FC76">
              <wp:simplePos x="0" y="0"/>
              <wp:positionH relativeFrom="page">
                <wp:posOffset>0</wp:posOffset>
              </wp:positionH>
              <wp:positionV relativeFrom="page">
                <wp:posOffset>9782175</wp:posOffset>
              </wp:positionV>
              <wp:extent cx="7560310" cy="78740"/>
              <wp:effectExtent l="0" t="0" r="254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8740"/>
                      </a:xfrm>
                      <a:prstGeom prst="rect">
                        <a:avLst/>
                      </a:prstGeom>
                      <a:solidFill>
                        <a:srgbClr val="FF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53F9E92" id="docshape2" o:spid="_x0000_s1026" style="position:absolute;margin-left:0;margin-top:770.25pt;width:595.3pt;height:6.2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" fillcolor="red" stroked="f">
              <w10:wrap anchorx="page" anchory="page"/>
            </v:rect>
          </w:pict>
        </mc:Fallback>
      </mc:AlternateContent>
    </w:r>
    <w:r w:rsidR="00E82E53">
      <w:rPr>
        <w:noProof/>
      </w:rPr>
      <mc:AlternateContent>
        <mc:Choice Requires="wps">
          <w:drawing>
            <wp:anchor distT="0" distB="0" distL="114300" distR="114300" simplePos="0" relativeHeight="487511552" behindDoc="1" locked="0" layoutInCell="1" allowOverlap="1" wp14:anchorId="5D52AF30" wp14:editId="61571588">
              <wp:simplePos x="0" y="0"/>
              <wp:positionH relativeFrom="page">
                <wp:posOffset>5631815</wp:posOffset>
              </wp:positionH>
              <wp:positionV relativeFrom="page">
                <wp:posOffset>9922510</wp:posOffset>
              </wp:positionV>
              <wp:extent cx="1592580" cy="68834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FB059" w14:textId="067360AF" w:rsidR="00D61A13" w:rsidRDefault="00000000">
                          <w:pPr>
                            <w:spacing w:before="19" w:line="256" w:lineRule="auto"/>
                            <w:ind w:left="77" w:right="18" w:hanging="58"/>
                            <w:jc w:val="right"/>
                            <w:rPr>
                              <w:rFonts w:ascii="Abel"/>
                              <w:sz w:val="26"/>
                            </w:rPr>
                          </w:pPr>
                          <w:hyperlink r:id="rId1" w:history="1">
                            <w:r w:rsidR="00DD1914" w:rsidRPr="00B042F6">
                              <w:rPr>
                                <w:rStyle w:val="Hyperlink"/>
                                <w:rFonts w:ascii="Abel"/>
                                <w:w w:val="95"/>
                                <w:sz w:val="26"/>
                              </w:rPr>
                              <w:t>www.totalfutures.co.uk</w:t>
                            </w:r>
                          </w:hyperlink>
                        </w:p>
                        <w:p w14:paraId="772D4602" w14:textId="3DDF0BBF" w:rsidR="00D61A13" w:rsidRDefault="000C6823">
                          <w:pPr>
                            <w:spacing w:before="4"/>
                            <w:ind w:right="18"/>
                            <w:jc w:val="right"/>
                            <w:rPr>
                              <w:rFonts w:ascii="Abel"/>
                              <w:sz w:val="26"/>
                            </w:rPr>
                          </w:pPr>
                          <w:r>
                            <w:rPr>
                              <w:rFonts w:ascii="Abel"/>
                              <w:sz w:val="26"/>
                            </w:rPr>
                            <w:t>0203 904 0900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2AF30" id="docshape3" o:spid="_x0000_s1027" type="#_x0000_t202" style="position:absolute;margin-left:443.45pt;margin-top:781.3pt;width:125.4pt;height:54.2pt;z-index:-158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" filled="f" stroked="f">
              <v:textbox inset="0,0,0,0">
                <w:txbxContent>
                  <w:p w14:paraId="674FB059" w14:textId="067360AF" w:rsidR="00D61A13" w:rsidRDefault="00000000">
                    <w:pPr>
                      <w:spacing w:before="19" w:line="256" w:lineRule="auto"/>
                      <w:ind w:left="77" w:right="18" w:hanging="58"/>
                      <w:jc w:val="right"/>
                      <w:rPr>
                        <w:rFonts w:ascii="Abel"/>
                        <w:sz w:val="26"/>
                      </w:rPr>
                    </w:pPr>
                    <w:hyperlink r:id="rId2" w:history="1">
                      <w:r w:rsidR="00DD1914" w:rsidRPr="00B042F6">
                        <w:rPr>
                          <w:rStyle w:val="Hyperlink"/>
                          <w:rFonts w:ascii="Abel"/>
                          <w:w w:val="95"/>
                          <w:sz w:val="26"/>
                        </w:rPr>
                        <w:t>www.totalfutures.co.uk</w:t>
                      </w:r>
                    </w:hyperlink>
                  </w:p>
                  <w:p w14:paraId="772D4602" w14:textId="3DDF0BBF" w:rsidR="00D61A13" w:rsidRDefault="000C6823">
                    <w:pPr>
                      <w:spacing w:before="4"/>
                      <w:ind w:right="18"/>
                      <w:jc w:val="right"/>
                      <w:rPr>
                        <w:rFonts w:ascii="Abel"/>
                        <w:sz w:val="26"/>
                      </w:rPr>
                    </w:pPr>
                    <w:r>
                      <w:rPr>
                        <w:rFonts w:ascii="Abel"/>
                        <w:sz w:val="26"/>
                      </w:rPr>
                      <w:t>0203 904 0900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465A8" w14:textId="77777777" w:rsidR="002A040C" w:rsidRDefault="002A040C">
      <w:r>
        <w:separator/>
      </w:r>
    </w:p>
  </w:footnote>
  <w:footnote w:type="continuationSeparator" w:id="0">
    <w:p w14:paraId="43E5E89C" w14:textId="77777777" w:rsidR="002A040C" w:rsidRDefault="002A0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369F" w14:textId="6FDF1EEE" w:rsidR="00866DD3" w:rsidRDefault="00DD1914" w:rsidP="00866DD3">
    <w:pPr>
      <w:pStyle w:val="Footer"/>
      <w:ind w:left="720"/>
      <w:jc w:val="center"/>
      <w:rPr>
        <w:rFonts w:ascii="Britannic Bold" w:hAnsi="Britannic Bold"/>
        <w:sz w:val="36"/>
        <w:szCs w:val="36"/>
      </w:rPr>
    </w:pPr>
    <w:r>
      <w:rPr>
        <w:noProof/>
      </w:rPr>
      <w:drawing>
        <wp:anchor distT="0" distB="0" distL="114300" distR="114300" simplePos="0" relativeHeight="487513088" behindDoc="0" locked="0" layoutInCell="1" allowOverlap="1" wp14:anchorId="19E909A2" wp14:editId="5DB2790F">
          <wp:simplePos x="0" y="0"/>
          <wp:positionH relativeFrom="margin">
            <wp:align>center</wp:align>
          </wp:positionH>
          <wp:positionV relativeFrom="paragraph">
            <wp:posOffset>137160</wp:posOffset>
          </wp:positionV>
          <wp:extent cx="2191056" cy="390580"/>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191056" cy="390580"/>
                  </a:xfrm>
                  <a:prstGeom prst="rect">
                    <a:avLst/>
                  </a:prstGeom>
                </pic:spPr>
              </pic:pic>
            </a:graphicData>
          </a:graphic>
        </wp:anchor>
      </w:drawing>
    </w:r>
  </w:p>
  <w:p w14:paraId="41E04C9D" w14:textId="6939F7AA" w:rsidR="00D61A13" w:rsidRDefault="00E82E53">
    <w:pPr>
      <w:pStyle w:val="BodyText"/>
      <w:spacing w:line="14" w:lineRule="auto"/>
      <w:ind w:left="0"/>
      <w:rPr>
        <w:sz w:val="20"/>
      </w:rPr>
    </w:pPr>
    <w:r>
      <w:rPr>
        <w:noProof/>
      </w:rPr>
      <mc:AlternateContent>
        <mc:Choice Requires="wps">
          <w:drawing>
            <wp:anchor distT="0" distB="0" distL="114300" distR="114300" simplePos="0" relativeHeight="487510528" behindDoc="1" locked="0" layoutInCell="1" allowOverlap="1" wp14:anchorId="5E5E41D8" wp14:editId="341434E7">
              <wp:simplePos x="0" y="0"/>
              <wp:positionH relativeFrom="page">
                <wp:posOffset>0</wp:posOffset>
              </wp:positionH>
              <wp:positionV relativeFrom="page">
                <wp:posOffset>911225</wp:posOffset>
              </wp:positionV>
              <wp:extent cx="7560310" cy="78740"/>
              <wp:effectExtent l="0" t="0" r="254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8740"/>
                      </a:xfrm>
                      <a:prstGeom prst="rect">
                        <a:avLst/>
                      </a:prstGeom>
                      <a:solidFill>
                        <a:srgbClr val="FF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E368A5E" id="docshape1" o:spid="_x0000_s1026" style="position:absolute;margin-left:0;margin-top:71.75pt;width:595.3pt;height:6.2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" fillcolor="red"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F7FB5"/>
    <w:multiLevelType w:val="hybridMultilevel"/>
    <w:tmpl w:val="30E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C2170"/>
    <w:multiLevelType w:val="hybridMultilevel"/>
    <w:tmpl w:val="F2BC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E3302"/>
    <w:multiLevelType w:val="hybridMultilevel"/>
    <w:tmpl w:val="2AEC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8B57AF"/>
    <w:multiLevelType w:val="hybridMultilevel"/>
    <w:tmpl w:val="111A5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0DEFBEE">
      <w:numFmt w:val="bullet"/>
      <w:lvlText w:val="•"/>
      <w:lvlJc w:val="left"/>
      <w:pPr>
        <w:ind w:left="2370" w:hanging="570"/>
      </w:pPr>
      <w:rPr>
        <w:rFonts w:ascii="Open Sans" w:eastAsiaTheme="minorHAnsi" w:hAnsi="Open Sans" w:cs="Open San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9064B"/>
    <w:multiLevelType w:val="hybridMultilevel"/>
    <w:tmpl w:val="2768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C5D06"/>
    <w:multiLevelType w:val="hybridMultilevel"/>
    <w:tmpl w:val="117A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62917"/>
    <w:multiLevelType w:val="hybridMultilevel"/>
    <w:tmpl w:val="95AC618A"/>
    <w:lvl w:ilvl="0" w:tplc="67D4AE6A">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E31067"/>
    <w:multiLevelType w:val="hybridMultilevel"/>
    <w:tmpl w:val="F686067C"/>
    <w:lvl w:ilvl="0" w:tplc="215E6F3E">
      <w:numFmt w:val="bullet"/>
      <w:lvlText w:val="•"/>
      <w:lvlJc w:val="left"/>
      <w:pPr>
        <w:ind w:left="1540" w:hanging="720"/>
      </w:pPr>
      <w:rPr>
        <w:rFonts w:ascii="Lucida Sans" w:eastAsia="Lucida Sans" w:hAnsi="Lucida Sans" w:cs="Lucida Sans" w:hint="default"/>
        <w:b w:val="0"/>
        <w:bCs w:val="0"/>
        <w:i w:val="0"/>
        <w:iCs w:val="0"/>
        <w:w w:val="59"/>
        <w:sz w:val="22"/>
        <w:szCs w:val="22"/>
        <w:lang w:val="en-US" w:eastAsia="en-US" w:bidi="ar-SA"/>
      </w:rPr>
    </w:lvl>
    <w:lvl w:ilvl="1" w:tplc="13A05A2E">
      <w:numFmt w:val="bullet"/>
      <w:lvlText w:val="•"/>
      <w:lvlJc w:val="left"/>
      <w:pPr>
        <w:ind w:left="2310" w:hanging="720"/>
      </w:pPr>
      <w:rPr>
        <w:rFonts w:hint="default"/>
        <w:lang w:val="en-US" w:eastAsia="en-US" w:bidi="ar-SA"/>
      </w:rPr>
    </w:lvl>
    <w:lvl w:ilvl="2" w:tplc="FCFC0BD8">
      <w:numFmt w:val="bullet"/>
      <w:lvlText w:val="•"/>
      <w:lvlJc w:val="left"/>
      <w:pPr>
        <w:ind w:left="3081" w:hanging="720"/>
      </w:pPr>
      <w:rPr>
        <w:rFonts w:hint="default"/>
        <w:lang w:val="en-US" w:eastAsia="en-US" w:bidi="ar-SA"/>
      </w:rPr>
    </w:lvl>
    <w:lvl w:ilvl="3" w:tplc="CBB6BBFE">
      <w:numFmt w:val="bullet"/>
      <w:lvlText w:val="•"/>
      <w:lvlJc w:val="left"/>
      <w:pPr>
        <w:ind w:left="3851" w:hanging="720"/>
      </w:pPr>
      <w:rPr>
        <w:rFonts w:hint="default"/>
        <w:lang w:val="en-US" w:eastAsia="en-US" w:bidi="ar-SA"/>
      </w:rPr>
    </w:lvl>
    <w:lvl w:ilvl="4" w:tplc="7F4C1C26">
      <w:numFmt w:val="bullet"/>
      <w:lvlText w:val="•"/>
      <w:lvlJc w:val="left"/>
      <w:pPr>
        <w:ind w:left="4622" w:hanging="720"/>
      </w:pPr>
      <w:rPr>
        <w:rFonts w:hint="default"/>
        <w:lang w:val="en-US" w:eastAsia="en-US" w:bidi="ar-SA"/>
      </w:rPr>
    </w:lvl>
    <w:lvl w:ilvl="5" w:tplc="6828296C">
      <w:numFmt w:val="bullet"/>
      <w:lvlText w:val="•"/>
      <w:lvlJc w:val="left"/>
      <w:pPr>
        <w:ind w:left="5393" w:hanging="720"/>
      </w:pPr>
      <w:rPr>
        <w:rFonts w:hint="default"/>
        <w:lang w:val="en-US" w:eastAsia="en-US" w:bidi="ar-SA"/>
      </w:rPr>
    </w:lvl>
    <w:lvl w:ilvl="6" w:tplc="5B5AE626">
      <w:numFmt w:val="bullet"/>
      <w:lvlText w:val="•"/>
      <w:lvlJc w:val="left"/>
      <w:pPr>
        <w:ind w:left="6163" w:hanging="720"/>
      </w:pPr>
      <w:rPr>
        <w:rFonts w:hint="default"/>
        <w:lang w:val="en-US" w:eastAsia="en-US" w:bidi="ar-SA"/>
      </w:rPr>
    </w:lvl>
    <w:lvl w:ilvl="7" w:tplc="C88C1810">
      <w:numFmt w:val="bullet"/>
      <w:lvlText w:val="•"/>
      <w:lvlJc w:val="left"/>
      <w:pPr>
        <w:ind w:left="6934" w:hanging="720"/>
      </w:pPr>
      <w:rPr>
        <w:rFonts w:hint="default"/>
        <w:lang w:val="en-US" w:eastAsia="en-US" w:bidi="ar-SA"/>
      </w:rPr>
    </w:lvl>
    <w:lvl w:ilvl="8" w:tplc="9648CB68">
      <w:numFmt w:val="bullet"/>
      <w:lvlText w:val="•"/>
      <w:lvlJc w:val="left"/>
      <w:pPr>
        <w:ind w:left="7705" w:hanging="720"/>
      </w:pPr>
      <w:rPr>
        <w:rFonts w:hint="default"/>
        <w:lang w:val="en-US" w:eastAsia="en-US" w:bidi="ar-SA"/>
      </w:rPr>
    </w:lvl>
  </w:abstractNum>
  <w:abstractNum w:abstractNumId="8" w15:restartNumberingAfterBreak="0">
    <w:nsid w:val="5BD4273F"/>
    <w:multiLevelType w:val="hybridMultilevel"/>
    <w:tmpl w:val="A4501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5D5761"/>
    <w:multiLevelType w:val="hybridMultilevel"/>
    <w:tmpl w:val="81C87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D47C2D"/>
    <w:multiLevelType w:val="hybridMultilevel"/>
    <w:tmpl w:val="5E74FB68"/>
    <w:lvl w:ilvl="0" w:tplc="D1DEBF1C">
      <w:numFmt w:val="bullet"/>
      <w:lvlText w:val="•"/>
      <w:lvlJc w:val="left"/>
      <w:pPr>
        <w:ind w:left="1080" w:hanging="720"/>
      </w:pPr>
      <w:rPr>
        <w:rFonts w:ascii="Open Sans" w:eastAsiaTheme="minorHAnsi" w:hAnsi="Open Sans" w:cs="Open Sans" w:hint="default"/>
      </w:rPr>
    </w:lvl>
    <w:lvl w:ilvl="1" w:tplc="77E87734">
      <w:numFmt w:val="bullet"/>
      <w:lvlText w:val=""/>
      <w:lvlJc w:val="left"/>
      <w:pPr>
        <w:ind w:left="1800" w:hanging="720"/>
      </w:pPr>
      <w:rPr>
        <w:rFonts w:ascii="Symbol" w:eastAsiaTheme="minorHAnsi" w:hAnsi="Symbol"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1B1CE9"/>
    <w:multiLevelType w:val="hybridMultilevel"/>
    <w:tmpl w:val="B74A22CC"/>
    <w:lvl w:ilvl="0" w:tplc="D1DEBF1C">
      <w:numFmt w:val="bullet"/>
      <w:lvlText w:val="•"/>
      <w:lvlJc w:val="left"/>
      <w:pPr>
        <w:ind w:left="1440" w:hanging="720"/>
      </w:pPr>
      <w:rPr>
        <w:rFonts w:ascii="Open Sans" w:eastAsiaTheme="minorHAnsi" w:hAnsi="Open Sans" w:cs="Open San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E6373EB"/>
    <w:multiLevelType w:val="hybridMultilevel"/>
    <w:tmpl w:val="9C38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665837">
    <w:abstractNumId w:val="7"/>
  </w:num>
  <w:num w:numId="2" w16cid:durableId="1238785783">
    <w:abstractNumId w:val="6"/>
  </w:num>
  <w:num w:numId="3" w16cid:durableId="2126608990">
    <w:abstractNumId w:val="1"/>
  </w:num>
  <w:num w:numId="4" w16cid:durableId="648285020">
    <w:abstractNumId w:val="10"/>
  </w:num>
  <w:num w:numId="5" w16cid:durableId="1151867407">
    <w:abstractNumId w:val="11"/>
  </w:num>
  <w:num w:numId="6" w16cid:durableId="1785073032">
    <w:abstractNumId w:val="3"/>
  </w:num>
  <w:num w:numId="7" w16cid:durableId="1300458338">
    <w:abstractNumId w:val="9"/>
  </w:num>
  <w:num w:numId="8" w16cid:durableId="1496993549">
    <w:abstractNumId w:val="12"/>
  </w:num>
  <w:num w:numId="9" w16cid:durableId="1525632206">
    <w:abstractNumId w:val="5"/>
  </w:num>
  <w:num w:numId="10" w16cid:durableId="1321887514">
    <w:abstractNumId w:val="0"/>
  </w:num>
  <w:num w:numId="11" w16cid:durableId="184825994">
    <w:abstractNumId w:val="2"/>
  </w:num>
  <w:num w:numId="12" w16cid:durableId="479924609">
    <w:abstractNumId w:val="4"/>
  </w:num>
  <w:num w:numId="13" w16cid:durableId="17640608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13"/>
    <w:rsid w:val="000C6823"/>
    <w:rsid w:val="000D7BD7"/>
    <w:rsid w:val="002A040C"/>
    <w:rsid w:val="002D628A"/>
    <w:rsid w:val="0030157E"/>
    <w:rsid w:val="00393799"/>
    <w:rsid w:val="003F361A"/>
    <w:rsid w:val="004116B2"/>
    <w:rsid w:val="00484A2E"/>
    <w:rsid w:val="004E53E9"/>
    <w:rsid w:val="004F1962"/>
    <w:rsid w:val="00556A7E"/>
    <w:rsid w:val="005E553A"/>
    <w:rsid w:val="00633829"/>
    <w:rsid w:val="00674C43"/>
    <w:rsid w:val="006A5624"/>
    <w:rsid w:val="0074051B"/>
    <w:rsid w:val="0074701C"/>
    <w:rsid w:val="007529CC"/>
    <w:rsid w:val="00866DD3"/>
    <w:rsid w:val="008A160F"/>
    <w:rsid w:val="009C5CA1"/>
    <w:rsid w:val="009D25B5"/>
    <w:rsid w:val="00A242F8"/>
    <w:rsid w:val="00A66865"/>
    <w:rsid w:val="00AF26C2"/>
    <w:rsid w:val="00B274F3"/>
    <w:rsid w:val="00BF363E"/>
    <w:rsid w:val="00C2404C"/>
    <w:rsid w:val="00C71061"/>
    <w:rsid w:val="00CA71CE"/>
    <w:rsid w:val="00D61A13"/>
    <w:rsid w:val="00D846D1"/>
    <w:rsid w:val="00D91073"/>
    <w:rsid w:val="00DD1914"/>
    <w:rsid w:val="00DD317F"/>
    <w:rsid w:val="00E4549F"/>
    <w:rsid w:val="00E82E53"/>
    <w:rsid w:val="00E9052C"/>
    <w:rsid w:val="00E93F38"/>
    <w:rsid w:val="00F419C1"/>
    <w:rsid w:val="00FA60DE"/>
    <w:rsid w:val="00FC3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67017"/>
  <w15:docId w15:val="{D1031042-9402-4EF0-99D4-6D5DA4FF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spacing w:before="218"/>
      <w:ind w:left="100"/>
      <w:outlineLvl w:val="0"/>
    </w:pPr>
    <w:rPr>
      <w:rFonts w:ascii="Tahoma" w:eastAsia="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4"/>
      <w:ind w:right="18" w:hanging="58"/>
      <w:jc w:val="right"/>
    </w:pPr>
    <w:rPr>
      <w:rFonts w:ascii="Abel" w:eastAsia="Abel" w:hAnsi="Abel" w:cs="Abel"/>
      <w:sz w:val="26"/>
      <w:szCs w:val="26"/>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pPr>
      <w:spacing w:before="22" w:line="257" w:lineRule="exact"/>
      <w:ind w:left="107"/>
    </w:pPr>
  </w:style>
  <w:style w:type="paragraph" w:styleId="Header">
    <w:name w:val="header"/>
    <w:basedOn w:val="Normal"/>
    <w:link w:val="HeaderChar"/>
    <w:uiPriority w:val="99"/>
    <w:unhideWhenUsed/>
    <w:rsid w:val="00866DD3"/>
    <w:pPr>
      <w:tabs>
        <w:tab w:val="center" w:pos="4513"/>
        <w:tab w:val="right" w:pos="9026"/>
      </w:tabs>
    </w:pPr>
  </w:style>
  <w:style w:type="character" w:customStyle="1" w:styleId="HeaderChar">
    <w:name w:val="Header Char"/>
    <w:basedOn w:val="DefaultParagraphFont"/>
    <w:link w:val="Header"/>
    <w:uiPriority w:val="99"/>
    <w:rsid w:val="00866DD3"/>
    <w:rPr>
      <w:rFonts w:ascii="Lucida Sans" w:eastAsia="Lucida Sans" w:hAnsi="Lucida Sans" w:cs="Lucida Sans"/>
    </w:rPr>
  </w:style>
  <w:style w:type="paragraph" w:styleId="Footer">
    <w:name w:val="footer"/>
    <w:basedOn w:val="Normal"/>
    <w:link w:val="FooterChar"/>
    <w:uiPriority w:val="99"/>
    <w:unhideWhenUsed/>
    <w:rsid w:val="00866DD3"/>
    <w:pPr>
      <w:tabs>
        <w:tab w:val="center" w:pos="4513"/>
        <w:tab w:val="right" w:pos="9026"/>
      </w:tabs>
    </w:pPr>
  </w:style>
  <w:style w:type="character" w:customStyle="1" w:styleId="FooterChar">
    <w:name w:val="Footer Char"/>
    <w:basedOn w:val="DefaultParagraphFont"/>
    <w:link w:val="Footer"/>
    <w:uiPriority w:val="99"/>
    <w:rsid w:val="00866DD3"/>
    <w:rPr>
      <w:rFonts w:ascii="Lucida Sans" w:eastAsia="Lucida Sans" w:hAnsi="Lucida Sans" w:cs="Lucida Sans"/>
    </w:rPr>
  </w:style>
  <w:style w:type="character" w:styleId="Hyperlink">
    <w:name w:val="Hyperlink"/>
    <w:basedOn w:val="DefaultParagraphFont"/>
    <w:uiPriority w:val="99"/>
    <w:unhideWhenUsed/>
    <w:rsid w:val="00DD1914"/>
    <w:rPr>
      <w:color w:val="0000FF" w:themeColor="hyperlink"/>
      <w:u w:val="single"/>
    </w:rPr>
  </w:style>
  <w:style w:type="character" w:styleId="UnresolvedMention">
    <w:name w:val="Unresolved Mention"/>
    <w:basedOn w:val="DefaultParagraphFont"/>
    <w:uiPriority w:val="99"/>
    <w:semiHidden/>
    <w:unhideWhenUsed/>
    <w:rsid w:val="00DD1914"/>
    <w:rPr>
      <w:color w:val="605E5C"/>
      <w:shd w:val="clear" w:color="auto" w:fill="E1DFDD"/>
    </w:rPr>
  </w:style>
  <w:style w:type="table" w:styleId="TableGrid">
    <w:name w:val="Table Grid"/>
    <w:basedOn w:val="TableNormal"/>
    <w:uiPriority w:val="39"/>
    <w:rsid w:val="00E4549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549F"/>
    <w:pPr>
      <w:widowControl/>
      <w:autoSpaceDE/>
      <w:autoSpaceDN/>
    </w:pPr>
    <w:rPr>
      <w:lang w:val="en-GB"/>
    </w:rPr>
  </w:style>
  <w:style w:type="paragraph" w:customStyle="1" w:styleId="paragraph">
    <w:name w:val="paragraph"/>
    <w:basedOn w:val="Normal"/>
    <w:rsid w:val="00674C4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74C43"/>
  </w:style>
  <w:style w:type="character" w:customStyle="1" w:styleId="eop">
    <w:name w:val="eop"/>
    <w:basedOn w:val="DefaultParagraphFont"/>
    <w:rsid w:val="00674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2293">
      <w:bodyDiv w:val="1"/>
      <w:marLeft w:val="0"/>
      <w:marRight w:val="0"/>
      <w:marTop w:val="0"/>
      <w:marBottom w:val="0"/>
      <w:divBdr>
        <w:top w:val="none" w:sz="0" w:space="0" w:color="auto"/>
        <w:left w:val="none" w:sz="0" w:space="0" w:color="auto"/>
        <w:bottom w:val="none" w:sz="0" w:space="0" w:color="auto"/>
        <w:right w:val="none" w:sz="0" w:space="0" w:color="auto"/>
      </w:divBdr>
    </w:div>
    <w:div w:id="602231117">
      <w:bodyDiv w:val="1"/>
      <w:marLeft w:val="0"/>
      <w:marRight w:val="0"/>
      <w:marTop w:val="0"/>
      <w:marBottom w:val="0"/>
      <w:divBdr>
        <w:top w:val="none" w:sz="0" w:space="0" w:color="auto"/>
        <w:left w:val="none" w:sz="0" w:space="0" w:color="auto"/>
        <w:bottom w:val="none" w:sz="0" w:space="0" w:color="auto"/>
        <w:right w:val="none" w:sz="0" w:space="0" w:color="auto"/>
      </w:divBdr>
      <w:divsChild>
        <w:div w:id="1849980202">
          <w:marLeft w:val="0"/>
          <w:marRight w:val="0"/>
          <w:marTop w:val="0"/>
          <w:marBottom w:val="0"/>
          <w:divBdr>
            <w:top w:val="none" w:sz="0" w:space="0" w:color="auto"/>
            <w:left w:val="none" w:sz="0" w:space="0" w:color="auto"/>
            <w:bottom w:val="none" w:sz="0" w:space="0" w:color="auto"/>
            <w:right w:val="none" w:sz="0" w:space="0" w:color="auto"/>
          </w:divBdr>
        </w:div>
        <w:div w:id="2104691046">
          <w:marLeft w:val="0"/>
          <w:marRight w:val="0"/>
          <w:marTop w:val="0"/>
          <w:marBottom w:val="0"/>
          <w:divBdr>
            <w:top w:val="none" w:sz="0" w:space="0" w:color="auto"/>
            <w:left w:val="none" w:sz="0" w:space="0" w:color="auto"/>
            <w:bottom w:val="none" w:sz="0" w:space="0" w:color="auto"/>
            <w:right w:val="none" w:sz="0" w:space="0" w:color="auto"/>
          </w:divBdr>
        </w:div>
        <w:div w:id="278879802">
          <w:marLeft w:val="0"/>
          <w:marRight w:val="0"/>
          <w:marTop w:val="0"/>
          <w:marBottom w:val="0"/>
          <w:divBdr>
            <w:top w:val="none" w:sz="0" w:space="0" w:color="auto"/>
            <w:left w:val="none" w:sz="0" w:space="0" w:color="auto"/>
            <w:bottom w:val="none" w:sz="0" w:space="0" w:color="auto"/>
            <w:right w:val="none" w:sz="0" w:space="0" w:color="auto"/>
          </w:divBdr>
        </w:div>
        <w:div w:id="1746103128">
          <w:marLeft w:val="0"/>
          <w:marRight w:val="0"/>
          <w:marTop w:val="0"/>
          <w:marBottom w:val="0"/>
          <w:divBdr>
            <w:top w:val="none" w:sz="0" w:space="0" w:color="auto"/>
            <w:left w:val="none" w:sz="0" w:space="0" w:color="auto"/>
            <w:bottom w:val="none" w:sz="0" w:space="0" w:color="auto"/>
            <w:right w:val="none" w:sz="0" w:space="0" w:color="auto"/>
          </w:divBdr>
        </w:div>
        <w:div w:id="1020669234">
          <w:marLeft w:val="0"/>
          <w:marRight w:val="0"/>
          <w:marTop w:val="0"/>
          <w:marBottom w:val="0"/>
          <w:divBdr>
            <w:top w:val="none" w:sz="0" w:space="0" w:color="auto"/>
            <w:left w:val="none" w:sz="0" w:space="0" w:color="auto"/>
            <w:bottom w:val="none" w:sz="0" w:space="0" w:color="auto"/>
            <w:right w:val="none" w:sz="0" w:space="0" w:color="auto"/>
          </w:divBdr>
        </w:div>
        <w:div w:id="1682002829">
          <w:marLeft w:val="0"/>
          <w:marRight w:val="0"/>
          <w:marTop w:val="0"/>
          <w:marBottom w:val="0"/>
          <w:divBdr>
            <w:top w:val="none" w:sz="0" w:space="0" w:color="auto"/>
            <w:left w:val="none" w:sz="0" w:space="0" w:color="auto"/>
            <w:bottom w:val="none" w:sz="0" w:space="0" w:color="auto"/>
            <w:right w:val="none" w:sz="0" w:space="0" w:color="auto"/>
          </w:divBdr>
        </w:div>
        <w:div w:id="1791321458">
          <w:marLeft w:val="0"/>
          <w:marRight w:val="0"/>
          <w:marTop w:val="0"/>
          <w:marBottom w:val="0"/>
          <w:divBdr>
            <w:top w:val="none" w:sz="0" w:space="0" w:color="auto"/>
            <w:left w:val="none" w:sz="0" w:space="0" w:color="auto"/>
            <w:bottom w:val="none" w:sz="0" w:space="0" w:color="auto"/>
            <w:right w:val="none" w:sz="0" w:space="0" w:color="auto"/>
          </w:divBdr>
        </w:div>
        <w:div w:id="1504007580">
          <w:marLeft w:val="0"/>
          <w:marRight w:val="0"/>
          <w:marTop w:val="0"/>
          <w:marBottom w:val="0"/>
          <w:divBdr>
            <w:top w:val="none" w:sz="0" w:space="0" w:color="auto"/>
            <w:left w:val="none" w:sz="0" w:space="0" w:color="auto"/>
            <w:bottom w:val="none" w:sz="0" w:space="0" w:color="auto"/>
            <w:right w:val="none" w:sz="0" w:space="0" w:color="auto"/>
          </w:divBdr>
        </w:div>
        <w:div w:id="1615482837">
          <w:marLeft w:val="0"/>
          <w:marRight w:val="0"/>
          <w:marTop w:val="0"/>
          <w:marBottom w:val="0"/>
          <w:divBdr>
            <w:top w:val="none" w:sz="0" w:space="0" w:color="auto"/>
            <w:left w:val="none" w:sz="0" w:space="0" w:color="auto"/>
            <w:bottom w:val="none" w:sz="0" w:space="0" w:color="auto"/>
            <w:right w:val="none" w:sz="0" w:space="0" w:color="auto"/>
          </w:divBdr>
        </w:div>
        <w:div w:id="798887323">
          <w:marLeft w:val="0"/>
          <w:marRight w:val="0"/>
          <w:marTop w:val="0"/>
          <w:marBottom w:val="0"/>
          <w:divBdr>
            <w:top w:val="none" w:sz="0" w:space="0" w:color="auto"/>
            <w:left w:val="none" w:sz="0" w:space="0" w:color="auto"/>
            <w:bottom w:val="none" w:sz="0" w:space="0" w:color="auto"/>
            <w:right w:val="none" w:sz="0" w:space="0" w:color="auto"/>
          </w:divBdr>
        </w:div>
        <w:div w:id="2102949409">
          <w:marLeft w:val="0"/>
          <w:marRight w:val="0"/>
          <w:marTop w:val="0"/>
          <w:marBottom w:val="0"/>
          <w:divBdr>
            <w:top w:val="none" w:sz="0" w:space="0" w:color="auto"/>
            <w:left w:val="none" w:sz="0" w:space="0" w:color="auto"/>
            <w:bottom w:val="none" w:sz="0" w:space="0" w:color="auto"/>
            <w:right w:val="none" w:sz="0" w:space="0" w:color="auto"/>
          </w:divBdr>
        </w:div>
        <w:div w:id="2004385550">
          <w:marLeft w:val="0"/>
          <w:marRight w:val="0"/>
          <w:marTop w:val="0"/>
          <w:marBottom w:val="0"/>
          <w:divBdr>
            <w:top w:val="none" w:sz="0" w:space="0" w:color="auto"/>
            <w:left w:val="none" w:sz="0" w:space="0" w:color="auto"/>
            <w:bottom w:val="none" w:sz="0" w:space="0" w:color="auto"/>
            <w:right w:val="none" w:sz="0" w:space="0" w:color="auto"/>
          </w:divBdr>
        </w:div>
        <w:div w:id="1753357577">
          <w:marLeft w:val="0"/>
          <w:marRight w:val="0"/>
          <w:marTop w:val="0"/>
          <w:marBottom w:val="0"/>
          <w:divBdr>
            <w:top w:val="none" w:sz="0" w:space="0" w:color="auto"/>
            <w:left w:val="none" w:sz="0" w:space="0" w:color="auto"/>
            <w:bottom w:val="none" w:sz="0" w:space="0" w:color="auto"/>
            <w:right w:val="none" w:sz="0" w:space="0" w:color="auto"/>
          </w:divBdr>
        </w:div>
        <w:div w:id="1644582086">
          <w:marLeft w:val="0"/>
          <w:marRight w:val="0"/>
          <w:marTop w:val="0"/>
          <w:marBottom w:val="0"/>
          <w:divBdr>
            <w:top w:val="none" w:sz="0" w:space="0" w:color="auto"/>
            <w:left w:val="none" w:sz="0" w:space="0" w:color="auto"/>
            <w:bottom w:val="none" w:sz="0" w:space="0" w:color="auto"/>
            <w:right w:val="none" w:sz="0" w:space="0" w:color="auto"/>
          </w:divBdr>
        </w:div>
        <w:div w:id="1518040669">
          <w:marLeft w:val="0"/>
          <w:marRight w:val="0"/>
          <w:marTop w:val="0"/>
          <w:marBottom w:val="0"/>
          <w:divBdr>
            <w:top w:val="none" w:sz="0" w:space="0" w:color="auto"/>
            <w:left w:val="none" w:sz="0" w:space="0" w:color="auto"/>
            <w:bottom w:val="none" w:sz="0" w:space="0" w:color="auto"/>
            <w:right w:val="none" w:sz="0" w:space="0" w:color="auto"/>
          </w:divBdr>
        </w:div>
        <w:div w:id="1823615266">
          <w:marLeft w:val="0"/>
          <w:marRight w:val="0"/>
          <w:marTop w:val="0"/>
          <w:marBottom w:val="0"/>
          <w:divBdr>
            <w:top w:val="none" w:sz="0" w:space="0" w:color="auto"/>
            <w:left w:val="none" w:sz="0" w:space="0" w:color="auto"/>
            <w:bottom w:val="none" w:sz="0" w:space="0" w:color="auto"/>
            <w:right w:val="none" w:sz="0" w:space="0" w:color="auto"/>
          </w:divBdr>
        </w:div>
        <w:div w:id="584219187">
          <w:marLeft w:val="0"/>
          <w:marRight w:val="0"/>
          <w:marTop w:val="0"/>
          <w:marBottom w:val="0"/>
          <w:divBdr>
            <w:top w:val="none" w:sz="0" w:space="0" w:color="auto"/>
            <w:left w:val="none" w:sz="0" w:space="0" w:color="auto"/>
            <w:bottom w:val="none" w:sz="0" w:space="0" w:color="auto"/>
            <w:right w:val="none" w:sz="0" w:space="0" w:color="auto"/>
          </w:divBdr>
        </w:div>
        <w:div w:id="812794351">
          <w:marLeft w:val="0"/>
          <w:marRight w:val="0"/>
          <w:marTop w:val="0"/>
          <w:marBottom w:val="0"/>
          <w:divBdr>
            <w:top w:val="none" w:sz="0" w:space="0" w:color="auto"/>
            <w:left w:val="none" w:sz="0" w:space="0" w:color="auto"/>
            <w:bottom w:val="none" w:sz="0" w:space="0" w:color="auto"/>
            <w:right w:val="none" w:sz="0" w:space="0" w:color="auto"/>
          </w:divBdr>
        </w:div>
        <w:div w:id="176192836">
          <w:marLeft w:val="0"/>
          <w:marRight w:val="0"/>
          <w:marTop w:val="0"/>
          <w:marBottom w:val="0"/>
          <w:divBdr>
            <w:top w:val="none" w:sz="0" w:space="0" w:color="auto"/>
            <w:left w:val="none" w:sz="0" w:space="0" w:color="auto"/>
            <w:bottom w:val="none" w:sz="0" w:space="0" w:color="auto"/>
            <w:right w:val="none" w:sz="0" w:space="0" w:color="auto"/>
          </w:divBdr>
        </w:div>
        <w:div w:id="1320574895">
          <w:marLeft w:val="0"/>
          <w:marRight w:val="0"/>
          <w:marTop w:val="0"/>
          <w:marBottom w:val="0"/>
          <w:divBdr>
            <w:top w:val="none" w:sz="0" w:space="0" w:color="auto"/>
            <w:left w:val="none" w:sz="0" w:space="0" w:color="auto"/>
            <w:bottom w:val="none" w:sz="0" w:space="0" w:color="auto"/>
            <w:right w:val="none" w:sz="0" w:space="0" w:color="auto"/>
          </w:divBdr>
        </w:div>
        <w:div w:id="1583828624">
          <w:marLeft w:val="0"/>
          <w:marRight w:val="0"/>
          <w:marTop w:val="0"/>
          <w:marBottom w:val="0"/>
          <w:divBdr>
            <w:top w:val="none" w:sz="0" w:space="0" w:color="auto"/>
            <w:left w:val="none" w:sz="0" w:space="0" w:color="auto"/>
            <w:bottom w:val="none" w:sz="0" w:space="0" w:color="auto"/>
            <w:right w:val="none" w:sz="0" w:space="0" w:color="auto"/>
          </w:divBdr>
        </w:div>
        <w:div w:id="2097164538">
          <w:marLeft w:val="0"/>
          <w:marRight w:val="0"/>
          <w:marTop w:val="0"/>
          <w:marBottom w:val="0"/>
          <w:divBdr>
            <w:top w:val="none" w:sz="0" w:space="0" w:color="auto"/>
            <w:left w:val="none" w:sz="0" w:space="0" w:color="auto"/>
            <w:bottom w:val="none" w:sz="0" w:space="0" w:color="auto"/>
            <w:right w:val="none" w:sz="0" w:space="0" w:color="auto"/>
          </w:divBdr>
        </w:div>
        <w:div w:id="2064670645">
          <w:marLeft w:val="0"/>
          <w:marRight w:val="0"/>
          <w:marTop w:val="0"/>
          <w:marBottom w:val="0"/>
          <w:divBdr>
            <w:top w:val="none" w:sz="0" w:space="0" w:color="auto"/>
            <w:left w:val="none" w:sz="0" w:space="0" w:color="auto"/>
            <w:bottom w:val="none" w:sz="0" w:space="0" w:color="auto"/>
            <w:right w:val="none" w:sz="0" w:space="0" w:color="auto"/>
          </w:divBdr>
        </w:div>
        <w:div w:id="1275093400">
          <w:marLeft w:val="0"/>
          <w:marRight w:val="0"/>
          <w:marTop w:val="0"/>
          <w:marBottom w:val="0"/>
          <w:divBdr>
            <w:top w:val="none" w:sz="0" w:space="0" w:color="auto"/>
            <w:left w:val="none" w:sz="0" w:space="0" w:color="auto"/>
            <w:bottom w:val="none" w:sz="0" w:space="0" w:color="auto"/>
            <w:right w:val="none" w:sz="0" w:space="0" w:color="auto"/>
          </w:divBdr>
        </w:div>
        <w:div w:id="802501485">
          <w:marLeft w:val="0"/>
          <w:marRight w:val="0"/>
          <w:marTop w:val="0"/>
          <w:marBottom w:val="0"/>
          <w:divBdr>
            <w:top w:val="none" w:sz="0" w:space="0" w:color="auto"/>
            <w:left w:val="none" w:sz="0" w:space="0" w:color="auto"/>
            <w:bottom w:val="none" w:sz="0" w:space="0" w:color="auto"/>
            <w:right w:val="none" w:sz="0" w:space="0" w:color="auto"/>
          </w:divBdr>
        </w:div>
        <w:div w:id="1990015741">
          <w:marLeft w:val="0"/>
          <w:marRight w:val="0"/>
          <w:marTop w:val="0"/>
          <w:marBottom w:val="0"/>
          <w:divBdr>
            <w:top w:val="none" w:sz="0" w:space="0" w:color="auto"/>
            <w:left w:val="none" w:sz="0" w:space="0" w:color="auto"/>
            <w:bottom w:val="none" w:sz="0" w:space="0" w:color="auto"/>
            <w:right w:val="none" w:sz="0" w:space="0" w:color="auto"/>
          </w:divBdr>
        </w:div>
        <w:div w:id="289674250">
          <w:marLeft w:val="0"/>
          <w:marRight w:val="0"/>
          <w:marTop w:val="0"/>
          <w:marBottom w:val="0"/>
          <w:divBdr>
            <w:top w:val="none" w:sz="0" w:space="0" w:color="auto"/>
            <w:left w:val="none" w:sz="0" w:space="0" w:color="auto"/>
            <w:bottom w:val="none" w:sz="0" w:space="0" w:color="auto"/>
            <w:right w:val="none" w:sz="0" w:space="0" w:color="auto"/>
          </w:divBdr>
        </w:div>
        <w:div w:id="1515417918">
          <w:marLeft w:val="0"/>
          <w:marRight w:val="0"/>
          <w:marTop w:val="0"/>
          <w:marBottom w:val="0"/>
          <w:divBdr>
            <w:top w:val="none" w:sz="0" w:space="0" w:color="auto"/>
            <w:left w:val="none" w:sz="0" w:space="0" w:color="auto"/>
            <w:bottom w:val="none" w:sz="0" w:space="0" w:color="auto"/>
            <w:right w:val="none" w:sz="0" w:space="0" w:color="auto"/>
          </w:divBdr>
        </w:div>
        <w:div w:id="2071658689">
          <w:marLeft w:val="0"/>
          <w:marRight w:val="0"/>
          <w:marTop w:val="0"/>
          <w:marBottom w:val="0"/>
          <w:divBdr>
            <w:top w:val="none" w:sz="0" w:space="0" w:color="auto"/>
            <w:left w:val="none" w:sz="0" w:space="0" w:color="auto"/>
            <w:bottom w:val="none" w:sz="0" w:space="0" w:color="auto"/>
            <w:right w:val="none" w:sz="0" w:space="0" w:color="auto"/>
          </w:divBdr>
        </w:div>
        <w:div w:id="2012559381">
          <w:marLeft w:val="0"/>
          <w:marRight w:val="0"/>
          <w:marTop w:val="0"/>
          <w:marBottom w:val="0"/>
          <w:divBdr>
            <w:top w:val="none" w:sz="0" w:space="0" w:color="auto"/>
            <w:left w:val="none" w:sz="0" w:space="0" w:color="auto"/>
            <w:bottom w:val="none" w:sz="0" w:space="0" w:color="auto"/>
            <w:right w:val="none" w:sz="0" w:space="0" w:color="auto"/>
          </w:divBdr>
        </w:div>
        <w:div w:id="77336636">
          <w:marLeft w:val="0"/>
          <w:marRight w:val="0"/>
          <w:marTop w:val="0"/>
          <w:marBottom w:val="0"/>
          <w:divBdr>
            <w:top w:val="none" w:sz="0" w:space="0" w:color="auto"/>
            <w:left w:val="none" w:sz="0" w:space="0" w:color="auto"/>
            <w:bottom w:val="none" w:sz="0" w:space="0" w:color="auto"/>
            <w:right w:val="none" w:sz="0" w:space="0" w:color="auto"/>
          </w:divBdr>
        </w:div>
        <w:div w:id="1317608895">
          <w:marLeft w:val="0"/>
          <w:marRight w:val="0"/>
          <w:marTop w:val="0"/>
          <w:marBottom w:val="0"/>
          <w:divBdr>
            <w:top w:val="none" w:sz="0" w:space="0" w:color="auto"/>
            <w:left w:val="none" w:sz="0" w:space="0" w:color="auto"/>
            <w:bottom w:val="none" w:sz="0" w:space="0" w:color="auto"/>
            <w:right w:val="none" w:sz="0" w:space="0" w:color="auto"/>
          </w:divBdr>
        </w:div>
        <w:div w:id="1135220656">
          <w:marLeft w:val="0"/>
          <w:marRight w:val="0"/>
          <w:marTop w:val="0"/>
          <w:marBottom w:val="0"/>
          <w:divBdr>
            <w:top w:val="none" w:sz="0" w:space="0" w:color="auto"/>
            <w:left w:val="none" w:sz="0" w:space="0" w:color="auto"/>
            <w:bottom w:val="none" w:sz="0" w:space="0" w:color="auto"/>
            <w:right w:val="none" w:sz="0" w:space="0" w:color="auto"/>
          </w:divBdr>
        </w:div>
        <w:div w:id="14625040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otalfutures.co.uk" TargetMode="External"/><Relationship Id="rId1" Type="http://schemas.openxmlformats.org/officeDocument/2006/relationships/hyperlink" Target="http://www.totalfutur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587D937E4BB346B4EC8EDC1DC4918D" ma:contentTypeVersion="10" ma:contentTypeDescription="Create a new document." ma:contentTypeScope="" ma:versionID="a65849b369969c20085d2d92f9ad5e4a">
  <xsd:schema xmlns:xsd="http://www.w3.org/2001/XMLSchema" xmlns:xs="http://www.w3.org/2001/XMLSchema" xmlns:p="http://schemas.microsoft.com/office/2006/metadata/properties" xmlns:ns2="70d91d17-18f7-4af2-b000-bef22cb6efa7" xmlns:ns3="4c20a5b5-6027-4af9-b371-a9de04110606" targetNamespace="http://schemas.microsoft.com/office/2006/metadata/properties" ma:root="true" ma:fieldsID="50b0dc9d591f1bd1d396c1d95eff5408" ns2:_="" ns3:_="">
    <xsd:import namespace="70d91d17-18f7-4af2-b000-bef22cb6efa7"/>
    <xsd:import namespace="4c20a5b5-6027-4af9-b371-a9de0411060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91d17-18f7-4af2-b000-bef22cb6e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91ee51d-912f-4548-bf24-c545da2632b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0a5b5-6027-4af9-b371-a9de0411060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1afe85-f6c6-4302-a97f-fc3c6ec307ae}" ma:internalName="TaxCatchAll" ma:showField="CatchAllData" ma:web="4c20a5b5-6027-4af9-b371-a9de04110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d91d17-18f7-4af2-b000-bef22cb6efa7">
      <Terms xmlns="http://schemas.microsoft.com/office/infopath/2007/PartnerControls"/>
    </lcf76f155ced4ddcb4097134ff3c332f>
    <TaxCatchAll xmlns="4c20a5b5-6027-4af9-b371-a9de04110606" xsi:nil="true"/>
  </documentManagement>
</p:properties>
</file>

<file path=customXml/itemProps1.xml><?xml version="1.0" encoding="utf-8"?>
<ds:datastoreItem xmlns:ds="http://schemas.openxmlformats.org/officeDocument/2006/customXml" ds:itemID="{2FBD3C8C-B794-4000-8611-E56066CF8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91d17-18f7-4af2-b000-bef22cb6efa7"/>
    <ds:schemaRef ds:uri="4c20a5b5-6027-4af9-b371-a9de04110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C3E9A-FB3C-4325-9868-3490EBB1B60A}">
  <ds:schemaRefs>
    <ds:schemaRef ds:uri="http://schemas.microsoft.com/sharepoint/v3/contenttype/forms"/>
  </ds:schemaRefs>
</ds:datastoreItem>
</file>

<file path=customXml/itemProps3.xml><?xml version="1.0" encoding="utf-8"?>
<ds:datastoreItem xmlns:ds="http://schemas.openxmlformats.org/officeDocument/2006/customXml" ds:itemID="{C07BF81E-B4F0-4A24-9127-039152414833}">
  <ds:schemaRefs>
    <ds:schemaRef ds:uri="http://schemas.microsoft.com/office/2006/metadata/properties"/>
    <ds:schemaRef ds:uri="http://schemas.microsoft.com/office/infopath/2007/PartnerControls"/>
    <ds:schemaRef ds:uri="70d91d17-18f7-4af2-b000-bef22cb6efa7"/>
    <ds:schemaRef ds:uri="4c20a5b5-6027-4af9-b371-a9de0411060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898</Words>
  <Characters>5125</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Madison Aitken-Smith</cp:lastModifiedBy>
  <cp:revision>3</cp:revision>
  <dcterms:created xsi:type="dcterms:W3CDTF">2023-07-11T11:27:00Z</dcterms:created>
  <dcterms:modified xsi:type="dcterms:W3CDTF">2023-07-11T11:29:00Z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Creator">
    <vt:lpwstr>Microsoft® Word for Microsoft 365</vt:lpwstr>
  </property>
  <property fmtid="{D5CDD505-2E9C-101B-9397-08002B2CF9AE}" pid="4" name="LastSaved">
    <vt:filetime>2022-07-05T00:00:00Z</vt:filetime>
  </property>
  <property fmtid="{D5CDD505-2E9C-101B-9397-08002B2CF9AE}" pid="5" name="Producer">
    <vt:lpwstr>Microsoft® Word for Microsoft 365</vt:lpwstr>
  </property>
  <property fmtid="{D5CDD505-2E9C-101B-9397-08002B2CF9AE}" pid="6" name="ContentTypeId">
    <vt:lpwstr>0x010100F1587D937E4BB346B4EC8EDC1DC4918D</vt:lpwstr>
  </property>
</Properties>
</file>