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04BDC9" w14:textId="4849A70A" w:rsidR="004A7E35" w:rsidRPr="009B3FFA" w:rsidRDefault="0036742C">
      <w:pPr>
        <w:pStyle w:val="Title"/>
        <w:rPr>
          <w:rFonts w:ascii="Aharoni" w:hAnsi="Aharoni" w:cs="Aharoni"/>
          <w:color w:val="0E4481"/>
        </w:rPr>
      </w:pPr>
      <w:r>
        <w:rPr>
          <w:rFonts w:ascii="Aharoni" w:hAnsi="Aharoni" w:cs="Aharoni"/>
          <w:color w:val="0E4481"/>
        </w:rPr>
        <w:t xml:space="preserve">programming for strength </w:t>
      </w:r>
      <w:r w:rsidR="00C60438">
        <w:rPr>
          <w:rFonts w:ascii="Aharoni" w:hAnsi="Aharoni" w:cs="Aharoni"/>
          <w:color w:val="0E4481"/>
        </w:rPr>
        <w:t>and conditioning</w:t>
      </w:r>
    </w:p>
    <w:p w14:paraId="22F1CDC5" w14:textId="15C5AC84" w:rsidR="004A7E35" w:rsidRPr="005D2431" w:rsidRDefault="00891D8C">
      <w:pPr>
        <w:pStyle w:val="Heading1"/>
        <w:rPr>
          <w:rFonts w:ascii="Aharoni" w:hAnsi="Aharoni" w:cs="Aharoni"/>
          <w:color w:val="0E4481"/>
        </w:rPr>
      </w:pPr>
      <w:r>
        <w:rPr>
          <w:rFonts w:ascii="Aharoni" w:hAnsi="Aharoni" w:cs="Aharoni"/>
          <w:color w:val="0E4481"/>
        </w:rPr>
        <w:t>what principles drive the desired strength adaptation</w:t>
      </w:r>
      <w:r w:rsidR="005D2431" w:rsidRPr="005D2431">
        <w:rPr>
          <w:rFonts w:ascii="Aharoni" w:hAnsi="Aharoni" w:cs="Aharoni"/>
          <w:color w:val="0E4481"/>
        </w:rPr>
        <w:t>?</w:t>
      </w:r>
    </w:p>
    <w:p w14:paraId="58B245BE" w14:textId="2C07A205" w:rsidR="004A7E35" w:rsidRPr="00891D8C" w:rsidRDefault="00891D8C" w:rsidP="00891D8C">
      <w:pPr>
        <w:pStyle w:val="Heading2"/>
        <w:rPr>
          <w:rFonts w:ascii="Aharoni" w:hAnsi="Aharoni" w:cs="Aharoni" w:hint="cs"/>
          <w:color w:val="00B0F0"/>
        </w:rPr>
      </w:pPr>
      <w:r w:rsidRPr="00891D8C">
        <w:rPr>
          <w:rFonts w:ascii="Aharoni" w:hAnsi="Aharoni" w:cs="Aharoni" w:hint="cs"/>
          <w:color w:val="00B0F0"/>
          <w:highlight w:val="yellow"/>
        </w:rPr>
        <w:t>Overload:</w:t>
      </w:r>
      <w:r w:rsidRPr="00891D8C">
        <w:rPr>
          <w:rFonts w:ascii="Aharoni" w:hAnsi="Aharoni" w:cs="Aharoni" w:hint="cs"/>
          <w:color w:val="00B0F0"/>
        </w:rPr>
        <w:t xml:space="preserve"> a stimulus of sufficient strength, duration, and frequency as such that it forces change.</w:t>
      </w:r>
    </w:p>
    <w:p w14:paraId="1AC055B6" w14:textId="229661FA" w:rsidR="00B82FFA" w:rsidRDefault="00891D8C" w:rsidP="00891D8C">
      <w:pPr>
        <w:pStyle w:val="Heading2"/>
        <w:rPr>
          <w:rFonts w:ascii="Aharoni" w:hAnsi="Aharoni" w:cs="Aharoni"/>
          <w:color w:val="00B0F0"/>
        </w:rPr>
      </w:pPr>
      <w:r w:rsidRPr="00891D8C">
        <w:rPr>
          <w:rFonts w:ascii="Aharoni" w:hAnsi="Aharoni" w:cs="Aharoni" w:hint="cs"/>
          <w:color w:val="00B0F0"/>
          <w:highlight w:val="yellow"/>
        </w:rPr>
        <w:t>Variation:</w:t>
      </w:r>
      <w:r w:rsidRPr="00891D8C">
        <w:rPr>
          <w:rFonts w:ascii="Aharoni" w:hAnsi="Aharoni" w:cs="Aharoni" w:hint="cs"/>
          <w:color w:val="00B0F0"/>
        </w:rPr>
        <w:t xml:space="preserve"> manipulating training variables that alter the overload stimulus.</w:t>
      </w:r>
    </w:p>
    <w:p w14:paraId="6BE21C1F" w14:textId="5BBB9387" w:rsidR="00891D8C" w:rsidRPr="00891D8C" w:rsidRDefault="00891D8C" w:rsidP="00891D8C">
      <w:pPr>
        <w:pStyle w:val="Heading3"/>
        <w:rPr>
          <w:rFonts w:ascii="Aharoni" w:hAnsi="Aharoni" w:cs="Aharoni" w:hint="cs"/>
          <w:color w:val="00B0F0"/>
        </w:rPr>
      </w:pPr>
      <w:r>
        <w:rPr>
          <w:rFonts w:ascii="Aharoni" w:hAnsi="Aharoni" w:cs="Aharoni"/>
          <w:color w:val="00B0F0"/>
        </w:rPr>
        <w:t>Variables: exercise type, order performed, intensity (% of rep max), sets, reps, and rest periods.</w:t>
      </w:r>
    </w:p>
    <w:p w14:paraId="3DF7DB1A" w14:textId="5C91CC55" w:rsidR="00566669" w:rsidRDefault="009E0EFF" w:rsidP="00566669">
      <w:pPr>
        <w:pStyle w:val="Heading2"/>
        <w:rPr>
          <w:rFonts w:ascii="Aharoni" w:hAnsi="Aharoni" w:cs="Aharoni"/>
          <w:color w:val="00B0F0"/>
        </w:rPr>
      </w:pPr>
      <w:r w:rsidRPr="00566669">
        <w:rPr>
          <w:rFonts w:ascii="Aharoni" w:hAnsi="Aharoni" w:cs="Aharoni"/>
          <w:color w:val="00B0F0"/>
          <w:highlight w:val="yellow"/>
        </w:rPr>
        <w:t>Specificity:</w:t>
      </w:r>
      <w:r>
        <w:rPr>
          <w:rFonts w:ascii="Aharoni" w:hAnsi="Aharoni" w:cs="Aharoni"/>
          <w:color w:val="00B0F0"/>
        </w:rPr>
        <w:t xml:space="preserve"> </w:t>
      </w:r>
      <w:r w:rsidR="00566669">
        <w:rPr>
          <w:rFonts w:ascii="Aharoni" w:hAnsi="Aharoni" w:cs="Aharoni"/>
          <w:color w:val="00B0F0"/>
        </w:rPr>
        <w:t>the competition/sport you are training for impacts what needs to be optimized for training (mechanical, metabolically).</w:t>
      </w:r>
    </w:p>
    <w:p w14:paraId="4976245B" w14:textId="764E3B65" w:rsidR="00566669" w:rsidRPr="00566669" w:rsidRDefault="00566669" w:rsidP="00566669">
      <w:pPr>
        <w:pStyle w:val="Heading3"/>
        <w:rPr>
          <w:rFonts w:ascii="Aharoni" w:hAnsi="Aharoni" w:cs="Aharoni" w:hint="cs"/>
          <w:color w:val="00B0F0"/>
        </w:rPr>
      </w:pPr>
      <w:r w:rsidRPr="00566669">
        <w:rPr>
          <w:rFonts w:ascii="Aharoni" w:hAnsi="Aharoni" w:cs="Aharoni" w:hint="cs"/>
          <w:color w:val="00B0F0"/>
        </w:rPr>
        <w:t>I.e. football players experience 7-10 seconds of max effort followed by 20-60 seconds of recovery.  The training should seek to optimize that effort window.</w:t>
      </w:r>
    </w:p>
    <w:p w14:paraId="1C38C154" w14:textId="777AD5F1" w:rsidR="004A7E35" w:rsidRPr="005D2431" w:rsidRDefault="0012509F" w:rsidP="00B82FFA">
      <w:pPr>
        <w:pStyle w:val="Heading1"/>
        <w:rPr>
          <w:rFonts w:ascii="Aharoni" w:hAnsi="Aharoni" w:cs="Aharoni"/>
          <w:color w:val="0E4481"/>
        </w:rPr>
      </w:pPr>
      <w:r>
        <w:rPr>
          <w:rFonts w:ascii="Aharoni" w:hAnsi="Aharoni" w:cs="Aharoni"/>
          <w:color w:val="0E4481"/>
        </w:rPr>
        <w:t>Load:</w:t>
      </w:r>
    </w:p>
    <w:p w14:paraId="689FABDE" w14:textId="5C7D862B" w:rsidR="00B82FFA" w:rsidRDefault="0012509F" w:rsidP="0012509F">
      <w:pPr>
        <w:pStyle w:val="Heading2"/>
        <w:rPr>
          <w:rFonts w:ascii="Aharoni" w:hAnsi="Aharoni" w:cs="Aharoni"/>
          <w:color w:val="00B0F0"/>
        </w:rPr>
      </w:pPr>
      <w:r>
        <w:rPr>
          <w:rFonts w:ascii="Aharoni" w:hAnsi="Aharoni" w:cs="Aharoni"/>
          <w:color w:val="00B0F0"/>
        </w:rPr>
        <w:t>What will look to drive adaptation.</w:t>
      </w:r>
    </w:p>
    <w:p w14:paraId="13546ED1" w14:textId="06022378" w:rsidR="0012509F" w:rsidRPr="0012509F" w:rsidRDefault="0012509F" w:rsidP="0012509F">
      <w:pPr>
        <w:pStyle w:val="Heading2"/>
        <w:rPr>
          <w:rFonts w:ascii="Aharoni" w:hAnsi="Aharoni" w:cs="Aharoni" w:hint="cs"/>
          <w:color w:val="00B0F0"/>
        </w:rPr>
      </w:pPr>
      <w:r w:rsidRPr="0012509F">
        <w:rPr>
          <w:rFonts w:ascii="Aharoni" w:hAnsi="Aharoni" w:cs="Aharoni" w:hint="cs"/>
          <w:color w:val="00B0F0"/>
        </w:rPr>
        <w:t>In the physical therapy/performance world, a method of modification based on relevant feedback is important.</w:t>
      </w:r>
    </w:p>
    <w:p w14:paraId="6C0F8E12" w14:textId="4077F8D5" w:rsidR="0012509F" w:rsidRDefault="0012509F" w:rsidP="0012509F">
      <w:pPr>
        <w:pStyle w:val="Heading3"/>
        <w:rPr>
          <w:rFonts w:ascii="Aharoni" w:hAnsi="Aharoni" w:cs="Aharoni"/>
          <w:color w:val="00B0F0"/>
        </w:rPr>
      </w:pPr>
      <w:r w:rsidRPr="0012509F">
        <w:rPr>
          <w:rFonts w:ascii="Aharoni" w:hAnsi="Aharoni" w:cs="Aharoni" w:hint="cs"/>
          <w:color w:val="00B0F0"/>
        </w:rPr>
        <w:t xml:space="preserve">A popular method is </w:t>
      </w:r>
      <w:r w:rsidRPr="0012509F">
        <w:rPr>
          <w:rFonts w:ascii="Aharoni" w:hAnsi="Aharoni" w:cs="Aharoni" w:hint="cs"/>
          <w:color w:val="00B0F0"/>
          <w:highlight w:val="yellow"/>
        </w:rPr>
        <w:t>Daily Adjusted Progressive Resistive Exercise (DAPRE).</w:t>
      </w:r>
      <w:r w:rsidRPr="0012509F">
        <w:rPr>
          <w:rFonts w:ascii="Aharoni" w:hAnsi="Aharoni" w:cs="Aharoni" w:hint="cs"/>
          <w:color w:val="00B0F0"/>
        </w:rPr>
        <w:t xml:space="preserve">  This allows for more flexibility than the more traditional approaches.</w:t>
      </w:r>
    </w:p>
    <w:p w14:paraId="550C1F9B" w14:textId="72B0FB00" w:rsidR="0012509F" w:rsidRDefault="0012509F" w:rsidP="0012509F">
      <w:pPr>
        <w:pStyle w:val="Heading4"/>
        <w:rPr>
          <w:rFonts w:ascii="Aharoni" w:hAnsi="Aharoni" w:cs="Aharoni"/>
          <w:i w:val="0"/>
          <w:iCs w:val="0"/>
          <w:color w:val="00B0F0"/>
        </w:rPr>
      </w:pPr>
      <w:r w:rsidRPr="0012509F">
        <w:rPr>
          <w:rFonts w:ascii="Aharoni" w:hAnsi="Aharoni" w:cs="Aharoni" w:hint="cs"/>
          <w:i w:val="0"/>
          <w:iCs w:val="0"/>
          <w:color w:val="00B0F0"/>
        </w:rPr>
        <w:t>This approach is a zone-based approach and focuses on strength/power, strength/hypertrophy, and hypertrophy.</w:t>
      </w:r>
    </w:p>
    <w:p w14:paraId="721CAB7F" w14:textId="6B5EA588" w:rsidR="0012509F" w:rsidRDefault="0012509F" w:rsidP="0012509F">
      <w:pPr>
        <w:pStyle w:val="Heading4"/>
        <w:rPr>
          <w:rFonts w:ascii="Aharoni" w:hAnsi="Aharoni" w:cs="Aharoni"/>
          <w:i w:val="0"/>
          <w:iCs w:val="0"/>
          <w:color w:val="00B0F0"/>
        </w:rPr>
      </w:pPr>
      <w:r>
        <w:rPr>
          <w:rFonts w:ascii="Aharoni" w:hAnsi="Aharoni" w:cs="Aharoni"/>
          <w:i w:val="0"/>
          <w:iCs w:val="0"/>
          <w:color w:val="00B0F0"/>
        </w:rPr>
        <w:t xml:space="preserve">This approach uses </w:t>
      </w:r>
      <w:r w:rsidRPr="0012509F">
        <w:rPr>
          <w:rFonts w:ascii="Aharoni" w:hAnsi="Aharoni" w:cs="Aharoni"/>
          <w:i w:val="0"/>
          <w:iCs w:val="0"/>
          <w:color w:val="00B0F0"/>
          <w:highlight w:val="yellow"/>
        </w:rPr>
        <w:t>Rate of Perceived Exertion (RPE)</w:t>
      </w:r>
      <w:r>
        <w:rPr>
          <w:rFonts w:ascii="Aharoni" w:hAnsi="Aharoni" w:cs="Aharoni"/>
          <w:i w:val="0"/>
          <w:iCs w:val="0"/>
          <w:color w:val="00B0F0"/>
        </w:rPr>
        <w:t xml:space="preserve"> as a measure of session intensity as well as specific exercise intensity.</w:t>
      </w:r>
    </w:p>
    <w:p w14:paraId="1717C4B7" w14:textId="74C3463B" w:rsidR="0012509F" w:rsidRDefault="0012509F" w:rsidP="0012509F">
      <w:pPr>
        <w:pStyle w:val="Heading4"/>
        <w:rPr>
          <w:rFonts w:ascii="Aharoni" w:hAnsi="Aharoni" w:cs="Aharoni"/>
          <w:i w:val="0"/>
          <w:iCs w:val="0"/>
          <w:color w:val="00B0F0"/>
        </w:rPr>
      </w:pPr>
      <w:r>
        <w:rPr>
          <w:rFonts w:ascii="Aharoni" w:hAnsi="Aharoni" w:cs="Aharoni"/>
          <w:i w:val="0"/>
          <w:iCs w:val="0"/>
          <w:color w:val="00B0F0"/>
        </w:rPr>
        <w:t>RPE is particularly useful in rehab, since it allows for monitoring intensity w/o having to establish a 1 Rep Maximum (1 RM).</w:t>
      </w:r>
    </w:p>
    <w:p w14:paraId="4814F35E" w14:textId="026A4677" w:rsidR="00C60438" w:rsidRDefault="00C60438" w:rsidP="00C60438">
      <w:pPr>
        <w:pStyle w:val="Heading4"/>
        <w:numPr>
          <w:ilvl w:val="0"/>
          <w:numId w:val="0"/>
        </w:numPr>
        <w:ind w:left="1440"/>
        <w:rPr>
          <w:rFonts w:ascii="Aharoni" w:hAnsi="Aharoni" w:cs="Aharoni"/>
          <w:i w:val="0"/>
          <w:iCs w:val="0"/>
          <w:color w:val="00B0F0"/>
        </w:rPr>
      </w:pPr>
      <w:r>
        <w:rPr>
          <w:rFonts w:ascii="Aharoni" w:hAnsi="Aharoni" w:cs="Aharoni"/>
          <w:i w:val="0"/>
          <w:iCs w:val="0"/>
          <w:noProof/>
          <w:color w:val="00B0F0"/>
        </w:rPr>
        <w:drawing>
          <wp:anchor distT="0" distB="0" distL="114300" distR="114300" simplePos="0" relativeHeight="251661312" behindDoc="0" locked="0" layoutInCell="1" allowOverlap="1" wp14:anchorId="18530B9D" wp14:editId="1157DD66">
            <wp:simplePos x="0" y="0"/>
            <wp:positionH relativeFrom="column">
              <wp:align>center</wp:align>
            </wp:positionH>
            <wp:positionV relativeFrom="paragraph">
              <wp:posOffset>17285</wp:posOffset>
            </wp:positionV>
            <wp:extent cx="3831336" cy="2551176"/>
            <wp:effectExtent l="0" t="0" r="4445" b="1905"/>
            <wp:wrapNone/>
            <wp:docPr id="798427039" name="Picture 3" descr="A white and red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427039" name="Picture 3" descr="A white and red text on a white back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336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6B803" w14:textId="375C0292" w:rsidR="00C60438" w:rsidRDefault="00C60438" w:rsidP="00C60438">
      <w:pPr>
        <w:pStyle w:val="Heading4"/>
        <w:numPr>
          <w:ilvl w:val="0"/>
          <w:numId w:val="0"/>
        </w:numPr>
        <w:ind w:left="1440"/>
        <w:rPr>
          <w:rFonts w:ascii="Aharoni" w:hAnsi="Aharoni" w:cs="Aharoni"/>
          <w:i w:val="0"/>
          <w:iCs w:val="0"/>
          <w:color w:val="00B0F0"/>
        </w:rPr>
      </w:pPr>
    </w:p>
    <w:p w14:paraId="41680860" w14:textId="77777777" w:rsidR="00C60438" w:rsidRDefault="00C60438" w:rsidP="00C60438">
      <w:pPr>
        <w:pStyle w:val="Heading4"/>
        <w:numPr>
          <w:ilvl w:val="0"/>
          <w:numId w:val="0"/>
        </w:numPr>
        <w:ind w:left="1440"/>
        <w:rPr>
          <w:rFonts w:ascii="Aharoni" w:hAnsi="Aharoni" w:cs="Aharoni"/>
          <w:i w:val="0"/>
          <w:iCs w:val="0"/>
          <w:color w:val="00B0F0"/>
        </w:rPr>
      </w:pPr>
    </w:p>
    <w:p w14:paraId="1CEAB06B" w14:textId="1CBB0B87" w:rsidR="00C60438" w:rsidRDefault="00C60438" w:rsidP="00C60438">
      <w:pPr>
        <w:pStyle w:val="Heading4"/>
        <w:numPr>
          <w:ilvl w:val="0"/>
          <w:numId w:val="0"/>
        </w:numPr>
        <w:ind w:left="1440"/>
        <w:rPr>
          <w:rFonts w:ascii="Aharoni" w:hAnsi="Aharoni" w:cs="Aharoni"/>
          <w:i w:val="0"/>
          <w:iCs w:val="0"/>
          <w:color w:val="00B0F0"/>
        </w:rPr>
      </w:pPr>
    </w:p>
    <w:p w14:paraId="015E9BBB" w14:textId="4A40E25B" w:rsidR="00C60438" w:rsidRDefault="00C60438" w:rsidP="00C60438">
      <w:pPr>
        <w:pStyle w:val="Heading4"/>
        <w:numPr>
          <w:ilvl w:val="0"/>
          <w:numId w:val="0"/>
        </w:numPr>
        <w:ind w:left="1440"/>
        <w:rPr>
          <w:rFonts w:ascii="Aharoni" w:hAnsi="Aharoni" w:cs="Aharoni"/>
          <w:i w:val="0"/>
          <w:iCs w:val="0"/>
          <w:color w:val="00B0F0"/>
        </w:rPr>
      </w:pPr>
    </w:p>
    <w:p w14:paraId="15C0EE10" w14:textId="575AC499" w:rsidR="00C60438" w:rsidRDefault="00C60438" w:rsidP="00C60438">
      <w:pPr>
        <w:pStyle w:val="Heading4"/>
        <w:numPr>
          <w:ilvl w:val="0"/>
          <w:numId w:val="0"/>
        </w:numPr>
        <w:ind w:left="1440"/>
        <w:rPr>
          <w:rFonts w:ascii="Aharoni" w:hAnsi="Aharoni" w:cs="Aharoni"/>
          <w:i w:val="0"/>
          <w:iCs w:val="0"/>
          <w:color w:val="00B0F0"/>
        </w:rPr>
      </w:pPr>
    </w:p>
    <w:p w14:paraId="102FE225" w14:textId="7C6D7692" w:rsidR="00C60438" w:rsidRDefault="00C60438" w:rsidP="00C60438">
      <w:pPr>
        <w:pStyle w:val="Heading4"/>
        <w:numPr>
          <w:ilvl w:val="0"/>
          <w:numId w:val="0"/>
        </w:numPr>
        <w:ind w:left="1440"/>
        <w:rPr>
          <w:rFonts w:ascii="Aharoni" w:hAnsi="Aharoni" w:cs="Aharoni"/>
          <w:i w:val="0"/>
          <w:iCs w:val="0"/>
          <w:color w:val="00B0F0"/>
        </w:rPr>
      </w:pPr>
    </w:p>
    <w:p w14:paraId="521E1090" w14:textId="4EB6044C" w:rsidR="00C60438" w:rsidRDefault="008F6AAE" w:rsidP="00C60438">
      <w:pPr>
        <w:pStyle w:val="Heading4"/>
        <w:numPr>
          <w:ilvl w:val="0"/>
          <w:numId w:val="0"/>
        </w:numPr>
        <w:ind w:left="1440"/>
        <w:rPr>
          <w:rFonts w:ascii="Aharoni" w:hAnsi="Aharoni" w:cs="Aharoni"/>
          <w:i w:val="0"/>
          <w:iCs w:val="0"/>
          <w:color w:val="00B0F0"/>
        </w:rPr>
      </w:pPr>
      <w:r w:rsidRPr="004A56E5">
        <w:rPr>
          <w:rFonts w:ascii="Aharoni" w:eastAsiaTheme="minorHAnsi" w:hAnsi="Aharoni" w:cs="Aharoni" w:hint="cs"/>
          <w:caps/>
          <w:color w:val="0E4481"/>
          <w:spacing w:val="14"/>
          <w:sz w:val="26"/>
        </w:rPr>
        <w:drawing>
          <wp:anchor distT="0" distB="0" distL="114300" distR="114300" simplePos="0" relativeHeight="251664384" behindDoc="0" locked="0" layoutInCell="1" allowOverlap="1" wp14:anchorId="2F61E5E8" wp14:editId="37CFB1AD">
            <wp:simplePos x="0" y="0"/>
            <wp:positionH relativeFrom="margin">
              <wp:posOffset>5486400</wp:posOffset>
            </wp:positionH>
            <wp:positionV relativeFrom="margin">
              <wp:posOffset>7772400</wp:posOffset>
            </wp:positionV>
            <wp:extent cx="1005840" cy="1005840"/>
            <wp:effectExtent l="0" t="0" r="0" b="0"/>
            <wp:wrapSquare wrapText="bothSides"/>
            <wp:docPr id="926632981" name="Picture 5" descr="Blue and white text with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524291" name="Picture 5" descr="Blue and white text with letter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375F7" w14:textId="77777777" w:rsidR="00C60438" w:rsidRDefault="00C60438" w:rsidP="00C60438">
      <w:pPr>
        <w:pStyle w:val="Heading4"/>
        <w:numPr>
          <w:ilvl w:val="0"/>
          <w:numId w:val="0"/>
        </w:numPr>
        <w:ind w:left="1440"/>
        <w:rPr>
          <w:rFonts w:ascii="Aharoni" w:hAnsi="Aharoni" w:cs="Aharoni"/>
          <w:i w:val="0"/>
          <w:iCs w:val="0"/>
          <w:color w:val="00B0F0"/>
        </w:rPr>
      </w:pPr>
    </w:p>
    <w:p w14:paraId="51FD9FC2" w14:textId="77777777" w:rsidR="00C60438" w:rsidRPr="0012509F" w:rsidRDefault="00C60438" w:rsidP="00C60438">
      <w:pPr>
        <w:pStyle w:val="Heading4"/>
        <w:numPr>
          <w:ilvl w:val="0"/>
          <w:numId w:val="0"/>
        </w:numPr>
        <w:ind w:left="1440"/>
        <w:rPr>
          <w:rFonts w:ascii="Aharoni" w:hAnsi="Aharoni" w:cs="Aharoni" w:hint="cs"/>
          <w:i w:val="0"/>
          <w:iCs w:val="0"/>
          <w:color w:val="00B0F0"/>
        </w:rPr>
      </w:pPr>
    </w:p>
    <w:p w14:paraId="730EDD34" w14:textId="07748960" w:rsidR="007A585B" w:rsidRPr="005D2431" w:rsidRDefault="0012509F" w:rsidP="007A585B">
      <w:pPr>
        <w:pStyle w:val="Heading1"/>
        <w:rPr>
          <w:rFonts w:ascii="Aharoni" w:hAnsi="Aharoni" w:cs="Aharoni"/>
          <w:color w:val="0E4481"/>
        </w:rPr>
      </w:pPr>
      <w:r>
        <w:rPr>
          <w:rFonts w:ascii="Aharoni" w:hAnsi="Aharoni" w:cs="Aharoni"/>
          <w:color w:val="0E4481"/>
        </w:rPr>
        <w:lastRenderedPageBreak/>
        <w:t>strength</w:t>
      </w:r>
      <w:r w:rsidR="007A585B" w:rsidRPr="005D2431">
        <w:rPr>
          <w:rFonts w:ascii="Aharoni" w:hAnsi="Aharoni" w:cs="Aharoni" w:hint="cs"/>
          <w:color w:val="0E4481"/>
        </w:rPr>
        <w:t>:</w:t>
      </w:r>
    </w:p>
    <w:p w14:paraId="6BED5D9B" w14:textId="79629390" w:rsidR="00437967" w:rsidRPr="00E43928" w:rsidRDefault="00E43928" w:rsidP="00E43928">
      <w:pPr>
        <w:pStyle w:val="Heading2"/>
        <w:rPr>
          <w:rFonts w:ascii="Aharoni" w:hAnsi="Aharoni" w:cs="Aharoni" w:hint="cs"/>
          <w:color w:val="00B0F0"/>
        </w:rPr>
      </w:pPr>
      <w:r w:rsidRPr="00E43928">
        <w:rPr>
          <w:rFonts w:ascii="Aharoni" w:hAnsi="Aharoni" w:cs="Aharoni" w:hint="cs"/>
          <w:color w:val="00B0F0"/>
        </w:rPr>
        <w:t xml:space="preserve">Should be considered fundamental to all other aspects of training and forms the FOUNDATION of most successful Return </w:t>
      </w:r>
      <w:r w:rsidRPr="00E43928">
        <w:rPr>
          <w:rFonts w:ascii="Aharoni" w:hAnsi="Aharoni" w:cs="Aharoni"/>
          <w:color w:val="00B0F0"/>
        </w:rPr>
        <w:t>to</w:t>
      </w:r>
      <w:r w:rsidRPr="00E43928">
        <w:rPr>
          <w:rFonts w:ascii="Aharoni" w:hAnsi="Aharoni" w:cs="Aharoni" w:hint="cs"/>
          <w:color w:val="00B0F0"/>
        </w:rPr>
        <w:t xml:space="preserve"> Play (RTP) approaches.</w:t>
      </w:r>
    </w:p>
    <w:p w14:paraId="6B92F70A" w14:textId="00FF8C13" w:rsidR="00E43928" w:rsidRDefault="00E43928" w:rsidP="00E43928">
      <w:pPr>
        <w:pStyle w:val="Heading2"/>
        <w:rPr>
          <w:rFonts w:ascii="Aharoni" w:hAnsi="Aharoni" w:cs="Aharoni"/>
          <w:color w:val="00B0F0"/>
        </w:rPr>
      </w:pPr>
      <w:r w:rsidRPr="00E43928">
        <w:rPr>
          <w:rFonts w:ascii="Aharoni" w:hAnsi="Aharoni" w:cs="Aharoni" w:hint="cs"/>
          <w:color w:val="00B0F0"/>
        </w:rPr>
        <w:t>Defin</w:t>
      </w:r>
      <w:r>
        <w:rPr>
          <w:rFonts w:ascii="Aharoni" w:hAnsi="Aharoni" w:cs="Aharoni"/>
          <w:color w:val="00B0F0"/>
        </w:rPr>
        <w:t>ed as the ability to produce force.  Typically measured by a 1 RM or by taking a % of RM to failure.</w:t>
      </w:r>
    </w:p>
    <w:p w14:paraId="240EB3FC" w14:textId="52A68C53" w:rsidR="00E43928" w:rsidRDefault="00E43928" w:rsidP="00E43928">
      <w:pPr>
        <w:pStyle w:val="Heading2"/>
        <w:rPr>
          <w:rFonts w:ascii="Aharoni" w:hAnsi="Aharoni" w:cs="Aharoni"/>
          <w:color w:val="00B0F0"/>
        </w:rPr>
      </w:pPr>
      <w:r>
        <w:rPr>
          <w:rFonts w:ascii="Aharoni" w:hAnsi="Aharoni" w:cs="Aharoni"/>
          <w:color w:val="00B0F0"/>
        </w:rPr>
        <w:t xml:space="preserve">Strength and the ability to rapidly produce high levels of force are closely correlated, thus </w:t>
      </w:r>
      <w:r w:rsidRPr="00E43928">
        <w:rPr>
          <w:rFonts w:ascii="Aharoni" w:hAnsi="Aharoni" w:cs="Aharoni"/>
          <w:color w:val="00B0F0"/>
          <w:highlight w:val="yellow"/>
        </w:rPr>
        <w:t>the initial emphasis when training should be on maximal force development.</w:t>
      </w:r>
    </w:p>
    <w:p w14:paraId="030D6ACD" w14:textId="382B235D" w:rsidR="00E43928" w:rsidRDefault="00E43928" w:rsidP="00E43928">
      <w:pPr>
        <w:pStyle w:val="Heading3"/>
        <w:rPr>
          <w:rFonts w:ascii="Aharoni" w:hAnsi="Aharoni" w:cs="Aharoni"/>
          <w:color w:val="00B0F0"/>
        </w:rPr>
      </w:pPr>
      <w:r w:rsidRPr="00E43928">
        <w:rPr>
          <w:rFonts w:ascii="Aharoni" w:hAnsi="Aharoni" w:cs="Aharoni" w:hint="cs"/>
          <w:color w:val="00B0F0"/>
        </w:rPr>
        <w:t>Force development improves because of an increase in cross-sectional area of muscle tissue (CSA) and changes in neural drive (how fast the muscles can respond from the stimulus).</w:t>
      </w:r>
    </w:p>
    <w:p w14:paraId="7B54AF50" w14:textId="7218CABF" w:rsidR="00E43928" w:rsidRDefault="00E43928" w:rsidP="00E43928">
      <w:pPr>
        <w:pStyle w:val="Heading3"/>
        <w:rPr>
          <w:rFonts w:ascii="Aharoni" w:hAnsi="Aharoni" w:cs="Aharoni"/>
          <w:color w:val="00B0F0"/>
        </w:rPr>
      </w:pPr>
      <w:r w:rsidRPr="00E43928">
        <w:rPr>
          <w:rFonts w:ascii="Aharoni" w:hAnsi="Aharoni" w:cs="Aharoni"/>
          <w:color w:val="00B0F0"/>
          <w:highlight w:val="yellow"/>
        </w:rPr>
        <w:t>Loads</w:t>
      </w:r>
      <w:r>
        <w:rPr>
          <w:rFonts w:ascii="Aharoni" w:hAnsi="Aharoni" w:cs="Aharoni"/>
          <w:color w:val="00B0F0"/>
        </w:rPr>
        <w:t xml:space="preserve"> </w:t>
      </w:r>
      <w:r w:rsidRPr="00E43928">
        <w:rPr>
          <w:rFonts w:ascii="Aharoni" w:hAnsi="Aharoni" w:cs="Aharoni"/>
          <w:color w:val="00B0F0"/>
          <w:highlight w:val="yellow"/>
        </w:rPr>
        <w:t>approximately &gt;80% of RM in trained individuals should build the foundation of most programming for strength.</w:t>
      </w:r>
    </w:p>
    <w:p w14:paraId="5D5E3C74" w14:textId="38AC46C0" w:rsidR="00E43928" w:rsidRDefault="00E43928" w:rsidP="00E43928">
      <w:pPr>
        <w:pStyle w:val="Heading3"/>
        <w:rPr>
          <w:rFonts w:ascii="Aharoni" w:hAnsi="Aharoni" w:cs="Aharoni"/>
          <w:color w:val="00B0F0"/>
        </w:rPr>
      </w:pPr>
      <w:r>
        <w:rPr>
          <w:rFonts w:ascii="Aharoni" w:hAnsi="Aharoni" w:cs="Aharoni"/>
          <w:color w:val="00B0F0"/>
        </w:rPr>
        <w:t>Also, 3-4 sets of approximately 8 sets/muscle group.</w:t>
      </w:r>
    </w:p>
    <w:p w14:paraId="11302B99" w14:textId="114EA28A" w:rsidR="00E43928" w:rsidRDefault="00E43928" w:rsidP="00E43928">
      <w:pPr>
        <w:pStyle w:val="Heading4"/>
        <w:rPr>
          <w:rFonts w:ascii="Aharoni" w:hAnsi="Aharoni" w:cs="Aharoni"/>
          <w:i w:val="0"/>
          <w:iCs w:val="0"/>
          <w:color w:val="00B0F0"/>
        </w:rPr>
      </w:pPr>
      <w:r w:rsidRPr="00E43928">
        <w:rPr>
          <w:rFonts w:ascii="Aharoni" w:hAnsi="Aharoni" w:cs="Aharoni" w:hint="cs"/>
          <w:i w:val="0"/>
          <w:iCs w:val="0"/>
          <w:color w:val="00B0F0"/>
        </w:rPr>
        <w:t xml:space="preserve">If multiple sets aren’t an option, single set training taken to failure is still a sufficient stimulus to elicit significant changes in strength and hypertrophy. </w:t>
      </w:r>
    </w:p>
    <w:p w14:paraId="74CC4D7E" w14:textId="27411E44" w:rsidR="003874C0" w:rsidRDefault="003874C0" w:rsidP="003874C0">
      <w:pPr>
        <w:pStyle w:val="Heading1"/>
        <w:numPr>
          <w:ilvl w:val="0"/>
          <w:numId w:val="0"/>
        </w:numPr>
        <w:ind w:left="360" w:hanging="36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832D50C" wp14:editId="79CEFE01">
            <wp:simplePos x="0" y="0"/>
            <wp:positionH relativeFrom="column">
              <wp:align>center</wp:align>
            </wp:positionH>
            <wp:positionV relativeFrom="paragraph">
              <wp:posOffset>381635</wp:posOffset>
            </wp:positionV>
            <wp:extent cx="2752344" cy="2615184"/>
            <wp:effectExtent l="0" t="0" r="3810" b="1270"/>
            <wp:wrapNone/>
            <wp:docPr id="662610609" name="Picture 4" descr="A table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10609" name="Picture 4" descr="A table with text and number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344" cy="2615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DBB2F" w14:textId="77777777" w:rsidR="003874C0" w:rsidRDefault="003874C0" w:rsidP="003874C0">
      <w:pPr>
        <w:pStyle w:val="Heading1"/>
        <w:numPr>
          <w:ilvl w:val="0"/>
          <w:numId w:val="0"/>
        </w:numPr>
        <w:ind w:left="360" w:hanging="360"/>
      </w:pPr>
    </w:p>
    <w:p w14:paraId="328C00E3" w14:textId="77777777" w:rsidR="003874C0" w:rsidRDefault="003874C0" w:rsidP="003874C0">
      <w:pPr>
        <w:pStyle w:val="Heading1"/>
        <w:numPr>
          <w:ilvl w:val="0"/>
          <w:numId w:val="0"/>
        </w:numPr>
        <w:ind w:left="360" w:hanging="360"/>
      </w:pPr>
    </w:p>
    <w:p w14:paraId="7A2D7CF5" w14:textId="77777777" w:rsidR="003874C0" w:rsidRDefault="003874C0" w:rsidP="003874C0">
      <w:pPr>
        <w:pStyle w:val="Heading1"/>
        <w:numPr>
          <w:ilvl w:val="0"/>
          <w:numId w:val="0"/>
        </w:numPr>
        <w:ind w:left="360" w:hanging="360"/>
      </w:pPr>
    </w:p>
    <w:p w14:paraId="600FC259" w14:textId="77777777" w:rsidR="003874C0" w:rsidRPr="00E43928" w:rsidRDefault="003874C0" w:rsidP="003874C0">
      <w:pPr>
        <w:pStyle w:val="Heading1"/>
        <w:numPr>
          <w:ilvl w:val="0"/>
          <w:numId w:val="0"/>
        </w:numPr>
        <w:ind w:left="360" w:hanging="360"/>
        <w:rPr>
          <w:rFonts w:hint="cs"/>
        </w:rPr>
      </w:pPr>
    </w:p>
    <w:p w14:paraId="13B55826" w14:textId="144EC7D8" w:rsidR="00437967" w:rsidRPr="0084532C" w:rsidRDefault="004A56E5" w:rsidP="009119DE">
      <w:pPr>
        <w:pStyle w:val="Heading1"/>
        <w:rPr>
          <w:rFonts w:ascii="Aharoni" w:hAnsi="Aharoni" w:cs="Aharoni"/>
          <w:color w:val="00B0F0"/>
        </w:rPr>
      </w:pPr>
      <w:r>
        <w:rPr>
          <w:rFonts w:ascii="Aharoni" w:hAnsi="Aharoni" w:cs="Aharoni"/>
          <w:color w:val="0E4481"/>
        </w:rPr>
        <w:t>Power</w:t>
      </w:r>
      <w:r w:rsidR="009119DE" w:rsidRPr="0084532C">
        <w:rPr>
          <w:rFonts w:ascii="Aharoni" w:hAnsi="Aharoni" w:cs="Aharoni" w:hint="cs"/>
          <w:color w:val="00B0F0"/>
        </w:rPr>
        <w:t>:</w:t>
      </w:r>
      <w:r w:rsidR="00380CB9" w:rsidRPr="00380CB9">
        <w:rPr>
          <w:rFonts w:asciiTheme="minorHAnsi" w:hAnsiTheme="minorHAnsi"/>
          <w:caps w:val="0"/>
          <w:noProof/>
          <w:color w:val="707070" w:themeColor="accent1"/>
          <w:spacing w:val="0"/>
          <w:sz w:val="22"/>
          <w:szCs w:val="22"/>
        </w:rPr>
        <w:t xml:space="preserve"> </w:t>
      </w:r>
    </w:p>
    <w:p w14:paraId="1E80E227" w14:textId="05C5E893" w:rsidR="005C1F39" w:rsidRPr="004A56E5" w:rsidRDefault="00EB0C13" w:rsidP="004A56E5">
      <w:pPr>
        <w:pStyle w:val="Heading2"/>
        <w:rPr>
          <w:rFonts w:ascii="Aharoni" w:eastAsiaTheme="minorHAnsi" w:hAnsi="Aharoni" w:cs="Aharoni"/>
          <w:caps/>
          <w:color w:val="0E4481"/>
          <w:spacing w:val="14"/>
          <w:sz w:val="26"/>
        </w:rPr>
      </w:pPr>
      <w:r w:rsidRPr="004A56E5">
        <w:rPr>
          <w:rFonts w:ascii="Aharoni" w:eastAsiaTheme="minorHAnsi" w:hAnsi="Aharoni" w:cs="Aharoni" w:hint="cs"/>
          <w:caps/>
          <w:color w:val="0E4481"/>
          <w:spacing w:val="14"/>
          <w:sz w:val="26"/>
        </w:rPr>
        <w:drawing>
          <wp:anchor distT="0" distB="0" distL="114300" distR="114300" simplePos="0" relativeHeight="251658240" behindDoc="0" locked="0" layoutInCell="1" allowOverlap="1" wp14:anchorId="3D811E9C" wp14:editId="28F92DE2">
            <wp:simplePos x="0" y="0"/>
            <wp:positionH relativeFrom="margin">
              <wp:posOffset>5481955</wp:posOffset>
            </wp:positionH>
            <wp:positionV relativeFrom="margin">
              <wp:posOffset>7772400</wp:posOffset>
            </wp:positionV>
            <wp:extent cx="1005840" cy="1005840"/>
            <wp:effectExtent l="0" t="0" r="0" b="0"/>
            <wp:wrapSquare wrapText="bothSides"/>
            <wp:docPr id="2076524291" name="Picture 5" descr="Blue and white text with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524291" name="Picture 5" descr="Blue and white text with letter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6E5">
        <w:rPr>
          <w:rFonts w:ascii="Aharoni" w:hAnsi="Aharoni" w:cs="Aharoni"/>
          <w:color w:val="00B0F0"/>
        </w:rPr>
        <w:t>Many aspects of sports and daily life require the ability to produce high magnitudes of force in short periods of time.</w:t>
      </w:r>
    </w:p>
    <w:p w14:paraId="5BB71C0A" w14:textId="01F94099" w:rsidR="004A56E5" w:rsidRPr="004A56E5" w:rsidRDefault="004A56E5" w:rsidP="004A56E5">
      <w:pPr>
        <w:pStyle w:val="Heading2"/>
        <w:rPr>
          <w:rFonts w:ascii="Aharoni" w:eastAsiaTheme="minorHAnsi" w:hAnsi="Aharoni" w:cs="Aharoni"/>
          <w:caps/>
          <w:color w:val="0E4481"/>
          <w:spacing w:val="14"/>
          <w:sz w:val="26"/>
        </w:rPr>
      </w:pPr>
      <w:r w:rsidRPr="003874C0">
        <w:rPr>
          <w:rFonts w:ascii="Aharoni" w:hAnsi="Aharoni" w:cs="Aharoni"/>
          <w:color w:val="00B0F0"/>
          <w:highlight w:val="yellow"/>
        </w:rPr>
        <w:t>Defined as the rate at which work is performed and is the product of force and velocity.</w:t>
      </w:r>
      <w:r>
        <w:rPr>
          <w:rFonts w:ascii="Aharoni" w:hAnsi="Aharoni" w:cs="Aharoni"/>
          <w:color w:val="00B0F0"/>
        </w:rPr>
        <w:t xml:space="preserve"> </w:t>
      </w:r>
    </w:p>
    <w:p w14:paraId="13E7D676" w14:textId="201E2CF3" w:rsidR="004A56E5" w:rsidRPr="003874C0" w:rsidRDefault="004A56E5" w:rsidP="004A56E5">
      <w:pPr>
        <w:pStyle w:val="Heading2"/>
        <w:rPr>
          <w:rFonts w:ascii="Aharoni" w:eastAsiaTheme="minorHAnsi" w:hAnsi="Aharoni" w:cs="Aharoni"/>
          <w:caps/>
          <w:color w:val="0E4481"/>
          <w:spacing w:val="14"/>
          <w:sz w:val="26"/>
        </w:rPr>
      </w:pPr>
      <w:r>
        <w:rPr>
          <w:rFonts w:ascii="Aharoni" w:hAnsi="Aharoni" w:cs="Aharoni"/>
          <w:color w:val="00B0F0"/>
        </w:rPr>
        <w:t>In rehab, power is important because it can decrease a person’s fall risk, and it is what allows athletes to return to sport post injury/surgery.</w:t>
      </w:r>
    </w:p>
    <w:p w14:paraId="2BEEFD29" w14:textId="214C9CE4" w:rsidR="003874C0" w:rsidRDefault="00FF68A9" w:rsidP="00FF68A9">
      <w:pPr>
        <w:pStyle w:val="Heading3"/>
        <w:rPr>
          <w:rFonts w:ascii="Aharoni" w:eastAsiaTheme="minorHAnsi" w:hAnsi="Aharoni" w:cs="Aharoni"/>
          <w:color w:val="00B0F0"/>
        </w:rPr>
      </w:pPr>
      <w:r w:rsidRPr="00FF68A9">
        <w:rPr>
          <w:rFonts w:ascii="Aharoni" w:eastAsiaTheme="minorHAnsi" w:hAnsi="Aharoni" w:cs="Aharoni" w:hint="cs"/>
          <w:color w:val="00B0F0"/>
        </w:rPr>
        <w:t>In athletes the ability to produce high power outputs w/ a high rate of force development is a critical aspect of success in sport.</w:t>
      </w:r>
    </w:p>
    <w:p w14:paraId="16D6BF0D" w14:textId="0B52708F" w:rsidR="00FF68A9" w:rsidRDefault="00FF68A9" w:rsidP="00FF68A9">
      <w:pPr>
        <w:pStyle w:val="Heading2"/>
        <w:rPr>
          <w:rFonts w:ascii="Aharoni" w:eastAsiaTheme="minorHAnsi" w:hAnsi="Aharoni" w:cs="Aharoni"/>
          <w:color w:val="00B0F0"/>
        </w:rPr>
      </w:pPr>
      <w:r w:rsidRPr="00FF68A9">
        <w:rPr>
          <w:rFonts w:ascii="Aharoni" w:eastAsiaTheme="minorHAnsi" w:hAnsi="Aharoni" w:cs="Aharoni" w:hint="cs"/>
          <w:color w:val="00B0F0"/>
        </w:rPr>
        <w:lastRenderedPageBreak/>
        <w:t>Power can be divided into 3 different subcategories:</w:t>
      </w:r>
    </w:p>
    <w:p w14:paraId="40323BA7" w14:textId="6E9A4540" w:rsidR="00FF68A9" w:rsidRDefault="00FF68A9" w:rsidP="00FF68A9">
      <w:pPr>
        <w:pStyle w:val="Heading3"/>
        <w:rPr>
          <w:rFonts w:ascii="Aharoni" w:eastAsiaTheme="minorHAnsi" w:hAnsi="Aharoni" w:cs="Aharoni"/>
          <w:color w:val="00B0F0"/>
        </w:rPr>
      </w:pPr>
      <w:r>
        <w:rPr>
          <w:rFonts w:ascii="Aharoni" w:eastAsiaTheme="minorHAnsi" w:hAnsi="Aharoni" w:cs="Aharoni"/>
          <w:color w:val="00B0F0"/>
        </w:rPr>
        <w:t>Muscular strength</w:t>
      </w:r>
    </w:p>
    <w:p w14:paraId="005EA377" w14:textId="23360CCB" w:rsidR="00FF68A9" w:rsidRDefault="00FF68A9" w:rsidP="00FF68A9">
      <w:pPr>
        <w:pStyle w:val="Heading3"/>
        <w:rPr>
          <w:rFonts w:ascii="Aharoni" w:eastAsiaTheme="minorHAnsi" w:hAnsi="Aharoni" w:cs="Aharoni"/>
          <w:color w:val="00B0F0"/>
        </w:rPr>
      </w:pPr>
      <w:r>
        <w:rPr>
          <w:rFonts w:ascii="Aharoni" w:eastAsiaTheme="minorHAnsi" w:hAnsi="Aharoni" w:cs="Aharoni"/>
          <w:color w:val="00B0F0"/>
        </w:rPr>
        <w:t>Rate of force development</w:t>
      </w:r>
    </w:p>
    <w:p w14:paraId="624018E2" w14:textId="5155F777" w:rsidR="00FF68A9" w:rsidRDefault="00FF68A9" w:rsidP="00FF68A9">
      <w:pPr>
        <w:pStyle w:val="Heading3"/>
        <w:rPr>
          <w:rFonts w:ascii="Aharoni" w:eastAsiaTheme="minorHAnsi" w:hAnsi="Aharoni" w:cs="Aharoni"/>
          <w:color w:val="00B0F0"/>
        </w:rPr>
      </w:pPr>
      <w:r>
        <w:rPr>
          <w:rFonts w:ascii="Aharoni" w:eastAsiaTheme="minorHAnsi" w:hAnsi="Aharoni" w:cs="Aharoni"/>
          <w:color w:val="00B0F0"/>
        </w:rPr>
        <w:t>Maximal force at high velocities of movement</w:t>
      </w:r>
    </w:p>
    <w:p w14:paraId="101B47A3" w14:textId="73A0B138" w:rsidR="008F6AAE" w:rsidRDefault="008F6AAE" w:rsidP="008F6AAE">
      <w:pPr>
        <w:pStyle w:val="Heading2"/>
        <w:rPr>
          <w:rFonts w:ascii="Aharoni" w:eastAsiaTheme="minorHAnsi" w:hAnsi="Aharoni" w:cs="Aharoni"/>
          <w:color w:val="00B0F0"/>
        </w:rPr>
      </w:pPr>
      <w:r w:rsidRPr="008F6AAE">
        <w:rPr>
          <w:rFonts w:ascii="Aharoni" w:eastAsiaTheme="minorHAnsi" w:hAnsi="Aharoni" w:cs="Aharoni" w:hint="cs"/>
          <w:color w:val="00B0F0"/>
        </w:rPr>
        <w:t>A mixed methods approach for load appears to be the most beneficial for power (50-70% of 1 RM and &lt;50% of 1 RM).</w:t>
      </w:r>
    </w:p>
    <w:p w14:paraId="0794B3EB" w14:textId="33F2676C" w:rsidR="008F6AAE" w:rsidRPr="008F6AAE" w:rsidRDefault="008F6AAE" w:rsidP="008F6AAE">
      <w:pPr>
        <w:pStyle w:val="Heading3"/>
        <w:rPr>
          <w:rFonts w:ascii="Aharoni" w:eastAsiaTheme="minorHAnsi" w:hAnsi="Aharoni" w:cs="Aharoni" w:hint="cs"/>
          <w:color w:val="00B0F0"/>
        </w:rPr>
      </w:pPr>
      <w:r w:rsidRPr="008F6AAE">
        <w:rPr>
          <w:rFonts w:ascii="Aharoni" w:eastAsiaTheme="minorHAnsi" w:hAnsi="Aharoni" w:cs="Aharoni" w:hint="cs"/>
          <w:color w:val="00B0F0"/>
        </w:rPr>
        <w:t>Considered optimal because it combines heavy resistance training w/ higher velocity work so that power is developed across the entirety of the force/velocity spectrum.</w:t>
      </w:r>
    </w:p>
    <w:p w14:paraId="5ACE9FE7" w14:textId="0ADD325E" w:rsidR="008F6AAE" w:rsidRPr="008F6AAE" w:rsidRDefault="008F6AAE" w:rsidP="008F6AAE">
      <w:pPr>
        <w:pStyle w:val="Heading3"/>
        <w:rPr>
          <w:rFonts w:ascii="Aharoni" w:eastAsiaTheme="minorHAnsi" w:hAnsi="Aharoni" w:cs="Aharoni" w:hint="cs"/>
          <w:color w:val="00B0F0"/>
        </w:rPr>
      </w:pPr>
      <w:r w:rsidRPr="008F6AAE">
        <w:rPr>
          <w:rFonts w:ascii="Aharoni" w:eastAsiaTheme="minorHAnsi" w:hAnsi="Aharoni" w:cs="Aharoni" w:hint="cs"/>
          <w:color w:val="00B0F0"/>
        </w:rPr>
        <w:t>For the novice strength development alone is sufficient for power improvements.</w:t>
      </w:r>
    </w:p>
    <w:p w14:paraId="14964CE8" w14:textId="0E518D32" w:rsidR="008F6AAE" w:rsidRDefault="008F6AAE" w:rsidP="008F6AAE">
      <w:pPr>
        <w:pStyle w:val="Heading4"/>
        <w:rPr>
          <w:rFonts w:ascii="Aharoni" w:eastAsiaTheme="minorHAnsi" w:hAnsi="Aharoni" w:cs="Aharoni"/>
          <w:i w:val="0"/>
          <w:iCs w:val="0"/>
          <w:color w:val="00B0F0"/>
        </w:rPr>
      </w:pPr>
      <w:r w:rsidRPr="008F6AAE">
        <w:rPr>
          <w:rFonts w:ascii="Aharoni" w:eastAsiaTheme="minorHAnsi" w:hAnsi="Aharoni" w:cs="Aharoni" w:hint="cs"/>
          <w:i w:val="0"/>
          <w:iCs w:val="0"/>
          <w:color w:val="00B0F0"/>
          <w:highlight w:val="yellow"/>
        </w:rPr>
        <w:t>Maximal strength levels will always constrain the upper limits of maximal power output.  The ability to generate force rapidly is less useful if the level of force generated is below a threshold.</w:t>
      </w:r>
    </w:p>
    <w:p w14:paraId="7FAA2C70" w14:textId="13436A00" w:rsidR="008F6AAE" w:rsidRPr="000C44BA" w:rsidRDefault="004F558A" w:rsidP="008F6AAE">
      <w:pPr>
        <w:pStyle w:val="Heading2"/>
        <w:rPr>
          <w:rFonts w:ascii="Aharoni" w:eastAsiaTheme="minorHAnsi" w:hAnsi="Aharoni" w:cs="Aharoni" w:hint="cs"/>
          <w:color w:val="00B0F0"/>
        </w:rPr>
      </w:pPr>
      <w:r w:rsidRPr="000C44BA">
        <w:rPr>
          <w:rFonts w:ascii="Aharoni" w:eastAsiaTheme="minorHAnsi" w:hAnsi="Aharoni" w:cs="Aharoni" w:hint="cs"/>
          <w:color w:val="00B0F0"/>
        </w:rPr>
        <w:t xml:space="preserve">Optimal load training indicates that training loads should be chosen to </w:t>
      </w:r>
      <w:r w:rsidR="000C44BA" w:rsidRPr="000C44BA">
        <w:rPr>
          <w:rFonts w:ascii="Aharoni" w:eastAsiaTheme="minorHAnsi" w:hAnsi="Aharoni" w:cs="Aharoni" w:hint="cs"/>
          <w:color w:val="00B0F0"/>
        </w:rPr>
        <w:t>a</w:t>
      </w:r>
      <w:r w:rsidRPr="000C44BA">
        <w:rPr>
          <w:rFonts w:ascii="Aharoni" w:eastAsiaTheme="minorHAnsi" w:hAnsi="Aharoni" w:cs="Aharoni" w:hint="cs"/>
          <w:color w:val="00B0F0"/>
        </w:rPr>
        <w:t>llow for maximal power output.</w:t>
      </w:r>
    </w:p>
    <w:p w14:paraId="424524FE" w14:textId="0A43F9DA" w:rsidR="004F558A" w:rsidRPr="000C44BA" w:rsidRDefault="004F558A" w:rsidP="004F558A">
      <w:pPr>
        <w:pStyle w:val="Heading3"/>
        <w:rPr>
          <w:rFonts w:ascii="Aharoni" w:eastAsiaTheme="minorHAnsi" w:hAnsi="Aharoni" w:cs="Aharoni" w:hint="cs"/>
          <w:color w:val="00B0F0"/>
        </w:rPr>
      </w:pPr>
      <w:r w:rsidRPr="000C44BA">
        <w:rPr>
          <w:rFonts w:ascii="Aharoni" w:eastAsiaTheme="minorHAnsi" w:hAnsi="Aharoni" w:cs="Aharoni" w:hint="cs"/>
          <w:color w:val="00B0F0"/>
        </w:rPr>
        <w:t xml:space="preserve">It is imperative that you do not neglect higher load work, because that is </w:t>
      </w:r>
      <w:r w:rsidR="000C44BA" w:rsidRPr="000C44BA">
        <w:rPr>
          <w:rFonts w:ascii="Aharoni" w:eastAsiaTheme="minorHAnsi" w:hAnsi="Aharoni" w:cs="Aharoni" w:hint="cs"/>
          <w:color w:val="00B0F0"/>
        </w:rPr>
        <w:t xml:space="preserve">what </w:t>
      </w:r>
      <w:r w:rsidRPr="000C44BA">
        <w:rPr>
          <w:rFonts w:ascii="Aharoni" w:eastAsiaTheme="minorHAnsi" w:hAnsi="Aharoni" w:cs="Aharoni" w:hint="cs"/>
          <w:color w:val="00B0F0"/>
        </w:rPr>
        <w:t>will lead to higher power outputs.</w:t>
      </w:r>
    </w:p>
    <w:p w14:paraId="3D730E91" w14:textId="6F1A31A5" w:rsidR="000C44BA" w:rsidRPr="000C44BA" w:rsidRDefault="000C44BA" w:rsidP="000C44BA">
      <w:pPr>
        <w:pStyle w:val="Heading3"/>
        <w:rPr>
          <w:rFonts w:ascii="Aharoni" w:eastAsiaTheme="minorHAnsi" w:hAnsi="Aharoni" w:cs="Aharoni" w:hint="cs"/>
          <w:color w:val="00B0F0"/>
        </w:rPr>
      </w:pPr>
      <w:r w:rsidRPr="000C44BA">
        <w:rPr>
          <w:rFonts w:ascii="Aharoni" w:eastAsiaTheme="minorHAnsi" w:hAnsi="Aharoni" w:cs="Aharoni" w:hint="cs"/>
          <w:color w:val="00B0F0"/>
        </w:rPr>
        <w:t>All exercises should be performed as rapidly as possible regardless of the actual speed of exercise.</w:t>
      </w:r>
    </w:p>
    <w:p w14:paraId="2E1E366F" w14:textId="3DB89A2F" w:rsidR="000C44BA" w:rsidRPr="000C44BA" w:rsidRDefault="000C44BA" w:rsidP="000C44BA">
      <w:pPr>
        <w:pStyle w:val="Heading3"/>
        <w:rPr>
          <w:rFonts w:ascii="Aharoni" w:eastAsiaTheme="minorHAnsi" w:hAnsi="Aharoni" w:cs="Aharoni" w:hint="cs"/>
          <w:color w:val="00B0F0"/>
        </w:rPr>
      </w:pPr>
      <w:r>
        <w:rPr>
          <w:rFonts w:eastAsiaTheme="minorHAnsi" w:hint="cs"/>
          <w:noProof/>
        </w:rPr>
        <w:drawing>
          <wp:anchor distT="0" distB="0" distL="114300" distR="114300" simplePos="0" relativeHeight="251665408" behindDoc="0" locked="0" layoutInCell="1" allowOverlap="1" wp14:anchorId="3633275C" wp14:editId="40B84710">
            <wp:simplePos x="0" y="0"/>
            <wp:positionH relativeFrom="column">
              <wp:align>center</wp:align>
            </wp:positionH>
            <wp:positionV relativeFrom="paragraph">
              <wp:posOffset>464050</wp:posOffset>
            </wp:positionV>
            <wp:extent cx="2249424" cy="2249424"/>
            <wp:effectExtent l="0" t="0" r="0" b="0"/>
            <wp:wrapNone/>
            <wp:docPr id="856351879" name="Picture 5" descr="A table of power l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351879" name="Picture 5" descr="A table of power loa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424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44BA">
        <w:rPr>
          <w:rFonts w:ascii="Aharoni" w:eastAsiaTheme="minorHAnsi" w:hAnsi="Aharoni" w:cs="Aharoni" w:hint="cs"/>
          <w:color w:val="00B0F0"/>
        </w:rPr>
        <w:t>An example of some recommendations for power training intensity zones based on a variety of exercises commonly used to improve power:</w:t>
      </w:r>
    </w:p>
    <w:p w14:paraId="060765B9" w14:textId="72598163" w:rsidR="000C44BA" w:rsidRDefault="000C44BA" w:rsidP="000C44BA">
      <w:pPr>
        <w:pStyle w:val="Heading3"/>
        <w:numPr>
          <w:ilvl w:val="0"/>
          <w:numId w:val="0"/>
        </w:numPr>
        <w:ind w:left="1080"/>
        <w:rPr>
          <w:rFonts w:eastAsiaTheme="minorHAnsi"/>
        </w:rPr>
      </w:pPr>
    </w:p>
    <w:p w14:paraId="56E1A13C" w14:textId="4D75DD53" w:rsidR="000C44BA" w:rsidRPr="008F6AAE" w:rsidRDefault="000C44BA" w:rsidP="000C44BA">
      <w:pPr>
        <w:pStyle w:val="Heading3"/>
        <w:numPr>
          <w:ilvl w:val="0"/>
          <w:numId w:val="0"/>
        </w:numPr>
        <w:ind w:left="1080"/>
        <w:rPr>
          <w:rFonts w:eastAsiaTheme="minorHAnsi" w:hint="cs"/>
        </w:rPr>
      </w:pPr>
    </w:p>
    <w:p w14:paraId="4CB9AF1A" w14:textId="4360988E" w:rsidR="00246713" w:rsidRDefault="00246713" w:rsidP="004A56E5">
      <w:pPr>
        <w:pStyle w:val="Heading1"/>
        <w:numPr>
          <w:ilvl w:val="0"/>
          <w:numId w:val="0"/>
        </w:numPr>
        <w:rPr>
          <w:rFonts w:ascii="Aharoni" w:hAnsi="Aharoni" w:cs="Aharoni"/>
          <w:color w:val="0E4481"/>
        </w:rPr>
      </w:pPr>
    </w:p>
    <w:p w14:paraId="1E35D285" w14:textId="77777777" w:rsidR="000C44BA" w:rsidRDefault="000C44BA" w:rsidP="004A56E5">
      <w:pPr>
        <w:pStyle w:val="Heading1"/>
        <w:numPr>
          <w:ilvl w:val="0"/>
          <w:numId w:val="0"/>
        </w:numPr>
        <w:rPr>
          <w:rFonts w:ascii="Aharoni" w:hAnsi="Aharoni" w:cs="Aharoni"/>
          <w:color w:val="0E4481"/>
        </w:rPr>
      </w:pPr>
    </w:p>
    <w:p w14:paraId="33D54F77" w14:textId="77777777" w:rsidR="000C44BA" w:rsidRPr="0084532C" w:rsidRDefault="000C44BA" w:rsidP="004A56E5">
      <w:pPr>
        <w:pStyle w:val="Heading1"/>
        <w:numPr>
          <w:ilvl w:val="0"/>
          <w:numId w:val="0"/>
        </w:numPr>
        <w:rPr>
          <w:rFonts w:ascii="Aharoni" w:hAnsi="Aharoni" w:cs="Aharoni"/>
        </w:rPr>
      </w:pPr>
    </w:p>
    <w:p w14:paraId="6D0AC404" w14:textId="7F2D448A" w:rsidR="00690022" w:rsidRPr="009B3FFA" w:rsidRDefault="00246713" w:rsidP="00C03014">
      <w:pPr>
        <w:pStyle w:val="Heading1"/>
        <w:numPr>
          <w:ilvl w:val="0"/>
          <w:numId w:val="0"/>
        </w:numPr>
        <w:rPr>
          <w:rFonts w:ascii="Aharoni" w:hAnsi="Aharoni" w:cs="Aharoni"/>
          <w:color w:val="0E4481"/>
          <w:sz w:val="20"/>
          <w:szCs w:val="20"/>
        </w:rPr>
      </w:pPr>
      <w:r w:rsidRPr="009B3FFA">
        <w:rPr>
          <w:rFonts w:ascii="Aharoni" w:hAnsi="Aharoni" w:cs="Aharoni" w:hint="cs"/>
          <w:color w:val="0E4481"/>
          <w:sz w:val="20"/>
          <w:szCs w:val="20"/>
        </w:rPr>
        <w:t>Sources:</w:t>
      </w:r>
      <w:r w:rsidR="004A56E5">
        <w:rPr>
          <w:rFonts w:ascii="Aharoni" w:hAnsi="Aharoni" w:cs="Aharoni"/>
          <w:color w:val="0E4481"/>
          <w:sz w:val="20"/>
          <w:szCs w:val="20"/>
        </w:rPr>
        <w:t xml:space="preserve"> this is a synthesized document, all concepts are from the citation below</w:t>
      </w:r>
    </w:p>
    <w:p w14:paraId="4970591F" w14:textId="0EACD81B" w:rsidR="00246713" w:rsidRPr="009B3FFA" w:rsidRDefault="00BB1DA5" w:rsidP="00C03014">
      <w:pPr>
        <w:pStyle w:val="Heading1"/>
        <w:numPr>
          <w:ilvl w:val="0"/>
          <w:numId w:val="0"/>
        </w:numPr>
        <w:rPr>
          <w:rFonts w:ascii="Aharoni" w:hAnsi="Aharoni" w:cs="Aharoni"/>
          <w:color w:val="00B0F0"/>
          <w:sz w:val="20"/>
          <w:szCs w:val="20"/>
        </w:rPr>
      </w:pPr>
      <w:r w:rsidRPr="009B3FFA">
        <w:rPr>
          <w:rFonts w:ascii="Aharoni" w:hAnsi="Aharoni" w:cs="Aharoni" w:hint="cs"/>
          <w:noProof/>
          <w:color w:val="00B0F0"/>
        </w:rPr>
        <w:drawing>
          <wp:anchor distT="0" distB="0" distL="114300" distR="114300" simplePos="0" relativeHeight="251660288" behindDoc="0" locked="0" layoutInCell="1" allowOverlap="1" wp14:anchorId="045A5DBB" wp14:editId="70B348B5">
            <wp:simplePos x="0" y="0"/>
            <wp:positionH relativeFrom="margin">
              <wp:posOffset>5486400</wp:posOffset>
            </wp:positionH>
            <wp:positionV relativeFrom="margin">
              <wp:posOffset>7772400</wp:posOffset>
            </wp:positionV>
            <wp:extent cx="1005840" cy="1005840"/>
            <wp:effectExtent l="0" t="0" r="0" b="0"/>
            <wp:wrapSquare wrapText="bothSides"/>
            <wp:docPr id="417561639" name="Picture 5" descr="Blue and white text with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524291" name="Picture 5" descr="Blue and white text with letter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B9B" w:rsidRPr="004D3B9B">
        <w:rPr>
          <w:rFonts w:ascii="Roboto" w:hAnsi="Roboto"/>
          <w:caps w:val="0"/>
          <w:color w:val="212121"/>
          <w:spacing w:val="0"/>
          <w:shd w:val="clear" w:color="auto" w:fill="FFFFFF"/>
        </w:rPr>
        <w:t xml:space="preserve"> </w:t>
      </w:r>
      <w:r w:rsidR="004D3B9B" w:rsidRPr="004D3B9B">
        <w:rPr>
          <w:rFonts w:ascii="Aharoni" w:hAnsi="Aharoni" w:cs="Aharoni"/>
          <w:color w:val="00B0F0"/>
          <w:sz w:val="20"/>
          <w:szCs w:val="20"/>
        </w:rPr>
        <w:t>Lorenz D, Morrison S. CURRENT CONCEPTS IN PERIODIZATION OF STRENGTH AND CONDITIONING FOR THE SPORTS PHYSICAL THERAPIST. Int J Sports Phys Ther. 2015 Nov;10(6):734-47. PMID: 26618056; PMCID: PMC4637911.</w:t>
      </w:r>
    </w:p>
    <w:sectPr w:rsidR="00246713" w:rsidRPr="009B3FF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85B628" w14:textId="77777777" w:rsidR="00340C6D" w:rsidRDefault="00340C6D">
      <w:pPr>
        <w:spacing w:after="0" w:line="240" w:lineRule="auto"/>
      </w:pPr>
      <w:r>
        <w:separator/>
      </w:r>
    </w:p>
    <w:p w14:paraId="29AA037C" w14:textId="77777777" w:rsidR="00340C6D" w:rsidRDefault="00340C6D"/>
  </w:endnote>
  <w:endnote w:type="continuationSeparator" w:id="0">
    <w:p w14:paraId="152E8355" w14:textId="77777777" w:rsidR="00340C6D" w:rsidRDefault="00340C6D">
      <w:pPr>
        <w:spacing w:after="0" w:line="240" w:lineRule="auto"/>
      </w:pPr>
      <w:r>
        <w:continuationSeparator/>
      </w:r>
    </w:p>
    <w:p w14:paraId="347116F1" w14:textId="77777777" w:rsidR="00340C6D" w:rsidRDefault="00340C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F36C33" w14:textId="77777777" w:rsidR="0084532C" w:rsidRDefault="008453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7A5DB" w14:textId="77777777" w:rsidR="004A7E35" w:rsidRDefault="00000000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B57A72" w14:textId="77777777" w:rsidR="0084532C" w:rsidRDefault="008453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66F6B0" w14:textId="77777777" w:rsidR="00340C6D" w:rsidRDefault="00340C6D">
      <w:pPr>
        <w:spacing w:after="0" w:line="240" w:lineRule="auto"/>
      </w:pPr>
      <w:r>
        <w:separator/>
      </w:r>
    </w:p>
    <w:p w14:paraId="3912A3FE" w14:textId="77777777" w:rsidR="00340C6D" w:rsidRDefault="00340C6D"/>
  </w:footnote>
  <w:footnote w:type="continuationSeparator" w:id="0">
    <w:p w14:paraId="52657CBD" w14:textId="77777777" w:rsidR="00340C6D" w:rsidRDefault="00340C6D">
      <w:pPr>
        <w:spacing w:after="0" w:line="240" w:lineRule="auto"/>
      </w:pPr>
      <w:r>
        <w:continuationSeparator/>
      </w:r>
    </w:p>
    <w:p w14:paraId="1A6F3D72" w14:textId="77777777" w:rsidR="00340C6D" w:rsidRDefault="00340C6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114A0C" w14:textId="771CEBFC" w:rsidR="0084532C" w:rsidRDefault="00340C6D">
    <w:pPr>
      <w:pStyle w:val="Header"/>
    </w:pPr>
    <w:r>
      <w:rPr>
        <w:noProof/>
      </w:rPr>
      <w:pict w14:anchorId="2B960C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left:0;text-align:left;margin-left:0;margin-top:0;width:431.45pt;height:558.3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rimary Performance Main Logo PDF_nikepol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68638" w14:textId="435EDCCD" w:rsidR="0084532C" w:rsidRDefault="00340C6D">
    <w:pPr>
      <w:pStyle w:val="Header"/>
    </w:pPr>
    <w:r>
      <w:rPr>
        <w:noProof/>
      </w:rPr>
      <w:pict w14:anchorId="294982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left:0;text-align:left;margin-left:0;margin-top:0;width:431.45pt;height:558.3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rimary Performance Main Logo PDF_nikepol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60F431" w14:textId="1961FD56" w:rsidR="0084532C" w:rsidRDefault="00340C6D">
    <w:pPr>
      <w:pStyle w:val="Header"/>
    </w:pPr>
    <w:r>
      <w:rPr>
        <w:noProof/>
      </w:rPr>
      <w:pict w14:anchorId="5F409C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left:0;text-align:left;margin-left:0;margin-top:0;width:431.45pt;height:558.3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rimary Performance Main Logo PDF_nikepol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FB0E3A"/>
    <w:multiLevelType w:val="multilevel"/>
    <w:tmpl w:val="9D94C85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color w:val="0E4481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ascii="Aharoni" w:hAnsi="Aharoni" w:cs="Aharoni" w:hint="cs"/>
        <w:color w:val="00B0F0"/>
      </w:rPr>
    </w:lvl>
    <w:lvl w:ilvl="2">
      <w:start w:val="1"/>
      <w:numFmt w:val="lowerRoman"/>
      <w:pStyle w:val="Heading3"/>
      <w:lvlText w:val="%3."/>
      <w:lvlJc w:val="right"/>
      <w:pPr>
        <w:ind w:left="90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" w15:restartNumberingAfterBreak="0">
    <w:nsid w:val="536931DB"/>
    <w:multiLevelType w:val="hybridMultilevel"/>
    <w:tmpl w:val="C402340E"/>
    <w:lvl w:ilvl="0" w:tplc="5BB6B90A">
      <w:start w:val="1"/>
      <w:numFmt w:val="bullet"/>
      <w:lvlText w:val="¬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B828F18" w:tentative="1">
      <w:start w:val="1"/>
      <w:numFmt w:val="bullet"/>
      <w:lvlText w:val="¬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956E228" w:tentative="1">
      <w:start w:val="1"/>
      <w:numFmt w:val="bullet"/>
      <w:lvlText w:val="¬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2B8C05C" w:tentative="1">
      <w:start w:val="1"/>
      <w:numFmt w:val="bullet"/>
      <w:lvlText w:val="¬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76A86A4" w:tentative="1">
      <w:start w:val="1"/>
      <w:numFmt w:val="bullet"/>
      <w:lvlText w:val="¬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9D6BE0C" w:tentative="1">
      <w:start w:val="1"/>
      <w:numFmt w:val="bullet"/>
      <w:lvlText w:val="¬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BA06D36" w:tentative="1">
      <w:start w:val="1"/>
      <w:numFmt w:val="bullet"/>
      <w:lvlText w:val="¬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86CFACC" w:tentative="1">
      <w:start w:val="1"/>
      <w:numFmt w:val="bullet"/>
      <w:lvlText w:val="¬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222BD26" w:tentative="1">
      <w:start w:val="1"/>
      <w:numFmt w:val="bullet"/>
      <w:lvlText w:val="¬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708B6622"/>
    <w:multiLevelType w:val="hybridMultilevel"/>
    <w:tmpl w:val="D3A621D6"/>
    <w:lvl w:ilvl="0" w:tplc="6B84FF6C">
      <w:start w:val="1"/>
      <w:numFmt w:val="bullet"/>
      <w:lvlText w:val="¬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7E615DA" w:tentative="1">
      <w:start w:val="1"/>
      <w:numFmt w:val="bullet"/>
      <w:lvlText w:val="¬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928A1AE" w:tentative="1">
      <w:start w:val="1"/>
      <w:numFmt w:val="bullet"/>
      <w:lvlText w:val="¬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2C22612" w:tentative="1">
      <w:start w:val="1"/>
      <w:numFmt w:val="bullet"/>
      <w:lvlText w:val="¬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CBAF53E" w:tentative="1">
      <w:start w:val="1"/>
      <w:numFmt w:val="bullet"/>
      <w:lvlText w:val="¬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7C80190" w:tentative="1">
      <w:start w:val="1"/>
      <w:numFmt w:val="bullet"/>
      <w:lvlText w:val="¬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73C85E4" w:tentative="1">
      <w:start w:val="1"/>
      <w:numFmt w:val="bullet"/>
      <w:lvlText w:val="¬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30C0700" w:tentative="1">
      <w:start w:val="1"/>
      <w:numFmt w:val="bullet"/>
      <w:lvlText w:val="¬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DC3070" w:tentative="1">
      <w:start w:val="1"/>
      <w:numFmt w:val="bullet"/>
      <w:lvlText w:val="¬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 w16cid:durableId="349332943">
    <w:abstractNumId w:val="0"/>
  </w:num>
  <w:num w:numId="2" w16cid:durableId="1364939416">
    <w:abstractNumId w:val="2"/>
  </w:num>
  <w:num w:numId="3" w16cid:durableId="21178217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130"/>
  <w:proofState w:spelling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465"/>
    <w:rsid w:val="000725A3"/>
    <w:rsid w:val="000C44BA"/>
    <w:rsid w:val="000F6B3D"/>
    <w:rsid w:val="0012509F"/>
    <w:rsid w:val="001C0903"/>
    <w:rsid w:val="00246713"/>
    <w:rsid w:val="0031350C"/>
    <w:rsid w:val="00340C6D"/>
    <w:rsid w:val="0036742C"/>
    <w:rsid w:val="00380CB9"/>
    <w:rsid w:val="00385679"/>
    <w:rsid w:val="003874C0"/>
    <w:rsid w:val="00437967"/>
    <w:rsid w:val="004A56E5"/>
    <w:rsid w:val="004A7E35"/>
    <w:rsid w:val="004D3B9B"/>
    <w:rsid w:val="004F558A"/>
    <w:rsid w:val="00566669"/>
    <w:rsid w:val="005C1F39"/>
    <w:rsid w:val="005D2431"/>
    <w:rsid w:val="00664B53"/>
    <w:rsid w:val="00690022"/>
    <w:rsid w:val="006F2751"/>
    <w:rsid w:val="00727E76"/>
    <w:rsid w:val="007A585B"/>
    <w:rsid w:val="007D72FA"/>
    <w:rsid w:val="0084532C"/>
    <w:rsid w:val="00891D8C"/>
    <w:rsid w:val="008950DB"/>
    <w:rsid w:val="008F6AAE"/>
    <w:rsid w:val="009119DE"/>
    <w:rsid w:val="0093601E"/>
    <w:rsid w:val="009B3FFA"/>
    <w:rsid w:val="009E0EFF"/>
    <w:rsid w:val="00AD08C1"/>
    <w:rsid w:val="00B80465"/>
    <w:rsid w:val="00B82FFA"/>
    <w:rsid w:val="00B96D2A"/>
    <w:rsid w:val="00BB1DA5"/>
    <w:rsid w:val="00BE33C7"/>
    <w:rsid w:val="00C03014"/>
    <w:rsid w:val="00C60438"/>
    <w:rsid w:val="00CC7BAC"/>
    <w:rsid w:val="00E43928"/>
    <w:rsid w:val="00E646F7"/>
    <w:rsid w:val="00EB0C13"/>
    <w:rsid w:val="00F02F73"/>
    <w:rsid w:val="00F4270E"/>
    <w:rsid w:val="00FF6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F3BA5F"/>
  <w15:chartTrackingRefBased/>
  <w15:docId w15:val="{E32382F2-3F44-7C4E-9EC9-389D5D145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ind w:left="108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B82FF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77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92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10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rycegroshek/Library/Containers/com.microsoft.Word/Data/Library/Application%20Support/Microsoft/Office/16.0/DTS/en-US%7b6B42DE65-2D8C-9040-96C1-3941D4D663FA%7d/%7b440B2D7C-3B6A-6B40-9C00-4EC15FF6D083%7dtf10002082.dotx" TargetMode="External"/></Relationship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{440B2D7C-3B6A-6B40-9C00-4EC15FF6D083}tf10002082.dotx</Template>
  <TotalTime>76</TotalTime>
  <Pages>3</Pages>
  <Words>630</Words>
  <Characters>3591</Characters>
  <Application>Microsoft Office Word</Application>
  <DocSecurity>2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Groshek, Grant</cp:lastModifiedBy>
  <cp:revision>14</cp:revision>
  <dcterms:created xsi:type="dcterms:W3CDTF">2024-10-14T12:54:00Z</dcterms:created>
  <dcterms:modified xsi:type="dcterms:W3CDTF">2024-10-14T14:09:00Z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</Properties>
</file>