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9411" w14:textId="4E2F3C15"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r>
        <w:rPr>
          <w:rFonts w:ascii="Arial" w:hAnsi="Arial" w:cs="Arial"/>
          <w:color w:val="555555"/>
          <w:sz w:val="27"/>
          <w:szCs w:val="27"/>
        </w:rPr>
        <w:t>P</w:t>
      </w:r>
      <w:r>
        <w:rPr>
          <w:rFonts w:ascii="Arial" w:hAnsi="Arial" w:cs="Arial"/>
          <w:color w:val="555555"/>
          <w:sz w:val="27"/>
          <w:szCs w:val="27"/>
        </w:rPr>
        <w:t>ublic comments are at the beginning, Sjoberg comments are at the end of the meeting about 3:10:</w:t>
      </w:r>
      <w:proofErr w:type="gramStart"/>
      <w:r>
        <w:rPr>
          <w:rFonts w:ascii="Arial" w:hAnsi="Arial" w:cs="Arial"/>
          <w:color w:val="555555"/>
          <w:sz w:val="27"/>
          <w:szCs w:val="27"/>
        </w:rPr>
        <w:t>00</w:t>
      </w:r>
      <w:r>
        <w:rPr>
          <w:rFonts w:ascii="Arial" w:hAnsi="Arial" w:cs="Arial"/>
          <w:color w:val="555555"/>
          <w:sz w:val="27"/>
          <w:szCs w:val="27"/>
        </w:rPr>
        <w:t xml:space="preserve">  February</w:t>
      </w:r>
      <w:proofErr w:type="gramEnd"/>
      <w:r>
        <w:rPr>
          <w:rFonts w:ascii="Arial" w:hAnsi="Arial" w:cs="Arial"/>
          <w:color w:val="555555"/>
          <w:sz w:val="27"/>
          <w:szCs w:val="27"/>
        </w:rPr>
        <w:t xml:space="preserve"> 7, 2017 St. Croix County Board of Supervisors</w:t>
      </w:r>
    </w:p>
    <w:p w14:paraId="0520BF8F" w14:textId="546180D4"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p>
    <w:p w14:paraId="3B98217A" w14:textId="4AA83054"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hyperlink r:id="rId4" w:history="1">
        <w:r w:rsidRPr="000A2768">
          <w:rPr>
            <w:rStyle w:val="Hyperlink"/>
            <w:rFonts w:ascii="Arial" w:hAnsi="Arial" w:cs="Arial"/>
            <w:sz w:val="27"/>
            <w:szCs w:val="27"/>
          </w:rPr>
          <w:t>http://stcroixcountywi.iqm2.com/Citizens/Detail_Meeting.aspx?ID=1894</w:t>
        </w:r>
      </w:hyperlink>
    </w:p>
    <w:p w14:paraId="5AC8D908" w14:textId="3152E168"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p>
    <w:p w14:paraId="539E12EB" w14:textId="69401837"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r w:rsidRPr="001C2B10">
        <w:rPr>
          <w:rFonts w:ascii="Arial" w:hAnsi="Arial" w:cs="Arial"/>
          <w:color w:val="555555"/>
          <w:sz w:val="27"/>
          <w:szCs w:val="27"/>
        </w:rPr>
        <w:t>http://stcroixcountywi.iqm2.com/Citizens/SplitView.aspx?Mode=Video&amp;MeetingID=1894&amp;MinutesID=1817&amp;FileFormat=pdf&amp;Format=Minutes&amp;MediaFileFormat=ismv</w:t>
      </w:r>
    </w:p>
    <w:p w14:paraId="67A5E581" w14:textId="77777777"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p>
    <w:p w14:paraId="22CF188F" w14:textId="62627EB9" w:rsidR="001C2B10" w:rsidRDefault="001C2B10" w:rsidP="001C2B10">
      <w:pPr>
        <w:pStyle w:val="NormalWeb"/>
        <w:shd w:val="clear" w:color="auto" w:fill="FBFBFB"/>
        <w:spacing w:before="0" w:beforeAutospacing="0" w:after="0" w:afterAutospacing="0"/>
        <w:rPr>
          <w:rStyle w:val="Emphasis"/>
          <w:rFonts w:ascii="Arial" w:hAnsi="Arial" w:cs="Arial"/>
          <w:color w:val="555555"/>
          <w:sz w:val="27"/>
          <w:szCs w:val="27"/>
        </w:rPr>
      </w:pPr>
      <w:r>
        <w:rPr>
          <w:rStyle w:val="Emphasis"/>
          <w:rFonts w:ascii="Arial" w:hAnsi="Arial" w:cs="Arial"/>
          <w:color w:val="555555"/>
          <w:sz w:val="27"/>
          <w:szCs w:val="27"/>
        </w:rPr>
        <w:t>(unofficial, partial transcript)</w:t>
      </w:r>
    </w:p>
    <w:p w14:paraId="77A45885" w14:textId="77777777"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p>
    <w:p w14:paraId="7DEDEB41" w14:textId="77777777"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r>
        <w:rPr>
          <w:rStyle w:val="Emphasis"/>
          <w:rFonts w:ascii="Arial" w:hAnsi="Arial" w:cs="Arial"/>
          <w:color w:val="555555"/>
          <w:sz w:val="27"/>
          <w:szCs w:val="27"/>
        </w:rPr>
        <w:t>Sjoberg:  … The second announcement.  With respect to what this public institution should do or say about our documented and undocumented population and potential refugees that may reside in the county, the matter remains under study.  Presently, there is no organized group of county officials or staff examining this issue.  Any movement on this subject will be handled in compliance with our state’s open meeting laws,</w:t>
      </w:r>
    </w:p>
    <w:p w14:paraId="2B671D7E" w14:textId="77777777" w:rsidR="001C2B10" w:rsidRDefault="001C2B10" w:rsidP="001C2B10">
      <w:pPr>
        <w:pStyle w:val="NormalWeb"/>
        <w:shd w:val="clear" w:color="auto" w:fill="FBFBFB"/>
        <w:spacing w:before="0" w:beforeAutospacing="0" w:after="0" w:afterAutospacing="0"/>
        <w:rPr>
          <w:rFonts w:ascii="Arial" w:hAnsi="Arial" w:cs="Arial"/>
          <w:color w:val="555555"/>
          <w:sz w:val="27"/>
          <w:szCs w:val="27"/>
        </w:rPr>
      </w:pPr>
      <w:r>
        <w:rPr>
          <w:rStyle w:val="Emphasis"/>
          <w:rFonts w:ascii="Arial" w:hAnsi="Arial" w:cs="Arial"/>
          <w:color w:val="555555"/>
          <w:sz w:val="27"/>
          <w:szCs w:val="27"/>
        </w:rPr>
        <w:t xml:space="preserve">and the subject matter may be one for our HHS or for public protection or for the Administration Committee to consider. Third, on the subject that I raised at the last meeting of the living wage ordinance like the one that’s in </w:t>
      </w:r>
      <w:proofErr w:type="spellStart"/>
      <w:r>
        <w:rPr>
          <w:rStyle w:val="Emphasis"/>
          <w:rFonts w:ascii="Arial" w:hAnsi="Arial" w:cs="Arial"/>
          <w:color w:val="555555"/>
          <w:sz w:val="27"/>
          <w:szCs w:val="27"/>
        </w:rPr>
        <w:t>Eau</w:t>
      </w:r>
      <w:proofErr w:type="spellEnd"/>
      <w:r>
        <w:rPr>
          <w:rStyle w:val="Emphasis"/>
          <w:rFonts w:ascii="Arial" w:hAnsi="Arial" w:cs="Arial"/>
          <w:color w:val="555555"/>
          <w:sz w:val="27"/>
          <w:szCs w:val="27"/>
        </w:rPr>
        <w:t xml:space="preserve"> Claire County, that would be placed on the agenda for the Administration Committee if and when it comes up. …</w:t>
      </w:r>
    </w:p>
    <w:p w14:paraId="4F992DE4" w14:textId="77777777" w:rsidR="001C2B10" w:rsidRDefault="001C2B10"/>
    <w:sectPr w:rsidR="001C2B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10"/>
    <w:rsid w:val="001C2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8FCD"/>
  <w15:chartTrackingRefBased/>
  <w15:docId w15:val="{D96EF6A8-E6CC-4261-99F4-9D851BEE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B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2B10"/>
    <w:rPr>
      <w:i/>
      <w:iCs/>
    </w:rPr>
  </w:style>
  <w:style w:type="character" w:styleId="Hyperlink">
    <w:name w:val="Hyperlink"/>
    <w:basedOn w:val="DefaultParagraphFont"/>
    <w:uiPriority w:val="99"/>
    <w:unhideWhenUsed/>
    <w:rsid w:val="001C2B10"/>
    <w:rPr>
      <w:color w:val="0563C1" w:themeColor="hyperlink"/>
      <w:u w:val="single"/>
    </w:rPr>
  </w:style>
  <w:style w:type="character" w:styleId="UnresolvedMention">
    <w:name w:val="Unresolved Mention"/>
    <w:basedOn w:val="DefaultParagraphFont"/>
    <w:uiPriority w:val="99"/>
    <w:semiHidden/>
    <w:unhideWhenUsed/>
    <w:rsid w:val="001C2B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6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croixcountywi.iqm2.com/Citizens/Detail_Meeting.aspx?ID=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Darla Meyers</dc:creator>
  <cp:keywords/>
  <dc:description/>
  <cp:lastModifiedBy>Darla Meyers</cp:lastModifiedBy>
  <cp:revision>1</cp:revision>
  <dcterms:created xsi:type="dcterms:W3CDTF">2020-11-23T16:50:00Z</dcterms:created>
  <dcterms:modified xsi:type="dcterms:W3CDTF">2020-11-23T16:52:00Z</dcterms:modified>
</cp:coreProperties>
</file>