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984789">
      <w:pPr>
        <w:tabs>
          <w:tab w:val="left" w:pos="8910"/>
        </w:tabs>
        <w:ind w:left="-540"/>
        <w:jc w:val="center"/>
        <w:rPr>
          <w:snapToGrid w:val="0"/>
          <w:sz w:val="24"/>
        </w:rPr>
      </w:pPr>
      <w:r>
        <w:rPr>
          <w:snapToGrid w:val="0"/>
          <w:sz w:val="24"/>
        </w:rPr>
        <w:t>September 6</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670799">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2247B">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984789">
        <w:rPr>
          <w:snapToGrid w:val="0"/>
          <w:sz w:val="24"/>
        </w:rPr>
        <w:t>Ab</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670799">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670799">
        <w:rPr>
          <w:snapToGrid w:val="0"/>
          <w:sz w:val="24"/>
        </w:rPr>
        <w:t xml:space="preserve">Dennis Cooper, Joe </w:t>
      </w:r>
      <w:proofErr w:type="spellStart"/>
      <w:r w:rsidR="00670799">
        <w:rPr>
          <w:snapToGrid w:val="0"/>
          <w:sz w:val="24"/>
        </w:rPr>
        <w:t>DaGiau</w:t>
      </w:r>
      <w:proofErr w:type="spellEnd"/>
      <w:r w:rsidR="00670799">
        <w:rPr>
          <w:snapToGrid w:val="0"/>
          <w:sz w:val="24"/>
        </w:rPr>
        <w:t xml:space="preserve">, </w:t>
      </w:r>
      <w:r w:rsidR="00984789">
        <w:rPr>
          <w:snapToGrid w:val="0"/>
          <w:sz w:val="24"/>
        </w:rPr>
        <w:t xml:space="preserve">Larry West, Moriah </w:t>
      </w:r>
      <w:proofErr w:type="spellStart"/>
      <w:r w:rsidR="00984789">
        <w:rPr>
          <w:snapToGrid w:val="0"/>
          <w:sz w:val="24"/>
        </w:rPr>
        <w:t>Okinlin</w:t>
      </w:r>
      <w:proofErr w:type="spellEnd"/>
      <w:r w:rsidR="00984789">
        <w:rPr>
          <w:snapToGrid w:val="0"/>
          <w:sz w:val="24"/>
        </w:rPr>
        <w:t>, Donna Newberry</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984789">
        <w:rPr>
          <w:snapToGrid w:val="0"/>
          <w:sz w:val="24"/>
        </w:rPr>
        <w:t>August 1</w:t>
      </w:r>
      <w:r w:rsidR="00A95445">
        <w:rPr>
          <w:snapToGrid w:val="0"/>
          <w:sz w:val="24"/>
        </w:rPr>
        <w:t>, 202</w:t>
      </w:r>
      <w:r w:rsidR="0002247B">
        <w:rPr>
          <w:snapToGrid w:val="0"/>
          <w:sz w:val="24"/>
        </w:rPr>
        <w:t>2</w:t>
      </w:r>
      <w:r w:rsidR="00F91104">
        <w:rPr>
          <w:snapToGrid w:val="0"/>
          <w:sz w:val="24"/>
        </w:rPr>
        <w:t xml:space="preserve"> </w:t>
      </w:r>
      <w:r w:rsidR="0049053A">
        <w:rPr>
          <w:snapToGrid w:val="0"/>
          <w:sz w:val="24"/>
        </w:rPr>
        <w:t>meeting</w:t>
      </w:r>
      <w:r w:rsidRPr="002E5BE2">
        <w:rPr>
          <w:snapToGrid w:val="0"/>
          <w:sz w:val="24"/>
        </w:rPr>
        <w:t xml:space="preserve"> </w:t>
      </w:r>
      <w:r w:rsidR="00F05143">
        <w:rPr>
          <w:snapToGrid w:val="0"/>
          <w:sz w:val="24"/>
        </w:rPr>
        <w:t xml:space="preserve">by </w:t>
      </w:r>
      <w:proofErr w:type="spellStart"/>
      <w:r w:rsidR="00532A63">
        <w:rPr>
          <w:snapToGrid w:val="0"/>
          <w:sz w:val="24"/>
        </w:rPr>
        <w:t>Gorth</w:t>
      </w:r>
      <w:proofErr w:type="spellEnd"/>
      <w:r w:rsidRPr="002E5BE2">
        <w:rPr>
          <w:snapToGrid w:val="0"/>
          <w:sz w:val="24"/>
        </w:rPr>
        <w:t xml:space="preserve">, seconded by </w:t>
      </w:r>
      <w:r w:rsidR="00532A63">
        <w:rPr>
          <w:snapToGrid w:val="0"/>
          <w:sz w:val="24"/>
        </w:rPr>
        <w:t>Caudill</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670799">
        <w:rPr>
          <w:snapToGrid w:val="0"/>
          <w:sz w:val="24"/>
        </w:rPr>
        <w:t>ye</w:t>
      </w:r>
      <w:r w:rsidR="00AD3FB5">
        <w:rPr>
          <w:snapToGrid w:val="0"/>
          <w:sz w:val="24"/>
        </w:rPr>
        <w:t>a</w:t>
      </w:r>
      <w:r w:rsidR="00670799">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 </w:t>
      </w:r>
      <w:r w:rsidR="0002247B">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532A63">
        <w:t>Englis</w:t>
      </w:r>
      <w:r w:rsidR="000B3720">
        <w:t>h</w:t>
      </w:r>
      <w:r w:rsidRPr="002E5BE2">
        <w:t xml:space="preserve">, seconded by </w:t>
      </w:r>
      <w:r w:rsidR="00532A63">
        <w:t>Nichols</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670799">
        <w:rPr>
          <w:snapToGrid w:val="0"/>
          <w:sz w:val="24"/>
        </w:rPr>
        <w:t>ye</w:t>
      </w:r>
      <w:r w:rsidRPr="002E5BE2">
        <w:rPr>
          <w:snapToGrid w:val="0"/>
          <w:sz w:val="24"/>
        </w:rPr>
        <w:t>a</w:t>
      </w:r>
      <w:r w:rsidR="00670799">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 xml:space="preserve">Turner - </w:t>
      </w:r>
      <w:r w:rsidR="0002247B">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p>
    <w:p w:rsidR="00663016" w:rsidRDefault="006C0E09" w:rsidP="00DC5938">
      <w:pPr>
        <w:rPr>
          <w:snapToGrid w:val="0"/>
          <w:sz w:val="24"/>
        </w:rPr>
      </w:pPr>
      <w:r>
        <w:rPr>
          <w:snapToGrid w:val="0"/>
          <w:sz w:val="24"/>
        </w:rPr>
        <w:t xml:space="preserve">Washington Township Trustee Dennis Cooper </w:t>
      </w:r>
      <w:r w:rsidR="00532A63">
        <w:rPr>
          <w:snapToGrid w:val="0"/>
          <w:sz w:val="24"/>
        </w:rPr>
        <w:t>distributed flyers about an upcoming bingo night in Washington Twp.; reported that the annual tire cleanup will be hosted by Washington Twp. at the boat ramp in Neville; has called the owners of the Zimmer Plant several times with no response; the tax appeal of the plant is now scheduled for May 2023.</w:t>
      </w:r>
    </w:p>
    <w:p w:rsidR="00532A63" w:rsidRDefault="00532A63"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532A63">
        <w:rPr>
          <w:bCs/>
          <w:snapToGrid w:val="0"/>
          <w:sz w:val="24"/>
        </w:rPr>
        <w:t>absent: Mayor Suter reports:</w:t>
      </w:r>
    </w:p>
    <w:p w:rsidR="00B313F1" w:rsidRDefault="00B313F1" w:rsidP="00AC77F5">
      <w:pPr>
        <w:rPr>
          <w:sz w:val="24"/>
          <w:szCs w:val="24"/>
        </w:rPr>
      </w:pPr>
    </w:p>
    <w:p w:rsidR="00663016" w:rsidRDefault="00141091" w:rsidP="00587FFB">
      <w:pPr>
        <w:pStyle w:val="ListParagraph"/>
        <w:numPr>
          <w:ilvl w:val="0"/>
          <w:numId w:val="2"/>
        </w:numPr>
        <w:rPr>
          <w:sz w:val="24"/>
          <w:szCs w:val="24"/>
        </w:rPr>
      </w:pPr>
      <w:r>
        <w:rPr>
          <w:b/>
          <w:sz w:val="24"/>
          <w:szCs w:val="24"/>
        </w:rPr>
        <w:t>Maintenance</w:t>
      </w:r>
      <w:r w:rsidR="003D79A4" w:rsidRPr="0063724E">
        <w:rPr>
          <w:b/>
          <w:sz w:val="24"/>
          <w:szCs w:val="24"/>
        </w:rPr>
        <w:t>:</w:t>
      </w:r>
      <w:r w:rsidR="004A5D80">
        <w:rPr>
          <w:b/>
          <w:sz w:val="24"/>
          <w:szCs w:val="24"/>
        </w:rPr>
        <w:t xml:space="preserve"> </w:t>
      </w:r>
      <w:r w:rsidR="009A0CC1">
        <w:rPr>
          <w:sz w:val="24"/>
          <w:szCs w:val="24"/>
        </w:rPr>
        <w:t xml:space="preserve">Both batteries </w:t>
      </w:r>
      <w:r w:rsidR="00C24E3C">
        <w:rPr>
          <w:sz w:val="24"/>
          <w:szCs w:val="24"/>
        </w:rPr>
        <w:t xml:space="preserve">in solar bee replaced; hydra seeded and slit seeded the river wall area; fixed the water issue at Riverview Park; Spectrum repaired </w:t>
      </w:r>
      <w:proofErr w:type="spellStart"/>
      <w:r w:rsidR="00C24E3C">
        <w:rPr>
          <w:sz w:val="24"/>
          <w:szCs w:val="24"/>
        </w:rPr>
        <w:t>wifi</w:t>
      </w:r>
      <w:proofErr w:type="spellEnd"/>
      <w:r w:rsidR="00C24E3C">
        <w:rPr>
          <w:sz w:val="24"/>
          <w:szCs w:val="24"/>
        </w:rPr>
        <w:t xml:space="preserve"> and phone issues; slide installed at community center park; ordered and installed several new signs around the village</w:t>
      </w:r>
    </w:p>
    <w:p w:rsidR="00DE0937" w:rsidRPr="00663016" w:rsidRDefault="0052001D" w:rsidP="00663016">
      <w:pPr>
        <w:pStyle w:val="ListParagraph"/>
        <w:numPr>
          <w:ilvl w:val="0"/>
          <w:numId w:val="2"/>
        </w:numPr>
        <w:rPr>
          <w:sz w:val="24"/>
          <w:szCs w:val="24"/>
        </w:rPr>
      </w:pPr>
      <w:r w:rsidRPr="00663016">
        <w:rPr>
          <w:b/>
          <w:sz w:val="24"/>
          <w:szCs w:val="24"/>
        </w:rPr>
        <w:t>Zoning</w:t>
      </w:r>
      <w:r w:rsidR="003D79A4" w:rsidRPr="00663016">
        <w:rPr>
          <w:b/>
          <w:sz w:val="24"/>
          <w:szCs w:val="24"/>
        </w:rPr>
        <w:t>:</w:t>
      </w:r>
      <w:r w:rsidR="00DE0937" w:rsidRPr="00663016">
        <w:rPr>
          <w:b/>
          <w:sz w:val="24"/>
          <w:szCs w:val="24"/>
        </w:rPr>
        <w:t xml:space="preserve"> </w:t>
      </w:r>
      <w:r w:rsidR="00C24E3C">
        <w:rPr>
          <w:sz w:val="24"/>
          <w:szCs w:val="24"/>
        </w:rPr>
        <w:t>Two letters mailed for tall grass</w:t>
      </w:r>
    </w:p>
    <w:p w:rsidR="00663016" w:rsidRDefault="00663016" w:rsidP="00DE0937">
      <w:pPr>
        <w:pStyle w:val="ListParagraph"/>
        <w:numPr>
          <w:ilvl w:val="0"/>
          <w:numId w:val="2"/>
        </w:numPr>
        <w:rPr>
          <w:sz w:val="24"/>
          <w:szCs w:val="24"/>
        </w:rPr>
      </w:pPr>
      <w:r>
        <w:rPr>
          <w:b/>
          <w:sz w:val="24"/>
          <w:szCs w:val="24"/>
        </w:rPr>
        <w:t>Administrative</w:t>
      </w:r>
      <w:r w:rsidR="00D2746A">
        <w:rPr>
          <w:b/>
          <w:sz w:val="24"/>
          <w:szCs w:val="24"/>
        </w:rPr>
        <w:t>:</w:t>
      </w:r>
      <w:r w:rsidR="00D2746A">
        <w:rPr>
          <w:sz w:val="24"/>
          <w:szCs w:val="24"/>
        </w:rPr>
        <w:t xml:space="preserve"> </w:t>
      </w:r>
      <w:r w:rsidR="00C24E3C">
        <w:rPr>
          <w:sz w:val="24"/>
          <w:szCs w:val="24"/>
        </w:rPr>
        <w:t>Delivered paperwork for CDBG grant reimbursement; preparing for ice cream social; completed paperwork for Ohio Plan renewal; utility collections and revisions.</w:t>
      </w:r>
    </w:p>
    <w:p w:rsidR="00591FCF" w:rsidRDefault="00591FCF" w:rsidP="00591FCF">
      <w:pPr>
        <w:rPr>
          <w:sz w:val="24"/>
          <w:szCs w:val="24"/>
        </w:rPr>
      </w:pPr>
    </w:p>
    <w:p w:rsidR="009157FF" w:rsidRDefault="00332E2E" w:rsidP="00332E2E">
      <w:pPr>
        <w:rPr>
          <w:sz w:val="24"/>
          <w:szCs w:val="24"/>
        </w:rPr>
      </w:pPr>
      <w:r>
        <w:rPr>
          <w:sz w:val="24"/>
          <w:szCs w:val="24"/>
        </w:rPr>
        <w:t xml:space="preserve"> Mayor Suter reported that Nick </w:t>
      </w:r>
      <w:proofErr w:type="spellStart"/>
      <w:r>
        <w:rPr>
          <w:sz w:val="24"/>
          <w:szCs w:val="24"/>
        </w:rPr>
        <w:t>Shivener</w:t>
      </w:r>
      <w:proofErr w:type="spellEnd"/>
      <w:r>
        <w:rPr>
          <w:sz w:val="24"/>
          <w:szCs w:val="24"/>
        </w:rPr>
        <w:t xml:space="preserve"> has not been receiving his bill for sewer, Nick is prepared to pay the full amount due but has asked for waiving the late fees due to not receiving any of the bills. Mayor Suter also reported receiving complaints from a few property owners about the $10 per month fee for unused sewer taps. There was discussion on how the fee was for infrastructure costs. Emily </w:t>
      </w:r>
      <w:proofErr w:type="spellStart"/>
      <w:r>
        <w:rPr>
          <w:sz w:val="24"/>
          <w:szCs w:val="24"/>
        </w:rPr>
        <w:t>Supinger</w:t>
      </w:r>
      <w:proofErr w:type="spellEnd"/>
      <w:r>
        <w:rPr>
          <w:sz w:val="24"/>
          <w:szCs w:val="24"/>
        </w:rPr>
        <w:t xml:space="preserve"> noted that the ordinance would need to be amended if any changes are desired. </w:t>
      </w:r>
      <w:r w:rsidR="005C3CDB">
        <w:rPr>
          <w:sz w:val="24"/>
          <w:szCs w:val="24"/>
        </w:rPr>
        <w:t xml:space="preserve">Mayor Suter reported that the village has received approval from the state capital grant program for phase 2 of the river wall stabilization project and asked council for a motion to approve the project. </w:t>
      </w:r>
      <w:r w:rsidR="009157FF">
        <w:rPr>
          <w:sz w:val="24"/>
          <w:szCs w:val="24"/>
        </w:rPr>
        <w:t xml:space="preserve"> </w:t>
      </w:r>
    </w:p>
    <w:p w:rsidR="005C3CDB" w:rsidRDefault="005C3CDB" w:rsidP="00332E2E">
      <w:pPr>
        <w:rPr>
          <w:sz w:val="24"/>
          <w:szCs w:val="24"/>
        </w:rPr>
      </w:pPr>
    </w:p>
    <w:p w:rsidR="005C3CDB" w:rsidRPr="002E5BE2" w:rsidRDefault="005C3CDB" w:rsidP="005C3CDB">
      <w:pPr>
        <w:pStyle w:val="BodyText"/>
      </w:pPr>
      <w:r w:rsidRPr="002E5BE2">
        <w:t xml:space="preserve">*Motion to </w:t>
      </w:r>
      <w:r>
        <w:t xml:space="preserve">waive the late fees for Nick </w:t>
      </w:r>
      <w:proofErr w:type="spellStart"/>
      <w:r>
        <w:t>Shivener</w:t>
      </w:r>
      <w:proofErr w:type="spellEnd"/>
      <w:r>
        <w:t xml:space="preserve"> sewer bills</w:t>
      </w:r>
      <w:r>
        <w:t xml:space="preserve"> </w:t>
      </w:r>
      <w:r w:rsidRPr="002E5BE2">
        <w:t xml:space="preserve">by </w:t>
      </w:r>
      <w:r>
        <w:t>Turner</w:t>
      </w:r>
      <w:r w:rsidRPr="002E5BE2">
        <w:t xml:space="preserve">, seconded by </w:t>
      </w:r>
      <w:proofErr w:type="spellStart"/>
      <w:r>
        <w:t>Gorth</w:t>
      </w:r>
      <w:proofErr w:type="spellEnd"/>
    </w:p>
    <w:p w:rsidR="005C3CDB" w:rsidRPr="002E5BE2" w:rsidRDefault="005C3CDB" w:rsidP="005C3CDB">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5C3CDB" w:rsidRDefault="005C3CDB" w:rsidP="005C3CDB">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5C3CDB" w:rsidRDefault="005C3CDB" w:rsidP="00332E2E">
      <w:pPr>
        <w:rPr>
          <w:sz w:val="24"/>
          <w:szCs w:val="24"/>
        </w:rPr>
      </w:pPr>
    </w:p>
    <w:p w:rsidR="005C3CDB" w:rsidRPr="002E5BE2" w:rsidRDefault="005C3CDB" w:rsidP="005C3CDB">
      <w:pPr>
        <w:pStyle w:val="BodyText"/>
      </w:pPr>
      <w:r w:rsidRPr="002E5BE2">
        <w:t xml:space="preserve">*Motion to </w:t>
      </w:r>
      <w:r>
        <w:t xml:space="preserve">approve the state grant for phase 2 of the river wall stabilization project </w:t>
      </w:r>
      <w:r w:rsidRPr="002E5BE2">
        <w:t xml:space="preserve">by </w:t>
      </w:r>
      <w:proofErr w:type="spellStart"/>
      <w:r>
        <w:t>Gorth</w:t>
      </w:r>
      <w:proofErr w:type="spellEnd"/>
      <w:r w:rsidRPr="002E5BE2">
        <w:t xml:space="preserve">, seconded by </w:t>
      </w:r>
      <w:r>
        <w:t>Turner</w:t>
      </w:r>
    </w:p>
    <w:p w:rsidR="005C3CDB" w:rsidRPr="002E5BE2" w:rsidRDefault="005C3CDB" w:rsidP="005C3CDB">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5C3CDB" w:rsidRDefault="005C3CDB" w:rsidP="005C3CDB">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5C3CDB" w:rsidRPr="00591FCF" w:rsidRDefault="005C3CDB" w:rsidP="00332E2E">
      <w:pPr>
        <w:rPr>
          <w:sz w:val="24"/>
          <w:szCs w:val="24"/>
        </w:rPr>
      </w:pPr>
    </w:p>
    <w:p w:rsidR="007218C1" w:rsidRDefault="000552F3" w:rsidP="007218C1">
      <w:pPr>
        <w:rPr>
          <w:sz w:val="24"/>
          <w:szCs w:val="24"/>
        </w:rPr>
      </w:pPr>
      <w:r>
        <w:rPr>
          <w:sz w:val="24"/>
          <w:szCs w:val="24"/>
        </w:rPr>
        <w:t xml:space="preserve"> </w:t>
      </w:r>
      <w:r w:rsidR="007218C1" w:rsidRPr="005B0168">
        <w:rPr>
          <w:b/>
          <w:sz w:val="24"/>
          <w:szCs w:val="24"/>
          <w:u w:val="single"/>
        </w:rPr>
        <w:t xml:space="preserve">FISCAL OFFICER’S REPORT: </w:t>
      </w:r>
      <w:r w:rsidR="007218C1" w:rsidRPr="005B0168">
        <w:rPr>
          <w:sz w:val="24"/>
          <w:szCs w:val="24"/>
        </w:rPr>
        <w:t xml:space="preserve"> Bill Gilpin reports:</w:t>
      </w:r>
    </w:p>
    <w:p w:rsidR="00CB2DBE" w:rsidRDefault="007218C1" w:rsidP="007218C1">
      <w:pPr>
        <w:rPr>
          <w:sz w:val="24"/>
          <w:szCs w:val="24"/>
        </w:rPr>
      </w:pPr>
      <w:r>
        <w:rPr>
          <w:sz w:val="24"/>
          <w:szCs w:val="24"/>
        </w:rPr>
        <w:t xml:space="preserve"> Reported </w:t>
      </w:r>
      <w:r w:rsidR="00304C59">
        <w:rPr>
          <w:sz w:val="24"/>
          <w:szCs w:val="24"/>
        </w:rPr>
        <w:t xml:space="preserve">that </w:t>
      </w:r>
      <w:r w:rsidR="00E76E6B">
        <w:rPr>
          <w:sz w:val="24"/>
          <w:szCs w:val="24"/>
        </w:rPr>
        <w:t xml:space="preserve">the annual amounts and rates resolution needs to be approved this evening; there is a resolution for renewal of the utility billing contract with Sheila </w:t>
      </w:r>
      <w:proofErr w:type="spellStart"/>
      <w:r w:rsidR="00E76E6B">
        <w:rPr>
          <w:sz w:val="24"/>
          <w:szCs w:val="24"/>
        </w:rPr>
        <w:t>DuFau</w:t>
      </w:r>
      <w:proofErr w:type="spellEnd"/>
      <w:r w:rsidR="00E76E6B">
        <w:rPr>
          <w:sz w:val="24"/>
          <w:szCs w:val="24"/>
        </w:rPr>
        <w:t xml:space="preserve">. All four grant projects have been completed. Requests for reimbursement of expenses is ongoing with the state capital grant funding having been received to date. </w:t>
      </w:r>
    </w:p>
    <w:p w:rsidR="00E76E6B" w:rsidRDefault="00E76E6B" w:rsidP="007218C1">
      <w:pPr>
        <w:rPr>
          <w:sz w:val="24"/>
          <w:szCs w:val="24"/>
        </w:rPr>
      </w:pPr>
    </w:p>
    <w:p w:rsidR="00CB2DBE" w:rsidRDefault="00CB2DBE" w:rsidP="007218C1">
      <w:pPr>
        <w:rPr>
          <w:sz w:val="24"/>
          <w:szCs w:val="24"/>
        </w:rPr>
      </w:pPr>
    </w:p>
    <w:p w:rsidR="00CB2DBE" w:rsidRPr="003D79A4" w:rsidRDefault="00CB2DBE" w:rsidP="00CB2DBE">
      <w:pPr>
        <w:widowControl w:val="0"/>
        <w:jc w:val="center"/>
        <w:rPr>
          <w:snapToGrid w:val="0"/>
          <w:sz w:val="24"/>
        </w:rPr>
      </w:pPr>
      <w:r w:rsidRPr="003D79A4">
        <w:rPr>
          <w:snapToGrid w:val="0"/>
          <w:sz w:val="24"/>
        </w:rPr>
        <w:lastRenderedPageBreak/>
        <w:t>VILLAGE OF MOSCOW REGULAR SESSION OF COUNCIL</w:t>
      </w:r>
    </w:p>
    <w:p w:rsidR="00CB2DBE" w:rsidRPr="003D79A4" w:rsidRDefault="00CB2DBE" w:rsidP="00CB2DBE">
      <w:pPr>
        <w:pStyle w:val="ListParagraph"/>
        <w:tabs>
          <w:tab w:val="left" w:pos="8910"/>
        </w:tabs>
        <w:jc w:val="center"/>
        <w:rPr>
          <w:snapToGrid w:val="0"/>
          <w:sz w:val="24"/>
        </w:rPr>
      </w:pPr>
    </w:p>
    <w:p w:rsidR="00CB2DBE" w:rsidRPr="003D79A4" w:rsidRDefault="00CB2DBE" w:rsidP="00CB2DBE">
      <w:pPr>
        <w:pStyle w:val="ListParagraph"/>
        <w:tabs>
          <w:tab w:val="left" w:pos="8910"/>
        </w:tabs>
        <w:jc w:val="center"/>
        <w:rPr>
          <w:snapToGrid w:val="0"/>
          <w:sz w:val="24"/>
        </w:rPr>
      </w:pPr>
    </w:p>
    <w:p w:rsidR="00CB2DBE" w:rsidRDefault="00E76E6B" w:rsidP="00CB2DBE">
      <w:pPr>
        <w:jc w:val="center"/>
        <w:rPr>
          <w:snapToGrid w:val="0"/>
          <w:sz w:val="24"/>
        </w:rPr>
      </w:pPr>
      <w:r>
        <w:rPr>
          <w:snapToGrid w:val="0"/>
          <w:sz w:val="24"/>
        </w:rPr>
        <w:t>September 6</w:t>
      </w:r>
      <w:r w:rsidR="00CB2DBE">
        <w:rPr>
          <w:snapToGrid w:val="0"/>
          <w:sz w:val="24"/>
        </w:rPr>
        <w:t>,</w:t>
      </w:r>
      <w:r w:rsidR="00CB2DBE" w:rsidRPr="003D79A4">
        <w:rPr>
          <w:snapToGrid w:val="0"/>
          <w:sz w:val="24"/>
        </w:rPr>
        <w:t xml:space="preserve"> 20</w:t>
      </w:r>
      <w:r w:rsidR="00CB2DBE">
        <w:rPr>
          <w:snapToGrid w:val="0"/>
          <w:sz w:val="24"/>
        </w:rPr>
        <w:t>22</w:t>
      </w:r>
    </w:p>
    <w:p w:rsidR="00CB2DBE" w:rsidRDefault="00CB2DBE" w:rsidP="007218C1">
      <w:pPr>
        <w:rPr>
          <w:sz w:val="24"/>
          <w:szCs w:val="24"/>
        </w:rPr>
      </w:pPr>
    </w:p>
    <w:p w:rsidR="00CB2DBE" w:rsidRDefault="00CB2DBE" w:rsidP="007218C1">
      <w:pPr>
        <w:rPr>
          <w:sz w:val="24"/>
          <w:szCs w:val="24"/>
        </w:rPr>
      </w:pPr>
    </w:p>
    <w:p w:rsidR="00A808D8" w:rsidRDefault="00A808D8" w:rsidP="00A808D8">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E76E6B" w:rsidRDefault="00CB2DBE" w:rsidP="00A808D8">
      <w:pPr>
        <w:widowControl w:val="0"/>
        <w:rPr>
          <w:snapToGrid w:val="0"/>
          <w:sz w:val="24"/>
        </w:rPr>
      </w:pPr>
      <w:r>
        <w:rPr>
          <w:snapToGrid w:val="0"/>
          <w:sz w:val="24"/>
        </w:rPr>
        <w:t xml:space="preserve"> Reported that </w:t>
      </w:r>
      <w:r w:rsidR="00E76E6B">
        <w:rPr>
          <w:snapToGrid w:val="0"/>
          <w:sz w:val="24"/>
        </w:rPr>
        <w:t xml:space="preserve">the Ohio Supreme Court matter has been fully filed; should receive a quick decision; no further action by the village is needed at this time. </w:t>
      </w:r>
    </w:p>
    <w:p w:rsidR="00E76E6B" w:rsidRDefault="00E76E6B" w:rsidP="00A808D8">
      <w:pPr>
        <w:widowControl w:val="0"/>
        <w:rPr>
          <w:snapToGrid w:val="0"/>
          <w:sz w:val="24"/>
        </w:rPr>
      </w:pPr>
    </w:p>
    <w:p w:rsidR="004A377E" w:rsidRDefault="004A377E" w:rsidP="004A377E">
      <w:pPr>
        <w:rPr>
          <w:sz w:val="24"/>
          <w:szCs w:val="24"/>
        </w:rPr>
      </w:pPr>
      <w:r>
        <w:rPr>
          <w:b/>
          <w:sz w:val="24"/>
          <w:szCs w:val="24"/>
          <w:u w:val="single"/>
        </w:rPr>
        <w:t xml:space="preserve">MAYOR’S REPORT: </w:t>
      </w:r>
      <w:r>
        <w:rPr>
          <w:sz w:val="24"/>
          <w:szCs w:val="24"/>
        </w:rPr>
        <w:t>Mayor Suter reports:</w:t>
      </w:r>
    </w:p>
    <w:p w:rsidR="00CF56DB" w:rsidRDefault="00306ABF" w:rsidP="004A377E">
      <w:pPr>
        <w:rPr>
          <w:snapToGrid w:val="0"/>
          <w:sz w:val="24"/>
        </w:rPr>
      </w:pPr>
      <w:r>
        <w:rPr>
          <w:snapToGrid w:val="0"/>
          <w:sz w:val="24"/>
        </w:rPr>
        <w:t xml:space="preserve"> </w:t>
      </w:r>
      <w:r w:rsidR="00667958">
        <w:rPr>
          <w:snapToGrid w:val="0"/>
          <w:sz w:val="24"/>
        </w:rPr>
        <w:t>Reported that th</w:t>
      </w:r>
      <w:r w:rsidR="00E76E6B">
        <w:rPr>
          <w:snapToGrid w:val="0"/>
          <w:sz w:val="24"/>
        </w:rPr>
        <w:t>ere is nothing the village administration can do about the supreme court filing until the court renders a decision.</w:t>
      </w:r>
      <w:r w:rsidR="00667958">
        <w:rPr>
          <w:snapToGrid w:val="0"/>
          <w:sz w:val="24"/>
        </w:rPr>
        <w:t xml:space="preserve"> </w:t>
      </w:r>
    </w:p>
    <w:p w:rsidR="000B3720" w:rsidRDefault="000B3720" w:rsidP="004A377E">
      <w:pPr>
        <w:rPr>
          <w:snapToGrid w:val="0"/>
          <w:sz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p>
    <w:p w:rsidR="00526EE0" w:rsidRDefault="00526EE0" w:rsidP="007C2E98">
      <w:pPr>
        <w:rPr>
          <w:snapToGrid w:val="0"/>
          <w:sz w:val="24"/>
        </w:rPr>
      </w:pPr>
    </w:p>
    <w:p w:rsidR="00667958" w:rsidRDefault="00357D05" w:rsidP="00357D05">
      <w:pPr>
        <w:rPr>
          <w:snapToGrid w:val="0"/>
          <w:sz w:val="24"/>
        </w:rPr>
      </w:pPr>
      <w:r>
        <w:rPr>
          <w:snapToGrid w:val="0"/>
          <w:sz w:val="24"/>
        </w:rPr>
        <w:t>RE</w:t>
      </w:r>
      <w:r w:rsidR="00205123">
        <w:rPr>
          <w:snapToGrid w:val="0"/>
          <w:sz w:val="24"/>
        </w:rPr>
        <w:t>SOLUTION</w:t>
      </w:r>
      <w:r>
        <w:rPr>
          <w:snapToGrid w:val="0"/>
          <w:sz w:val="24"/>
        </w:rPr>
        <w:t xml:space="preserve"> 2022-</w:t>
      </w:r>
      <w:r w:rsidR="00E76E6B">
        <w:rPr>
          <w:snapToGrid w:val="0"/>
          <w:sz w:val="24"/>
        </w:rPr>
        <w:t>20</w:t>
      </w:r>
      <w:r>
        <w:rPr>
          <w:snapToGrid w:val="0"/>
          <w:sz w:val="24"/>
        </w:rPr>
        <w:t xml:space="preserve"> – A</w:t>
      </w:r>
      <w:r w:rsidR="00205123">
        <w:rPr>
          <w:snapToGrid w:val="0"/>
          <w:sz w:val="24"/>
        </w:rPr>
        <w:t xml:space="preserve"> RESOLUTION</w:t>
      </w:r>
      <w:r w:rsidR="005B5E12">
        <w:rPr>
          <w:snapToGrid w:val="0"/>
          <w:sz w:val="24"/>
        </w:rPr>
        <w:t xml:space="preserve"> AUTHORIZING THE VILLAGE ADMINISTRATOR </w:t>
      </w:r>
      <w:r w:rsidR="0051281E">
        <w:rPr>
          <w:snapToGrid w:val="0"/>
          <w:sz w:val="24"/>
        </w:rPr>
        <w:t>TO ENTER INTO AN INDEPENDENT CONTRACTOR AGREEMENT WITH SHEILA DUFAU</w:t>
      </w:r>
      <w:r w:rsidR="00667958">
        <w:rPr>
          <w:snapToGrid w:val="0"/>
          <w:sz w:val="24"/>
        </w:rPr>
        <w:tab/>
      </w:r>
    </w:p>
    <w:p w:rsidR="00357D05" w:rsidRPr="00C25138"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205123">
        <w:rPr>
          <w:snapToGrid w:val="0"/>
          <w:sz w:val="24"/>
        </w:rPr>
        <w:t>Resolution</w:t>
      </w:r>
      <w:r>
        <w:rPr>
          <w:snapToGrid w:val="0"/>
          <w:sz w:val="24"/>
        </w:rPr>
        <w:t xml:space="preserve"> 2022-</w:t>
      </w:r>
      <w:r w:rsidR="00FB6DDD">
        <w:rPr>
          <w:snapToGrid w:val="0"/>
          <w:sz w:val="24"/>
        </w:rPr>
        <w:t>20</w:t>
      </w:r>
      <w:r>
        <w:rPr>
          <w:snapToGrid w:val="0"/>
          <w:sz w:val="24"/>
        </w:rPr>
        <w:t xml:space="preserve"> </w:t>
      </w:r>
      <w:r w:rsidRPr="00C25138">
        <w:rPr>
          <w:snapToGrid w:val="0"/>
          <w:sz w:val="24"/>
        </w:rPr>
        <w:t xml:space="preserve">by </w:t>
      </w:r>
      <w:r w:rsidR="00667958">
        <w:rPr>
          <w:snapToGrid w:val="0"/>
          <w:sz w:val="24"/>
        </w:rPr>
        <w:t>Caudill</w:t>
      </w:r>
      <w:r w:rsidRPr="00C25138">
        <w:rPr>
          <w:snapToGrid w:val="0"/>
          <w:sz w:val="24"/>
        </w:rPr>
        <w:t xml:space="preserve">, seconded by </w:t>
      </w:r>
      <w:r w:rsidR="00FB6DDD">
        <w:rPr>
          <w:snapToGrid w:val="0"/>
          <w:sz w:val="24"/>
        </w:rPr>
        <w:t>English</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667958">
        <w:rPr>
          <w:snapToGrid w:val="0"/>
          <w:sz w:val="24"/>
        </w:rPr>
        <w:t>ye</w:t>
      </w:r>
      <w:r>
        <w:rPr>
          <w:snapToGrid w:val="0"/>
          <w:sz w:val="24"/>
        </w:rPr>
        <w:t>a</w:t>
      </w:r>
      <w:r w:rsidR="00667958">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Pr="00C25138" w:rsidRDefault="00357D05" w:rsidP="00357D05">
      <w:pPr>
        <w:rPr>
          <w:snapToGrid w:val="0"/>
          <w:sz w:val="24"/>
        </w:rPr>
      </w:pPr>
      <w:r w:rsidRPr="00C25138">
        <w:rPr>
          <w:snapToGrid w:val="0"/>
          <w:sz w:val="24"/>
        </w:rPr>
        <w:t xml:space="preserve">*Motion to adopt </w:t>
      </w:r>
      <w:r w:rsidR="00205123">
        <w:rPr>
          <w:snapToGrid w:val="0"/>
          <w:sz w:val="24"/>
        </w:rPr>
        <w:t>Resolution</w:t>
      </w:r>
      <w:r>
        <w:rPr>
          <w:snapToGrid w:val="0"/>
          <w:sz w:val="24"/>
        </w:rPr>
        <w:t xml:space="preserve"> </w:t>
      </w:r>
      <w:r w:rsidRPr="00C25138">
        <w:rPr>
          <w:snapToGrid w:val="0"/>
          <w:sz w:val="24"/>
        </w:rPr>
        <w:t>20</w:t>
      </w:r>
      <w:r>
        <w:rPr>
          <w:snapToGrid w:val="0"/>
          <w:sz w:val="24"/>
        </w:rPr>
        <w:t>22</w:t>
      </w:r>
      <w:r w:rsidRPr="00C25138">
        <w:rPr>
          <w:snapToGrid w:val="0"/>
          <w:sz w:val="24"/>
        </w:rPr>
        <w:t>-</w:t>
      </w:r>
      <w:r w:rsidR="00FB6DDD">
        <w:rPr>
          <w:snapToGrid w:val="0"/>
          <w:sz w:val="24"/>
        </w:rPr>
        <w:t>20</w:t>
      </w:r>
      <w:r w:rsidRPr="00C25138">
        <w:rPr>
          <w:snapToGrid w:val="0"/>
          <w:sz w:val="24"/>
        </w:rPr>
        <w:t xml:space="preserve"> by </w:t>
      </w:r>
      <w:proofErr w:type="spellStart"/>
      <w:r w:rsidR="00667958">
        <w:rPr>
          <w:snapToGrid w:val="0"/>
          <w:sz w:val="24"/>
        </w:rPr>
        <w:t>Go</w:t>
      </w:r>
      <w:r w:rsidR="00CF56DB">
        <w:rPr>
          <w:snapToGrid w:val="0"/>
          <w:sz w:val="24"/>
        </w:rPr>
        <w:t>rth</w:t>
      </w:r>
      <w:proofErr w:type="spellEnd"/>
      <w:r w:rsidRPr="00C25138">
        <w:rPr>
          <w:snapToGrid w:val="0"/>
          <w:sz w:val="24"/>
        </w:rPr>
        <w:t xml:space="preserve">, seconded by </w:t>
      </w:r>
      <w:r w:rsidR="00FB6DDD">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 </w:t>
      </w:r>
      <w:r w:rsidR="00667958">
        <w:rPr>
          <w:snapToGrid w:val="0"/>
          <w:sz w:val="24"/>
        </w:rPr>
        <w:t>ye</w:t>
      </w:r>
      <w:r>
        <w:rPr>
          <w:snapToGrid w:val="0"/>
          <w:sz w:val="24"/>
        </w:rPr>
        <w:t>a</w:t>
      </w:r>
      <w:r w:rsidR="00667958">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yea</w:t>
      </w:r>
      <w:r w:rsidRPr="00C25138">
        <w:rPr>
          <w:snapToGrid w:val="0"/>
          <w:sz w:val="24"/>
        </w:rPr>
        <w:t xml:space="preserve">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yea</w:t>
      </w:r>
      <w:r w:rsidRPr="00C25138">
        <w:rPr>
          <w:snapToGrid w:val="0"/>
          <w:sz w:val="24"/>
        </w:rPr>
        <w:t xml:space="preserve">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317C87" w:rsidP="00357D05">
      <w:pPr>
        <w:rPr>
          <w:snapToGrid w:val="0"/>
          <w:sz w:val="24"/>
        </w:rPr>
      </w:pPr>
      <w:r>
        <w:rPr>
          <w:snapToGrid w:val="0"/>
          <w:sz w:val="24"/>
        </w:rPr>
        <w:t>RE</w:t>
      </w:r>
      <w:r w:rsidR="00667958">
        <w:rPr>
          <w:snapToGrid w:val="0"/>
          <w:sz w:val="24"/>
        </w:rPr>
        <w:t>SOLUTION</w:t>
      </w:r>
      <w:r w:rsidR="00357D05">
        <w:rPr>
          <w:snapToGrid w:val="0"/>
          <w:sz w:val="24"/>
        </w:rPr>
        <w:t xml:space="preserve"> 2022-</w:t>
      </w:r>
      <w:r w:rsidR="00FB6DDD">
        <w:rPr>
          <w:snapToGrid w:val="0"/>
          <w:sz w:val="24"/>
        </w:rPr>
        <w:t>2</w:t>
      </w:r>
      <w:r w:rsidR="00205123">
        <w:rPr>
          <w:snapToGrid w:val="0"/>
          <w:sz w:val="24"/>
        </w:rPr>
        <w:t>1</w:t>
      </w:r>
      <w:r w:rsidR="00357D05">
        <w:rPr>
          <w:snapToGrid w:val="0"/>
          <w:sz w:val="24"/>
        </w:rPr>
        <w:t xml:space="preserve"> – A</w:t>
      </w:r>
      <w:r w:rsidR="00CF56DB">
        <w:rPr>
          <w:snapToGrid w:val="0"/>
          <w:sz w:val="24"/>
        </w:rPr>
        <w:t xml:space="preserve"> </w:t>
      </w:r>
      <w:r>
        <w:rPr>
          <w:snapToGrid w:val="0"/>
          <w:sz w:val="24"/>
        </w:rPr>
        <w:t>RE</w:t>
      </w:r>
      <w:r w:rsidR="00667958">
        <w:rPr>
          <w:snapToGrid w:val="0"/>
          <w:sz w:val="24"/>
        </w:rPr>
        <w:t>SOLUTION</w:t>
      </w:r>
      <w:r>
        <w:rPr>
          <w:snapToGrid w:val="0"/>
          <w:sz w:val="24"/>
        </w:rPr>
        <w:t xml:space="preserve"> </w:t>
      </w:r>
      <w:r w:rsidR="00667958">
        <w:rPr>
          <w:snapToGrid w:val="0"/>
          <w:sz w:val="24"/>
        </w:rPr>
        <w:t>A</w:t>
      </w:r>
      <w:r w:rsidR="00FB6DDD">
        <w:rPr>
          <w:snapToGrid w:val="0"/>
          <w:sz w:val="24"/>
        </w:rPr>
        <w:t>UTHORIZING THE DIRECTOR OF THE OHIO DEPARTMENT OF TRANSPORTATION TO COMPLETE A PROJECT IN THE VILLAGE OF MOSCOW</w:t>
      </w:r>
    </w:p>
    <w:p w:rsidR="00357D05"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667958">
        <w:rPr>
          <w:snapToGrid w:val="0"/>
          <w:sz w:val="24"/>
        </w:rPr>
        <w:t>Resolution</w:t>
      </w:r>
      <w:r>
        <w:rPr>
          <w:snapToGrid w:val="0"/>
          <w:sz w:val="24"/>
        </w:rPr>
        <w:t xml:space="preserve"> 2022-</w:t>
      </w:r>
      <w:r w:rsidR="00FB6DDD">
        <w:rPr>
          <w:snapToGrid w:val="0"/>
          <w:sz w:val="24"/>
        </w:rPr>
        <w:t>2</w:t>
      </w:r>
      <w:r w:rsidR="00205123">
        <w:rPr>
          <w:snapToGrid w:val="0"/>
          <w:sz w:val="24"/>
        </w:rPr>
        <w:t>1</w:t>
      </w:r>
      <w:r>
        <w:rPr>
          <w:snapToGrid w:val="0"/>
          <w:sz w:val="24"/>
        </w:rPr>
        <w:t xml:space="preserve"> </w:t>
      </w:r>
      <w:r w:rsidRPr="00C25138">
        <w:rPr>
          <w:snapToGrid w:val="0"/>
          <w:sz w:val="24"/>
        </w:rPr>
        <w:t xml:space="preserve">by </w:t>
      </w:r>
      <w:proofErr w:type="spellStart"/>
      <w:r w:rsidR="00667958">
        <w:rPr>
          <w:snapToGrid w:val="0"/>
          <w:sz w:val="24"/>
        </w:rPr>
        <w:t>Gorth</w:t>
      </w:r>
      <w:proofErr w:type="spellEnd"/>
      <w:r w:rsidRPr="00C25138">
        <w:rPr>
          <w:snapToGrid w:val="0"/>
          <w:sz w:val="24"/>
        </w:rPr>
        <w:t xml:space="preserve">, seconded by </w:t>
      </w:r>
      <w:r w:rsidR="00667958">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667958">
        <w:rPr>
          <w:snapToGrid w:val="0"/>
          <w:sz w:val="24"/>
        </w:rPr>
        <w:t>ye</w:t>
      </w:r>
      <w:r>
        <w:rPr>
          <w:snapToGrid w:val="0"/>
          <w:sz w:val="24"/>
        </w:rPr>
        <w:t>a</w:t>
      </w:r>
      <w:r w:rsidR="00667958">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17C87" w:rsidRDefault="00317C87"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 xml:space="preserve">adopt </w:t>
      </w:r>
      <w:r w:rsidR="00667958">
        <w:rPr>
          <w:snapToGrid w:val="0"/>
          <w:sz w:val="24"/>
        </w:rPr>
        <w:t>Resolution</w:t>
      </w:r>
      <w:r>
        <w:rPr>
          <w:snapToGrid w:val="0"/>
          <w:sz w:val="24"/>
        </w:rPr>
        <w:t xml:space="preserve"> 2022-</w:t>
      </w:r>
      <w:r w:rsidR="00FB6DDD">
        <w:rPr>
          <w:snapToGrid w:val="0"/>
          <w:sz w:val="24"/>
        </w:rPr>
        <w:t>2</w:t>
      </w:r>
      <w:r w:rsidR="00205123">
        <w:rPr>
          <w:snapToGrid w:val="0"/>
          <w:sz w:val="24"/>
        </w:rPr>
        <w:t>1</w:t>
      </w:r>
      <w:r>
        <w:rPr>
          <w:snapToGrid w:val="0"/>
          <w:sz w:val="24"/>
        </w:rPr>
        <w:t xml:space="preserve"> </w:t>
      </w:r>
      <w:r w:rsidRPr="00C25138">
        <w:rPr>
          <w:snapToGrid w:val="0"/>
          <w:sz w:val="24"/>
        </w:rPr>
        <w:t xml:space="preserve">by </w:t>
      </w:r>
      <w:r w:rsidR="00FB6DDD">
        <w:rPr>
          <w:snapToGrid w:val="0"/>
          <w:sz w:val="24"/>
        </w:rPr>
        <w:t>Caudill</w:t>
      </w:r>
      <w:r w:rsidRPr="00C25138">
        <w:rPr>
          <w:snapToGrid w:val="0"/>
          <w:sz w:val="24"/>
        </w:rPr>
        <w:t xml:space="preserve">, seconded by </w:t>
      </w:r>
      <w:proofErr w:type="spellStart"/>
      <w:r w:rsidR="00FB6DDD">
        <w:rPr>
          <w:snapToGrid w:val="0"/>
          <w:sz w:val="24"/>
        </w:rPr>
        <w:t>Gorth</w:t>
      </w:r>
      <w:proofErr w:type="spellEnd"/>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9A3491">
        <w:rPr>
          <w:snapToGrid w:val="0"/>
          <w:sz w:val="24"/>
        </w:rPr>
        <w:t>ye</w:t>
      </w:r>
      <w:r>
        <w:rPr>
          <w:snapToGrid w:val="0"/>
          <w:sz w:val="24"/>
        </w:rPr>
        <w:t>a</w:t>
      </w:r>
      <w:r w:rsidR="009A3491">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sidR="00D01A8E">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702A6D" w:rsidRDefault="00702A6D" w:rsidP="00357D05">
      <w:pPr>
        <w:rPr>
          <w:snapToGrid w:val="0"/>
          <w:sz w:val="24"/>
        </w:rPr>
      </w:pPr>
    </w:p>
    <w:p w:rsidR="00702A6D" w:rsidRDefault="00702A6D" w:rsidP="00702A6D">
      <w:pPr>
        <w:rPr>
          <w:snapToGrid w:val="0"/>
          <w:sz w:val="24"/>
        </w:rPr>
      </w:pPr>
      <w:r>
        <w:rPr>
          <w:snapToGrid w:val="0"/>
          <w:sz w:val="24"/>
        </w:rPr>
        <w:t>RESOLUTION 2022-2</w:t>
      </w:r>
      <w:r>
        <w:rPr>
          <w:snapToGrid w:val="0"/>
          <w:sz w:val="24"/>
        </w:rPr>
        <w:t>2</w:t>
      </w:r>
      <w:r>
        <w:rPr>
          <w:snapToGrid w:val="0"/>
          <w:sz w:val="24"/>
        </w:rPr>
        <w:t xml:space="preserve"> – A RESOLUTION ACCEPTIN</w:t>
      </w:r>
      <w:r>
        <w:rPr>
          <w:snapToGrid w:val="0"/>
          <w:sz w:val="24"/>
        </w:rPr>
        <w:t xml:space="preserve">G THE AMOUNTS AND RATES AS DETERMINED BY THE BUDGET COMMISSION AND AUTHORIZING THE </w:t>
      </w:r>
      <w:proofErr w:type="spellStart"/>
      <w:r>
        <w:rPr>
          <w:snapToGrid w:val="0"/>
          <w:sz w:val="24"/>
        </w:rPr>
        <w:t>THE</w:t>
      </w:r>
      <w:proofErr w:type="spellEnd"/>
      <w:r>
        <w:rPr>
          <w:snapToGrid w:val="0"/>
          <w:sz w:val="24"/>
        </w:rPr>
        <w:t xml:space="preserve"> NECESSARY TAX LEVIES AND CERTIFYING THEM TO THE COUNTY AUDITOR</w:t>
      </w:r>
    </w:p>
    <w:p w:rsidR="00702A6D" w:rsidRDefault="00702A6D" w:rsidP="00702A6D">
      <w:pPr>
        <w:rPr>
          <w:snapToGrid w:val="0"/>
          <w:sz w:val="24"/>
        </w:rPr>
      </w:pPr>
    </w:p>
    <w:p w:rsidR="00702A6D" w:rsidRDefault="00702A6D" w:rsidP="00702A6D">
      <w:pPr>
        <w:rPr>
          <w:snapToGrid w:val="0"/>
          <w:sz w:val="24"/>
        </w:rPr>
      </w:pPr>
      <w:r w:rsidRPr="00C25138">
        <w:rPr>
          <w:snapToGrid w:val="0"/>
          <w:sz w:val="24"/>
        </w:rPr>
        <w:t xml:space="preserve">*Motion to </w:t>
      </w:r>
      <w:r>
        <w:rPr>
          <w:snapToGrid w:val="0"/>
          <w:sz w:val="24"/>
        </w:rPr>
        <w:t>waive the readings of Resolution 2022-2</w:t>
      </w:r>
      <w:r>
        <w:rPr>
          <w:snapToGrid w:val="0"/>
          <w:sz w:val="24"/>
        </w:rPr>
        <w:t>2</w:t>
      </w:r>
      <w:r>
        <w:rPr>
          <w:snapToGrid w:val="0"/>
          <w:sz w:val="24"/>
        </w:rPr>
        <w:t xml:space="preserve"> </w:t>
      </w:r>
      <w:r w:rsidRPr="00C25138">
        <w:rPr>
          <w:snapToGrid w:val="0"/>
          <w:sz w:val="24"/>
        </w:rPr>
        <w:t xml:space="preserve">by </w:t>
      </w:r>
      <w:proofErr w:type="spellStart"/>
      <w:r>
        <w:rPr>
          <w:snapToGrid w:val="0"/>
          <w:sz w:val="24"/>
        </w:rPr>
        <w:t>Gorth</w:t>
      </w:r>
      <w:proofErr w:type="spellEnd"/>
      <w:r w:rsidRPr="00C25138">
        <w:rPr>
          <w:snapToGrid w:val="0"/>
          <w:sz w:val="24"/>
        </w:rPr>
        <w:t xml:space="preserve">, seconded by </w:t>
      </w:r>
      <w:r>
        <w:rPr>
          <w:snapToGrid w:val="0"/>
          <w:sz w:val="24"/>
        </w:rPr>
        <w:t>Nichols</w:t>
      </w:r>
    </w:p>
    <w:p w:rsidR="00702A6D" w:rsidRPr="00C25138" w:rsidRDefault="00702A6D" w:rsidP="00702A6D">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702A6D" w:rsidRDefault="00702A6D" w:rsidP="00702A6D">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702A6D" w:rsidRDefault="00702A6D" w:rsidP="00702A6D">
      <w:pPr>
        <w:rPr>
          <w:snapToGrid w:val="0"/>
          <w:sz w:val="24"/>
        </w:rPr>
      </w:pPr>
    </w:p>
    <w:p w:rsidR="00702A6D" w:rsidRDefault="00702A6D" w:rsidP="00702A6D">
      <w:pPr>
        <w:rPr>
          <w:snapToGrid w:val="0"/>
          <w:sz w:val="24"/>
        </w:rPr>
      </w:pPr>
      <w:r w:rsidRPr="00C25138">
        <w:rPr>
          <w:snapToGrid w:val="0"/>
          <w:sz w:val="24"/>
        </w:rPr>
        <w:t xml:space="preserve">*Motion to </w:t>
      </w:r>
      <w:r>
        <w:rPr>
          <w:snapToGrid w:val="0"/>
          <w:sz w:val="24"/>
        </w:rPr>
        <w:t>adopt Resolution 2022-2</w:t>
      </w:r>
      <w:r>
        <w:rPr>
          <w:snapToGrid w:val="0"/>
          <w:sz w:val="24"/>
        </w:rPr>
        <w:t>2</w:t>
      </w:r>
      <w:r>
        <w:rPr>
          <w:snapToGrid w:val="0"/>
          <w:sz w:val="24"/>
        </w:rPr>
        <w:t xml:space="preserve"> </w:t>
      </w:r>
      <w:r w:rsidRPr="00C25138">
        <w:rPr>
          <w:snapToGrid w:val="0"/>
          <w:sz w:val="24"/>
        </w:rPr>
        <w:t xml:space="preserve">by </w:t>
      </w:r>
      <w:r>
        <w:rPr>
          <w:snapToGrid w:val="0"/>
          <w:sz w:val="24"/>
        </w:rPr>
        <w:t>Nichols</w:t>
      </w:r>
      <w:r w:rsidRPr="00C25138">
        <w:rPr>
          <w:snapToGrid w:val="0"/>
          <w:sz w:val="24"/>
        </w:rPr>
        <w:t xml:space="preserve">, seconded by </w:t>
      </w:r>
      <w:r>
        <w:rPr>
          <w:snapToGrid w:val="0"/>
          <w:sz w:val="24"/>
        </w:rPr>
        <w:t>Caudill</w:t>
      </w:r>
    </w:p>
    <w:p w:rsidR="00702A6D" w:rsidRPr="00C25138" w:rsidRDefault="00702A6D" w:rsidP="00702A6D">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702A6D" w:rsidRDefault="00702A6D" w:rsidP="00702A6D">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702A6D" w:rsidRDefault="00702A6D" w:rsidP="00357D05">
      <w:pPr>
        <w:rPr>
          <w:snapToGrid w:val="0"/>
          <w:sz w:val="24"/>
        </w:rPr>
      </w:pPr>
    </w:p>
    <w:p w:rsidR="007C2E98" w:rsidRDefault="007C2E98" w:rsidP="007C2E98">
      <w:pPr>
        <w:rPr>
          <w:b/>
          <w:snapToGrid w:val="0"/>
          <w:sz w:val="24"/>
          <w:u w:val="single"/>
        </w:rPr>
      </w:pPr>
      <w:r w:rsidRPr="00410708">
        <w:rPr>
          <w:b/>
          <w:snapToGrid w:val="0"/>
          <w:sz w:val="24"/>
          <w:u w:val="single"/>
        </w:rPr>
        <w:t>OLD BUSINESS:</w:t>
      </w:r>
    </w:p>
    <w:p w:rsidR="006963BD" w:rsidRDefault="0037715C" w:rsidP="006963BD">
      <w:pPr>
        <w:widowControl w:val="0"/>
        <w:rPr>
          <w:snapToGrid w:val="0"/>
          <w:sz w:val="24"/>
        </w:rPr>
      </w:pPr>
      <w:r>
        <w:rPr>
          <w:snapToGrid w:val="0"/>
          <w:sz w:val="24"/>
        </w:rPr>
        <w:t xml:space="preserve"> </w:t>
      </w:r>
      <w:r w:rsidR="00317C87">
        <w:rPr>
          <w:snapToGrid w:val="0"/>
          <w:sz w:val="24"/>
        </w:rPr>
        <w:t xml:space="preserve">Cindy </w:t>
      </w:r>
      <w:proofErr w:type="spellStart"/>
      <w:r w:rsidR="00317C87">
        <w:rPr>
          <w:snapToGrid w:val="0"/>
          <w:sz w:val="24"/>
        </w:rPr>
        <w:t>Gorth</w:t>
      </w:r>
      <w:proofErr w:type="spellEnd"/>
      <w:r w:rsidR="00317C87">
        <w:rPr>
          <w:snapToGrid w:val="0"/>
          <w:sz w:val="24"/>
        </w:rPr>
        <w:t xml:space="preserve"> </w:t>
      </w:r>
      <w:r w:rsidR="005E1A7D">
        <w:rPr>
          <w:snapToGrid w:val="0"/>
          <w:sz w:val="24"/>
        </w:rPr>
        <w:t>reminded everyone that the ice cream social is coming up.</w:t>
      </w:r>
      <w:r w:rsidR="006963BD">
        <w:rPr>
          <w:snapToGrid w:val="0"/>
          <w:sz w:val="24"/>
        </w:rPr>
        <w:t xml:space="preserve"> </w:t>
      </w:r>
    </w:p>
    <w:p w:rsidR="001138E9" w:rsidRDefault="001138E9" w:rsidP="007C2E98">
      <w:pPr>
        <w:widowControl w:val="0"/>
        <w:rPr>
          <w:snapToGrid w:val="0"/>
          <w:sz w:val="24"/>
        </w:rPr>
      </w:pPr>
    </w:p>
    <w:p w:rsidR="001138E9"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p>
    <w:p w:rsidR="006963BD" w:rsidRDefault="005E1A7D" w:rsidP="001138E9">
      <w:pPr>
        <w:rPr>
          <w:snapToGrid w:val="0"/>
          <w:sz w:val="24"/>
        </w:rPr>
      </w:pPr>
      <w:r>
        <w:rPr>
          <w:snapToGrid w:val="0"/>
          <w:sz w:val="24"/>
        </w:rPr>
        <w:t xml:space="preserve">Cindy </w:t>
      </w:r>
      <w:proofErr w:type="spellStart"/>
      <w:r>
        <w:rPr>
          <w:snapToGrid w:val="0"/>
          <w:sz w:val="24"/>
        </w:rPr>
        <w:t>Gorth</w:t>
      </w:r>
      <w:proofErr w:type="spellEnd"/>
      <w:r>
        <w:rPr>
          <w:snapToGrid w:val="0"/>
          <w:sz w:val="24"/>
        </w:rPr>
        <w:t xml:space="preserve"> introduced and welcomed Mariah </w:t>
      </w:r>
      <w:proofErr w:type="spellStart"/>
      <w:r>
        <w:rPr>
          <w:snapToGrid w:val="0"/>
          <w:sz w:val="24"/>
        </w:rPr>
        <w:t>Okinlin</w:t>
      </w:r>
      <w:proofErr w:type="spellEnd"/>
      <w:r>
        <w:rPr>
          <w:snapToGrid w:val="0"/>
          <w:sz w:val="24"/>
        </w:rPr>
        <w:t xml:space="preserve"> as a new village resident.</w:t>
      </w:r>
    </w:p>
    <w:p w:rsidR="001138E9" w:rsidRDefault="001138E9" w:rsidP="007C2E98">
      <w:pPr>
        <w:widowControl w:val="0"/>
        <w:rPr>
          <w:snapToGrid w:val="0"/>
          <w:sz w:val="24"/>
        </w:rPr>
      </w:pPr>
    </w:p>
    <w:p w:rsidR="001138E9" w:rsidRDefault="001138E9" w:rsidP="001138E9">
      <w:pPr>
        <w:rPr>
          <w:snapToGrid w:val="0"/>
          <w:sz w:val="24"/>
        </w:rPr>
      </w:pPr>
      <w:r>
        <w:rPr>
          <w:b/>
          <w:snapToGrid w:val="0"/>
          <w:sz w:val="24"/>
          <w:u w:val="single"/>
        </w:rPr>
        <w:t xml:space="preserve">PUBLIC INPUT: </w:t>
      </w:r>
    </w:p>
    <w:p w:rsidR="00815844" w:rsidRDefault="005E1A7D" w:rsidP="001138E9">
      <w:pPr>
        <w:rPr>
          <w:snapToGrid w:val="0"/>
          <w:sz w:val="24"/>
        </w:rPr>
      </w:pPr>
      <w:r>
        <w:rPr>
          <w:snapToGrid w:val="0"/>
          <w:sz w:val="24"/>
        </w:rPr>
        <w:t xml:space="preserve">Joe </w:t>
      </w:r>
      <w:proofErr w:type="spellStart"/>
      <w:r>
        <w:rPr>
          <w:snapToGrid w:val="0"/>
          <w:sz w:val="24"/>
        </w:rPr>
        <w:t>DaGiau</w:t>
      </w:r>
      <w:proofErr w:type="spellEnd"/>
      <w:r>
        <w:rPr>
          <w:snapToGrid w:val="0"/>
          <w:sz w:val="24"/>
        </w:rPr>
        <w:t xml:space="preserve"> reported that he has a group of people that will be working the polls on election day in November.</w:t>
      </w:r>
    </w:p>
    <w:p w:rsidR="005E1A7D" w:rsidRDefault="005E1A7D" w:rsidP="001138E9">
      <w:pPr>
        <w:rPr>
          <w:snapToGrid w:val="0"/>
          <w:sz w:val="24"/>
        </w:rPr>
      </w:pPr>
    </w:p>
    <w:p w:rsidR="005E1A7D" w:rsidRDefault="005E1A7D" w:rsidP="001138E9">
      <w:pPr>
        <w:rPr>
          <w:snapToGrid w:val="0"/>
          <w:sz w:val="24"/>
        </w:rPr>
      </w:pPr>
    </w:p>
    <w:p w:rsidR="005E1A7D" w:rsidRDefault="005E1A7D" w:rsidP="001138E9">
      <w:pPr>
        <w:rPr>
          <w:snapToGrid w:val="0"/>
          <w:sz w:val="24"/>
        </w:rPr>
      </w:pPr>
    </w:p>
    <w:p w:rsidR="005E1A7D" w:rsidRDefault="005E1A7D" w:rsidP="001138E9">
      <w:pPr>
        <w:rPr>
          <w:snapToGrid w:val="0"/>
          <w:sz w:val="24"/>
        </w:rPr>
      </w:pPr>
    </w:p>
    <w:p w:rsidR="00815844" w:rsidRDefault="00815844" w:rsidP="001138E9">
      <w:pPr>
        <w:rPr>
          <w:snapToGrid w:val="0"/>
          <w:sz w:val="24"/>
        </w:rPr>
      </w:pPr>
    </w:p>
    <w:p w:rsidR="00815844" w:rsidRDefault="00815844" w:rsidP="001138E9">
      <w:pPr>
        <w:rPr>
          <w:snapToGrid w:val="0"/>
          <w:sz w:val="24"/>
        </w:rPr>
      </w:pPr>
    </w:p>
    <w:p w:rsidR="00815844" w:rsidRPr="003D79A4" w:rsidRDefault="00815844" w:rsidP="00815844">
      <w:pPr>
        <w:widowControl w:val="0"/>
        <w:jc w:val="center"/>
        <w:rPr>
          <w:snapToGrid w:val="0"/>
          <w:sz w:val="24"/>
        </w:rPr>
      </w:pPr>
      <w:r w:rsidRPr="003D79A4">
        <w:rPr>
          <w:snapToGrid w:val="0"/>
          <w:sz w:val="24"/>
        </w:rPr>
        <w:lastRenderedPageBreak/>
        <w:t>VILLAGE OF MOSCOW REGULAR SESSION OF COUNCIL</w:t>
      </w:r>
    </w:p>
    <w:p w:rsidR="00815844" w:rsidRPr="003D79A4" w:rsidRDefault="00815844" w:rsidP="00815844">
      <w:pPr>
        <w:pStyle w:val="ListParagraph"/>
        <w:tabs>
          <w:tab w:val="left" w:pos="8910"/>
        </w:tabs>
        <w:jc w:val="center"/>
        <w:rPr>
          <w:snapToGrid w:val="0"/>
          <w:sz w:val="24"/>
        </w:rPr>
      </w:pPr>
    </w:p>
    <w:p w:rsidR="00815844" w:rsidRPr="003D79A4" w:rsidRDefault="00815844" w:rsidP="00815844">
      <w:pPr>
        <w:pStyle w:val="ListParagraph"/>
        <w:tabs>
          <w:tab w:val="left" w:pos="8910"/>
        </w:tabs>
        <w:jc w:val="center"/>
        <w:rPr>
          <w:snapToGrid w:val="0"/>
          <w:sz w:val="24"/>
        </w:rPr>
      </w:pPr>
    </w:p>
    <w:p w:rsidR="00815844" w:rsidRDefault="005E1A7D" w:rsidP="00815844">
      <w:pPr>
        <w:jc w:val="center"/>
        <w:rPr>
          <w:snapToGrid w:val="0"/>
          <w:sz w:val="24"/>
        </w:rPr>
      </w:pPr>
      <w:r>
        <w:rPr>
          <w:snapToGrid w:val="0"/>
          <w:sz w:val="24"/>
        </w:rPr>
        <w:t>September 6</w:t>
      </w:r>
      <w:r w:rsidR="00815844">
        <w:rPr>
          <w:snapToGrid w:val="0"/>
          <w:sz w:val="24"/>
        </w:rPr>
        <w:t>,</w:t>
      </w:r>
      <w:r w:rsidR="00815844" w:rsidRPr="003D79A4">
        <w:rPr>
          <w:snapToGrid w:val="0"/>
          <w:sz w:val="24"/>
        </w:rPr>
        <w:t xml:space="preserve"> 20</w:t>
      </w:r>
      <w:r w:rsidR="00815844">
        <w:rPr>
          <w:snapToGrid w:val="0"/>
          <w:sz w:val="24"/>
        </w:rPr>
        <w:t>22</w:t>
      </w:r>
    </w:p>
    <w:p w:rsidR="00815844" w:rsidRDefault="00815844" w:rsidP="001138E9">
      <w:pPr>
        <w:rPr>
          <w:snapToGrid w:val="0"/>
          <w:sz w:val="24"/>
        </w:rPr>
      </w:pPr>
    </w:p>
    <w:p w:rsidR="00815844" w:rsidRDefault="00815844" w:rsidP="001138E9">
      <w:pPr>
        <w:rPr>
          <w:snapToGrid w:val="0"/>
          <w:sz w:val="24"/>
        </w:rPr>
      </w:pPr>
    </w:p>
    <w:p w:rsidR="00815844" w:rsidRPr="00815844" w:rsidRDefault="00815844" w:rsidP="001138E9">
      <w:pPr>
        <w:rPr>
          <w:b/>
          <w:snapToGrid w:val="0"/>
          <w:sz w:val="24"/>
          <w:u w:val="single"/>
        </w:rPr>
      </w:pPr>
    </w:p>
    <w:p w:rsidR="00D16F45" w:rsidRPr="00C25138" w:rsidRDefault="00D16F45" w:rsidP="00D16F45">
      <w:pPr>
        <w:rPr>
          <w:snapToGrid w:val="0"/>
          <w:sz w:val="24"/>
        </w:rPr>
      </w:pPr>
      <w:r w:rsidRPr="00C25138">
        <w:rPr>
          <w:snapToGrid w:val="0"/>
          <w:sz w:val="24"/>
        </w:rPr>
        <w:t xml:space="preserve">*Motion to adjourn at </w:t>
      </w:r>
      <w:r w:rsidR="005E1A7D">
        <w:rPr>
          <w:snapToGrid w:val="0"/>
          <w:sz w:val="24"/>
        </w:rPr>
        <w:t>6</w:t>
      </w:r>
      <w:r w:rsidRPr="00C25138">
        <w:rPr>
          <w:snapToGrid w:val="0"/>
          <w:sz w:val="24"/>
        </w:rPr>
        <w:t>:</w:t>
      </w:r>
      <w:r w:rsidR="005E1A7D">
        <w:rPr>
          <w:snapToGrid w:val="0"/>
          <w:sz w:val="24"/>
        </w:rPr>
        <w:t>39</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5E1A7D">
        <w:rPr>
          <w:snapToGrid w:val="0"/>
          <w:sz w:val="24"/>
        </w:rPr>
        <w:t>Nichols</w:t>
      </w:r>
      <w:bookmarkStart w:id="0" w:name="_GoBack"/>
      <w:bookmarkEnd w:id="0"/>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44368D">
        <w:rPr>
          <w:snapToGrid w:val="0"/>
          <w:sz w:val="24"/>
        </w:rPr>
        <w:t>ye</w:t>
      </w:r>
      <w:r w:rsidR="00D16F45" w:rsidRPr="00C25138">
        <w:rPr>
          <w:snapToGrid w:val="0"/>
          <w:sz w:val="24"/>
        </w:rPr>
        <w:t>a</w:t>
      </w:r>
      <w:r w:rsidR="0044368D">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 xml:space="preserve">Turner - </w:t>
      </w:r>
      <w:r w:rsidR="006B0395">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B95" w:rsidRDefault="008F7B95">
      <w:r>
        <w:separator/>
      </w:r>
    </w:p>
  </w:endnote>
  <w:endnote w:type="continuationSeparator" w:id="0">
    <w:p w:rsidR="008F7B95" w:rsidRDefault="008F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B95" w:rsidRDefault="008F7B95">
      <w:r>
        <w:separator/>
      </w:r>
    </w:p>
  </w:footnote>
  <w:footnote w:type="continuationSeparator" w:id="0">
    <w:p w:rsidR="008F7B95" w:rsidRDefault="008F7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20"/>
    <w:rsid w:val="000B373E"/>
    <w:rsid w:val="000B3A8F"/>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57C4A"/>
    <w:rsid w:val="00160300"/>
    <w:rsid w:val="00160B3F"/>
    <w:rsid w:val="00160CB0"/>
    <w:rsid w:val="0016218E"/>
    <w:rsid w:val="001625A5"/>
    <w:rsid w:val="00162ED8"/>
    <w:rsid w:val="00163700"/>
    <w:rsid w:val="00163710"/>
    <w:rsid w:val="00163D3E"/>
    <w:rsid w:val="00163DAC"/>
    <w:rsid w:val="00163ECC"/>
    <w:rsid w:val="001646AB"/>
    <w:rsid w:val="0016494F"/>
    <w:rsid w:val="00164976"/>
    <w:rsid w:val="00165210"/>
    <w:rsid w:val="001654AF"/>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ABF"/>
    <w:rsid w:val="00306B4D"/>
    <w:rsid w:val="003078A2"/>
    <w:rsid w:val="00307A0E"/>
    <w:rsid w:val="00307D30"/>
    <w:rsid w:val="0031145C"/>
    <w:rsid w:val="00313734"/>
    <w:rsid w:val="00313F7B"/>
    <w:rsid w:val="0031566B"/>
    <w:rsid w:val="00315FFA"/>
    <w:rsid w:val="0031682B"/>
    <w:rsid w:val="0031703D"/>
    <w:rsid w:val="00317C87"/>
    <w:rsid w:val="003211B0"/>
    <w:rsid w:val="00321923"/>
    <w:rsid w:val="00321BE9"/>
    <w:rsid w:val="0032279F"/>
    <w:rsid w:val="00322827"/>
    <w:rsid w:val="0032387C"/>
    <w:rsid w:val="003248F2"/>
    <w:rsid w:val="0032517B"/>
    <w:rsid w:val="003272F3"/>
    <w:rsid w:val="0033024B"/>
    <w:rsid w:val="0033081D"/>
    <w:rsid w:val="0033099A"/>
    <w:rsid w:val="00331D2C"/>
    <w:rsid w:val="00332E2E"/>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5EBD"/>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68D"/>
    <w:rsid w:val="0044372C"/>
    <w:rsid w:val="00443E0F"/>
    <w:rsid w:val="004446D8"/>
    <w:rsid w:val="00445F2A"/>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81E"/>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2A63"/>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1FCF"/>
    <w:rsid w:val="0059237A"/>
    <w:rsid w:val="0059323D"/>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5E12"/>
    <w:rsid w:val="005B7DE2"/>
    <w:rsid w:val="005B7EBA"/>
    <w:rsid w:val="005C05B4"/>
    <w:rsid w:val="005C2100"/>
    <w:rsid w:val="005C246A"/>
    <w:rsid w:val="005C2590"/>
    <w:rsid w:val="005C2692"/>
    <w:rsid w:val="005C2791"/>
    <w:rsid w:val="005C2B32"/>
    <w:rsid w:val="005C2CBF"/>
    <w:rsid w:val="005C33A3"/>
    <w:rsid w:val="005C3CDB"/>
    <w:rsid w:val="005C695B"/>
    <w:rsid w:val="005D003F"/>
    <w:rsid w:val="005D0640"/>
    <w:rsid w:val="005D093C"/>
    <w:rsid w:val="005D0ED4"/>
    <w:rsid w:val="005D0F2E"/>
    <w:rsid w:val="005D18EB"/>
    <w:rsid w:val="005D2C3B"/>
    <w:rsid w:val="005D307A"/>
    <w:rsid w:val="005D35EA"/>
    <w:rsid w:val="005D4C86"/>
    <w:rsid w:val="005D61BB"/>
    <w:rsid w:val="005D648E"/>
    <w:rsid w:val="005D7108"/>
    <w:rsid w:val="005E122C"/>
    <w:rsid w:val="005E1A7D"/>
    <w:rsid w:val="005E21B4"/>
    <w:rsid w:val="005E2AF0"/>
    <w:rsid w:val="005E44C1"/>
    <w:rsid w:val="005E45D4"/>
    <w:rsid w:val="005E48DA"/>
    <w:rsid w:val="005E53C6"/>
    <w:rsid w:val="005E5C07"/>
    <w:rsid w:val="005E5DF3"/>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103"/>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958"/>
    <w:rsid w:val="00667D86"/>
    <w:rsid w:val="0067064D"/>
    <w:rsid w:val="00670799"/>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963BD"/>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0E09"/>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2A6D"/>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2D13"/>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1584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8F7B95"/>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57FF"/>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4789"/>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0CC1"/>
    <w:rsid w:val="009A148B"/>
    <w:rsid w:val="009A1D3C"/>
    <w:rsid w:val="009A21C6"/>
    <w:rsid w:val="009A2A18"/>
    <w:rsid w:val="009A3491"/>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3E2C"/>
    <w:rsid w:val="00AB6BF8"/>
    <w:rsid w:val="00AC0252"/>
    <w:rsid w:val="00AC2021"/>
    <w:rsid w:val="00AC202B"/>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4E3C"/>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2DBE"/>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3692"/>
    <w:rsid w:val="00D34D77"/>
    <w:rsid w:val="00D405C4"/>
    <w:rsid w:val="00D41CF2"/>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6E6B"/>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5FF9"/>
    <w:rsid w:val="00FB20D8"/>
    <w:rsid w:val="00FB2F92"/>
    <w:rsid w:val="00FB3B32"/>
    <w:rsid w:val="00FB5192"/>
    <w:rsid w:val="00FB5FF9"/>
    <w:rsid w:val="00FB6DDD"/>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4CD0D"/>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2D6E-F889-4BFF-BE40-870C5E5C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94</cp:revision>
  <cp:lastPrinted>2016-03-03T04:04:00Z</cp:lastPrinted>
  <dcterms:created xsi:type="dcterms:W3CDTF">2021-06-08T00:20:00Z</dcterms:created>
  <dcterms:modified xsi:type="dcterms:W3CDTF">2022-09-07T01:26:00Z</dcterms:modified>
</cp:coreProperties>
</file>