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000000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50"/>
          <w:szCs w:val="50"/>
          <w:rtl w:val="0"/>
        </w:rPr>
        <w:t xml:space="preserve">Hancock County Elementary School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00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48"/>
          <w:szCs w:val="48"/>
          <w:rtl w:val="0"/>
        </w:rPr>
        <w:t xml:space="preserve">4th Grade Supply List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pack of paper towels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 boxes of tissues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containers of Clorox wipes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Storage bags (Boys buy gallon size, Girls buy quart size)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Water bottle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PLASTIC ONLY and spill proof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yellow"/>
          <w:u w:val="single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allowed to have water in their water bottles.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