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E2EC9" w14:textId="363A1D57" w:rsidR="00807254" w:rsidRPr="00807254" w:rsidRDefault="00807254" w:rsidP="00807254">
      <w:pPr>
        <w:spacing w:after="120"/>
        <w:jc w:val="center"/>
        <w:rPr>
          <w:rFonts w:ascii="PermianSlabSerifTypeface" w:hAnsi="PermianSlabSerifTypeface" w:cs="Open Sans"/>
          <w:b/>
          <w:bCs/>
          <w:sz w:val="32"/>
        </w:rPr>
      </w:pPr>
      <w:r w:rsidRPr="00807254">
        <w:rPr>
          <w:rFonts w:ascii="PermianSlabSerifTypeface" w:hAnsi="PermianSlabSerifTypeface" w:cs="Open Sans"/>
          <w:b/>
          <w:bCs/>
          <w:sz w:val="32"/>
        </w:rPr>
        <w:t>Safe Return to In-person Instruction and</w:t>
      </w:r>
      <w:r w:rsidR="00116541">
        <w:rPr>
          <w:rFonts w:ascii="PermianSlabSerifTypeface" w:hAnsi="PermianSlabSerifTypeface" w:cs="Open Sans"/>
          <w:b/>
          <w:bCs/>
          <w:sz w:val="32"/>
        </w:rPr>
        <w:t xml:space="preserve"> </w:t>
      </w:r>
      <w:r>
        <w:rPr>
          <w:rFonts w:ascii="PermianSlabSerifTypeface" w:hAnsi="PermianSlabSerifTypeface" w:cs="Open Sans"/>
          <w:b/>
          <w:bCs/>
          <w:sz w:val="32"/>
        </w:rPr>
        <w:br/>
      </w:r>
      <w:r w:rsidRPr="00807254">
        <w:rPr>
          <w:rFonts w:ascii="PermianSlabSerifTypeface" w:hAnsi="PermianSlabSerifTypeface" w:cs="Open Sans"/>
          <w:b/>
          <w:bCs/>
          <w:sz w:val="32"/>
        </w:rPr>
        <w:t xml:space="preserve">Continuity of Services Plan </w:t>
      </w:r>
    </w:p>
    <w:p w14:paraId="7A057D54" w14:textId="2616D2C0" w:rsidR="00807254" w:rsidRDefault="00807254" w:rsidP="00807254">
      <w:pPr>
        <w:spacing w:after="120"/>
        <w:jc w:val="center"/>
        <w:rPr>
          <w:rFonts w:ascii="PermianSlabSerifTypeface" w:hAnsi="PermianSlabSerifTypeface" w:cs="Open Sans"/>
          <w:b/>
          <w:bCs/>
          <w:sz w:val="32"/>
        </w:rPr>
      </w:pPr>
      <w:r w:rsidRPr="00807254">
        <w:rPr>
          <w:rFonts w:ascii="PermianSlabSerifTypeface" w:hAnsi="PermianSlabSerifTypeface" w:cs="Open Sans"/>
          <w:b/>
          <w:bCs/>
          <w:sz w:val="32"/>
        </w:rPr>
        <w:t>Addendum Guidance</w:t>
      </w:r>
    </w:p>
    <w:p w14:paraId="549FCD91" w14:textId="417D3A0A" w:rsidR="003D06AD" w:rsidRPr="00807254" w:rsidRDefault="00812E35" w:rsidP="00807254">
      <w:pPr>
        <w:spacing w:after="120"/>
        <w:jc w:val="center"/>
        <w:rPr>
          <w:rFonts w:ascii="PermianSlabSerifTypeface" w:hAnsi="PermianSlabSerifTypeface" w:cs="Open Sans"/>
          <w:b/>
          <w:bCs/>
          <w:sz w:val="32"/>
        </w:rPr>
      </w:pPr>
      <w:r w:rsidRPr="00711A11">
        <w:rPr>
          <w:rFonts w:ascii="PermianSlabSerifTypeface" w:hAnsi="PermianSlabSerifTypeface" w:cs="Open Sans"/>
          <w:b/>
          <w:bCs/>
          <w:sz w:val="32"/>
        </w:rPr>
        <w:t>202</w:t>
      </w:r>
      <w:r w:rsidR="00006408">
        <w:rPr>
          <w:rFonts w:ascii="PermianSlabSerifTypeface" w:hAnsi="PermianSlabSerifTypeface" w:cs="Open Sans"/>
          <w:b/>
          <w:bCs/>
          <w:sz w:val="32"/>
        </w:rPr>
        <w:t>3</w:t>
      </w:r>
    </w:p>
    <w:p w14:paraId="5CB7D9F4" w14:textId="1CE5F758" w:rsidR="00807254" w:rsidRPr="006A3BE2" w:rsidRDefault="00807254" w:rsidP="00807254">
      <w:bookmarkStart w:id="0" w:name="_Hlk86309063"/>
      <w:r w:rsidRPr="00807254">
        <w:rPr>
          <w:rFonts w:ascii="Open Sans" w:hAnsi="Open Sans" w:cs="Open Sans"/>
          <w:sz w:val="20"/>
          <w:szCs w:val="20"/>
        </w:rPr>
        <w:t>LEAs are required to update the Safe Return to In-</w:t>
      </w:r>
      <w:r w:rsidR="004F2F59">
        <w:rPr>
          <w:rFonts w:ascii="Open Sans" w:hAnsi="Open Sans" w:cs="Open Sans"/>
          <w:sz w:val="20"/>
          <w:szCs w:val="20"/>
        </w:rPr>
        <w:t>P</w:t>
      </w:r>
      <w:r w:rsidRPr="00807254">
        <w:rPr>
          <w:rFonts w:ascii="Open Sans" w:hAnsi="Open Sans" w:cs="Open Sans"/>
          <w:sz w:val="20"/>
          <w:szCs w:val="20"/>
        </w:rPr>
        <w:t xml:space="preserve">erson Instruction and Continuity of Services Plan every six months through </w:t>
      </w:r>
      <w:r w:rsidRPr="00807254">
        <w:rPr>
          <w:rFonts w:ascii="Open Sans" w:hAnsi="Open Sans" w:cs="Open Sans"/>
          <w:b/>
          <w:bCs/>
          <w:sz w:val="20"/>
          <w:szCs w:val="20"/>
        </w:rPr>
        <w:t>Sept. 30, 2023</w:t>
      </w:r>
      <w:r w:rsidR="006A3BE2">
        <w:rPr>
          <w:rFonts w:ascii="Open Sans" w:hAnsi="Open Sans" w:cs="Open Sans"/>
          <w:b/>
          <w:bCs/>
          <w:sz w:val="20"/>
          <w:szCs w:val="20"/>
        </w:rPr>
        <w:t xml:space="preserve">. </w:t>
      </w:r>
      <w:r w:rsidR="006A3BE2" w:rsidRPr="00711A11">
        <w:rPr>
          <w:rFonts w:ascii="Open Sans" w:hAnsi="Open Sans" w:cs="Open Sans"/>
          <w:sz w:val="20"/>
          <w:szCs w:val="20"/>
        </w:rPr>
        <w:t xml:space="preserve">Each time, </w:t>
      </w:r>
      <w:r w:rsidR="004332C4">
        <w:rPr>
          <w:rFonts w:ascii="Open Sans" w:hAnsi="Open Sans" w:cs="Open Sans"/>
          <w:sz w:val="20"/>
          <w:szCs w:val="20"/>
        </w:rPr>
        <w:t>local education agencies (</w:t>
      </w:r>
      <w:r w:rsidR="006A3BE2" w:rsidRPr="00711A11">
        <w:rPr>
          <w:rFonts w:ascii="Open Sans" w:hAnsi="Open Sans" w:cs="Open Sans"/>
          <w:sz w:val="20"/>
          <w:szCs w:val="20"/>
        </w:rPr>
        <w:t>LEAs</w:t>
      </w:r>
      <w:r w:rsidR="00F66161">
        <w:rPr>
          <w:rFonts w:ascii="Open Sans" w:hAnsi="Open Sans" w:cs="Open Sans"/>
          <w:sz w:val="20"/>
          <w:szCs w:val="20"/>
        </w:rPr>
        <w:t>)</w:t>
      </w:r>
      <w:r w:rsidR="006A3BE2" w:rsidRPr="00711A11">
        <w:rPr>
          <w:rFonts w:ascii="Open Sans" w:hAnsi="Open Sans" w:cs="Open Sans"/>
          <w:b/>
          <w:sz w:val="20"/>
          <w:szCs w:val="20"/>
        </w:rPr>
        <w:t xml:space="preserve"> </w:t>
      </w:r>
      <w:r w:rsidR="006A3BE2" w:rsidRPr="00711A11">
        <w:rPr>
          <w:rFonts w:ascii="Open Sans" w:hAnsi="Open Sans" w:cs="Open Sans"/>
          <w:sz w:val="20"/>
          <w:szCs w:val="20"/>
        </w:rPr>
        <w:t>must seek public input on the plan and any revisions and must take such input into account.</w:t>
      </w:r>
      <w:r w:rsidR="006A3BE2">
        <w:t xml:space="preserve"> </w:t>
      </w:r>
      <w:r w:rsidRPr="00807254">
        <w:rPr>
          <w:rFonts w:ascii="Open Sans" w:hAnsi="Open Sans" w:cs="Open Sans"/>
          <w:sz w:val="20"/>
          <w:szCs w:val="20"/>
        </w:rPr>
        <w:t>The purpose of the plan is to keep stakeholders informed.</w:t>
      </w:r>
    </w:p>
    <w:bookmarkEnd w:id="0"/>
    <w:p w14:paraId="14314FBE" w14:textId="68F034B6" w:rsidR="00807254" w:rsidRPr="00807254" w:rsidRDefault="66FBBC6C" w:rsidP="00807254">
      <w:pPr>
        <w:rPr>
          <w:rFonts w:ascii="Open Sans" w:hAnsi="Open Sans" w:cs="Open Sans"/>
          <w:sz w:val="20"/>
          <w:szCs w:val="20"/>
        </w:rPr>
      </w:pPr>
      <w:r w:rsidRPr="4614C3A4">
        <w:rPr>
          <w:rFonts w:ascii="Open Sans" w:hAnsi="Open Sans" w:cs="Open Sans"/>
          <w:sz w:val="20"/>
          <w:szCs w:val="20"/>
        </w:rPr>
        <w:t xml:space="preserve">Every </w:t>
      </w:r>
      <w:bookmarkStart w:id="1" w:name="_Int_AuhuuoUV"/>
      <w:r w:rsidRPr="4614C3A4">
        <w:rPr>
          <w:rFonts w:ascii="Open Sans" w:hAnsi="Open Sans" w:cs="Open Sans"/>
          <w:sz w:val="20"/>
          <w:szCs w:val="20"/>
        </w:rPr>
        <w:t>LEA</w:t>
      </w:r>
      <w:bookmarkEnd w:id="1"/>
      <w:r w:rsidRPr="4614C3A4">
        <w:rPr>
          <w:rFonts w:ascii="Open Sans" w:hAnsi="Open Sans" w:cs="Open Sans"/>
          <w:sz w:val="20"/>
          <w:szCs w:val="20"/>
        </w:rPr>
        <w:t xml:space="preserve"> should complete the addendum and upload</w:t>
      </w:r>
      <w:r w:rsidR="001D6C5B" w:rsidRPr="4614C3A4">
        <w:rPr>
          <w:rFonts w:ascii="Open Sans" w:hAnsi="Open Sans" w:cs="Open Sans"/>
          <w:sz w:val="20"/>
          <w:szCs w:val="20"/>
        </w:rPr>
        <w:t xml:space="preserve"> it to </w:t>
      </w:r>
      <w:proofErr w:type="spellStart"/>
      <w:r w:rsidR="001D6C5B" w:rsidRPr="4614C3A4">
        <w:rPr>
          <w:rFonts w:ascii="Open Sans" w:hAnsi="Open Sans" w:cs="Open Sans"/>
          <w:sz w:val="20"/>
          <w:szCs w:val="20"/>
        </w:rPr>
        <w:t>ePlan</w:t>
      </w:r>
      <w:proofErr w:type="spellEnd"/>
      <w:r w:rsidRPr="4614C3A4">
        <w:rPr>
          <w:rFonts w:ascii="Open Sans" w:hAnsi="Open Sans" w:cs="Open Sans"/>
          <w:sz w:val="20"/>
          <w:szCs w:val="20"/>
        </w:rPr>
        <w:t xml:space="preserve"> in the LEA document library and post </w:t>
      </w:r>
      <w:r w:rsidR="001D6C5B" w:rsidRPr="4614C3A4">
        <w:rPr>
          <w:rFonts w:ascii="Open Sans" w:hAnsi="Open Sans" w:cs="Open Sans"/>
          <w:sz w:val="20"/>
          <w:szCs w:val="20"/>
        </w:rPr>
        <w:t xml:space="preserve">it </w:t>
      </w:r>
      <w:r w:rsidRPr="4614C3A4">
        <w:rPr>
          <w:rFonts w:ascii="Open Sans" w:hAnsi="Open Sans" w:cs="Open Sans"/>
          <w:sz w:val="20"/>
          <w:szCs w:val="20"/>
        </w:rPr>
        <w:t>to the LEA’s web</w:t>
      </w:r>
      <w:r w:rsidR="218F90AE" w:rsidRPr="4614C3A4">
        <w:rPr>
          <w:rFonts w:ascii="Open Sans" w:hAnsi="Open Sans" w:cs="Open Sans"/>
          <w:sz w:val="20"/>
          <w:szCs w:val="20"/>
        </w:rPr>
        <w:t>site</w:t>
      </w:r>
      <w:r w:rsidR="1A1B70B4" w:rsidRPr="4614C3A4">
        <w:rPr>
          <w:rFonts w:ascii="Open Sans" w:hAnsi="Open Sans" w:cs="Open Sans"/>
          <w:sz w:val="20"/>
          <w:szCs w:val="20"/>
        </w:rPr>
        <w:t xml:space="preserve"> (</w:t>
      </w:r>
      <w:r w:rsidR="001D6C5B" w:rsidRPr="4614C3A4">
        <w:rPr>
          <w:rFonts w:ascii="Open Sans" w:hAnsi="Open Sans" w:cs="Open Sans"/>
          <w:sz w:val="20"/>
          <w:szCs w:val="20"/>
        </w:rPr>
        <w:t xml:space="preserve">Feb. </w:t>
      </w:r>
      <w:r w:rsidR="1A1B70B4" w:rsidRPr="71C117F8">
        <w:rPr>
          <w:rFonts w:ascii="Open Sans" w:hAnsi="Open Sans" w:cs="Open Sans"/>
          <w:sz w:val="20"/>
          <w:szCs w:val="20"/>
        </w:rPr>
        <w:t>15</w:t>
      </w:r>
      <w:r w:rsidR="1A1B70B4" w:rsidRPr="4614C3A4">
        <w:rPr>
          <w:rFonts w:ascii="Open Sans" w:hAnsi="Open Sans" w:cs="Open Sans"/>
          <w:sz w:val="20"/>
          <w:szCs w:val="20"/>
        </w:rPr>
        <w:t xml:space="preserve"> and </w:t>
      </w:r>
      <w:r w:rsidR="001D6C5B" w:rsidRPr="00711A11">
        <w:rPr>
          <w:rFonts w:ascii="Open Sans" w:hAnsi="Open Sans" w:cs="Open Sans"/>
          <w:sz w:val="20"/>
          <w:szCs w:val="20"/>
        </w:rPr>
        <w:t xml:space="preserve">Sept. </w:t>
      </w:r>
      <w:r w:rsidR="1A1B70B4" w:rsidRPr="71C117F8">
        <w:rPr>
          <w:rFonts w:ascii="Open Sans" w:hAnsi="Open Sans" w:cs="Open Sans"/>
          <w:sz w:val="20"/>
          <w:szCs w:val="20"/>
        </w:rPr>
        <w:t>15</w:t>
      </w:r>
      <w:r w:rsidR="1A1B70B4" w:rsidRPr="4614C3A4">
        <w:rPr>
          <w:rFonts w:ascii="Open Sans" w:hAnsi="Open Sans" w:cs="Open Sans"/>
          <w:sz w:val="20"/>
          <w:szCs w:val="20"/>
        </w:rPr>
        <w:t>)</w:t>
      </w:r>
      <w:r w:rsidRPr="4614C3A4">
        <w:rPr>
          <w:rFonts w:ascii="Open Sans" w:hAnsi="Open Sans" w:cs="Open Sans"/>
          <w:sz w:val="20"/>
          <w:szCs w:val="20"/>
        </w:rPr>
        <w:t>. Like the development of the plan, all revisions must be informed by community input and reviewed and approved by the governing body prior to posting on the LEA’s publicly available website.</w:t>
      </w:r>
    </w:p>
    <w:p w14:paraId="42CCE74B" w14:textId="50506851" w:rsidR="00807254" w:rsidRPr="00807254" w:rsidRDefault="7ECF962D" w:rsidP="00807254">
      <w:pPr>
        <w:rPr>
          <w:rFonts w:ascii="Open Sans" w:hAnsi="Open Sans" w:cs="Open Sans"/>
          <w:sz w:val="20"/>
          <w:szCs w:val="20"/>
        </w:rPr>
      </w:pPr>
      <w:r w:rsidRPr="0870DCEA">
        <w:rPr>
          <w:rFonts w:ascii="Open Sans" w:hAnsi="Open Sans" w:cs="Open Sans"/>
          <w:sz w:val="20"/>
          <w:szCs w:val="20"/>
        </w:rPr>
        <w:t xml:space="preserve">Please consider </w:t>
      </w:r>
      <w:r w:rsidRPr="690ACF32">
        <w:rPr>
          <w:rFonts w:ascii="Open Sans" w:hAnsi="Open Sans" w:cs="Open Sans"/>
          <w:sz w:val="20"/>
          <w:szCs w:val="20"/>
        </w:rPr>
        <w:t xml:space="preserve">the following when </w:t>
      </w:r>
      <w:r w:rsidRPr="1E397907">
        <w:rPr>
          <w:rFonts w:ascii="Open Sans" w:hAnsi="Open Sans" w:cs="Open Sans"/>
          <w:sz w:val="20"/>
          <w:szCs w:val="20"/>
        </w:rPr>
        <w:t xml:space="preserve">completing the </w:t>
      </w:r>
      <w:r w:rsidRPr="7AA26C10">
        <w:rPr>
          <w:rFonts w:ascii="Open Sans" w:hAnsi="Open Sans" w:cs="Open Sans"/>
          <w:sz w:val="20"/>
          <w:szCs w:val="20"/>
        </w:rPr>
        <w:t>addendum</w:t>
      </w:r>
      <w:r w:rsidRPr="53011148">
        <w:rPr>
          <w:rFonts w:ascii="Open Sans" w:hAnsi="Open Sans" w:cs="Open Sans"/>
          <w:sz w:val="20"/>
          <w:szCs w:val="20"/>
        </w:rPr>
        <w:t>:</w:t>
      </w:r>
    </w:p>
    <w:p w14:paraId="49D1F5B9" w14:textId="09855262" w:rsidR="00807254" w:rsidRPr="00807254" w:rsidRDefault="00807254" w:rsidP="00807254">
      <w:pPr>
        <w:pStyle w:val="Default"/>
        <w:numPr>
          <w:ilvl w:val="0"/>
          <w:numId w:val="3"/>
        </w:numPr>
        <w:rPr>
          <w:sz w:val="20"/>
          <w:szCs w:val="20"/>
        </w:rPr>
      </w:pPr>
      <w:r w:rsidRPr="00807254">
        <w:rPr>
          <w:sz w:val="20"/>
          <w:szCs w:val="20"/>
        </w:rPr>
        <w:t xml:space="preserve">Ensure the LEA used multiple models of engagement offered to stakeholders. Examples may include surveys, in-person or virtual committee meetings, town hall meetings, </w:t>
      </w:r>
      <w:r w:rsidR="24A11B40" w:rsidRPr="7AF85499">
        <w:rPr>
          <w:sz w:val="20"/>
          <w:szCs w:val="20"/>
        </w:rPr>
        <w:t xml:space="preserve">or </w:t>
      </w:r>
      <w:r w:rsidRPr="00807254">
        <w:rPr>
          <w:sz w:val="20"/>
          <w:szCs w:val="20"/>
        </w:rPr>
        <w:t xml:space="preserve">other inclusive engagement opportunities. </w:t>
      </w:r>
    </w:p>
    <w:p w14:paraId="16CC8D01" w14:textId="20603FBC" w:rsidR="00807254" w:rsidRPr="00807254" w:rsidRDefault="00807254" w:rsidP="00807254">
      <w:pPr>
        <w:pStyle w:val="Default"/>
        <w:numPr>
          <w:ilvl w:val="0"/>
          <w:numId w:val="3"/>
        </w:numPr>
        <w:rPr>
          <w:sz w:val="20"/>
          <w:szCs w:val="20"/>
        </w:rPr>
      </w:pPr>
      <w:r w:rsidRPr="00807254">
        <w:rPr>
          <w:sz w:val="20"/>
          <w:szCs w:val="20"/>
        </w:rPr>
        <w:t xml:space="preserve">LEAs should engage all applicable groups noted in meaningful consultation during the crafting of the </w:t>
      </w:r>
      <w:r w:rsidRPr="003D06AD">
        <w:rPr>
          <w:sz w:val="20"/>
          <w:szCs w:val="20"/>
        </w:rPr>
        <w:t>plan</w:t>
      </w:r>
      <w:r w:rsidR="003D06AD" w:rsidRPr="003D06AD">
        <w:rPr>
          <w:sz w:val="20"/>
          <w:szCs w:val="20"/>
        </w:rPr>
        <w:t xml:space="preserve"> </w:t>
      </w:r>
      <w:r w:rsidR="003D06AD" w:rsidRPr="006879FC">
        <w:rPr>
          <w:rFonts w:eastAsia="Open Sans"/>
          <w:color w:val="000000" w:themeColor="text1"/>
          <w:sz w:val="20"/>
          <w:szCs w:val="20"/>
        </w:rPr>
        <w:t>and when making any significant revisions or updates to the plan.</w:t>
      </w:r>
    </w:p>
    <w:p w14:paraId="404A2E30" w14:textId="77777777" w:rsidR="00807254" w:rsidRPr="00807254" w:rsidRDefault="00807254" w:rsidP="00807254">
      <w:pPr>
        <w:pStyle w:val="Default"/>
        <w:numPr>
          <w:ilvl w:val="0"/>
          <w:numId w:val="3"/>
        </w:numPr>
        <w:rPr>
          <w:sz w:val="20"/>
          <w:szCs w:val="20"/>
        </w:rPr>
      </w:pPr>
      <w:r w:rsidRPr="00807254">
        <w:rPr>
          <w:sz w:val="20"/>
          <w:szCs w:val="20"/>
        </w:rPr>
        <w:t xml:space="preserve">The number of stakeholders engaged should represent the composition of students. For example, if students with disabilities make up 15 percent of students, then 10-20 percent of respondents should represent this subgroup. </w:t>
      </w:r>
    </w:p>
    <w:p w14:paraId="78DAC492" w14:textId="77777777" w:rsidR="00807254" w:rsidRPr="00807254" w:rsidRDefault="00807254" w:rsidP="00807254">
      <w:pPr>
        <w:pStyle w:val="Default"/>
        <w:numPr>
          <w:ilvl w:val="0"/>
          <w:numId w:val="3"/>
        </w:numPr>
        <w:rPr>
          <w:sz w:val="20"/>
          <w:szCs w:val="20"/>
        </w:rPr>
      </w:pPr>
      <w:r w:rsidRPr="00807254">
        <w:rPr>
          <w:sz w:val="20"/>
          <w:szCs w:val="20"/>
        </w:rPr>
        <w:t xml:space="preserve">Ensure the stakeholder engagement happened prior to the development/revision of the plan. </w:t>
      </w:r>
    </w:p>
    <w:p w14:paraId="7BB40CC5" w14:textId="018DF1B0" w:rsidR="00807254" w:rsidRPr="00807254" w:rsidRDefault="00807254" w:rsidP="00807254">
      <w:pPr>
        <w:pStyle w:val="Default"/>
        <w:numPr>
          <w:ilvl w:val="0"/>
          <w:numId w:val="3"/>
        </w:numPr>
        <w:rPr>
          <w:rFonts w:asciiTheme="minorHAnsi" w:eastAsiaTheme="minorEastAsia" w:hAnsiTheme="minorHAnsi" w:cstheme="minorBidi"/>
          <w:color w:val="000000" w:themeColor="text1"/>
          <w:sz w:val="20"/>
          <w:szCs w:val="20"/>
        </w:rPr>
      </w:pPr>
      <w:r w:rsidRPr="00807254">
        <w:rPr>
          <w:sz w:val="20"/>
          <w:szCs w:val="20"/>
        </w:rPr>
        <w:t xml:space="preserve">The LEA must engage the health department in the development </w:t>
      </w:r>
      <w:r w:rsidR="003D06AD" w:rsidRPr="006879FC">
        <w:rPr>
          <w:sz w:val="20"/>
          <w:szCs w:val="20"/>
        </w:rPr>
        <w:t>and revision</w:t>
      </w:r>
      <w:r w:rsidR="003D06AD">
        <w:rPr>
          <w:sz w:val="20"/>
          <w:szCs w:val="20"/>
        </w:rPr>
        <w:t xml:space="preserve"> </w:t>
      </w:r>
      <w:r w:rsidRPr="00807254">
        <w:rPr>
          <w:sz w:val="20"/>
          <w:szCs w:val="20"/>
        </w:rPr>
        <w:t>of the plan.</w:t>
      </w:r>
      <w:r>
        <w:rPr>
          <w:sz w:val="20"/>
          <w:szCs w:val="20"/>
        </w:rPr>
        <w:t xml:space="preserve"> </w:t>
      </w:r>
      <w:r w:rsidRPr="00807254">
        <w:rPr>
          <w:sz w:val="20"/>
          <w:szCs w:val="20"/>
        </w:rPr>
        <w:t xml:space="preserve">This is </w:t>
      </w:r>
      <w:r w:rsidRPr="367460DD">
        <w:rPr>
          <w:sz w:val="20"/>
          <w:szCs w:val="20"/>
        </w:rPr>
        <w:t>different from</w:t>
      </w:r>
      <w:r w:rsidRPr="00807254">
        <w:rPr>
          <w:sz w:val="20"/>
          <w:szCs w:val="20"/>
        </w:rPr>
        <w:t xml:space="preserve"> providing the health department with COVID</w:t>
      </w:r>
      <w:r w:rsidR="00116541">
        <w:rPr>
          <w:sz w:val="20"/>
          <w:szCs w:val="20"/>
        </w:rPr>
        <w:t>-19</w:t>
      </w:r>
      <w:r w:rsidRPr="00807254">
        <w:rPr>
          <w:sz w:val="20"/>
          <w:szCs w:val="20"/>
        </w:rPr>
        <w:t xml:space="preserve"> numbers.</w:t>
      </w:r>
    </w:p>
    <w:p w14:paraId="455AEBF5" w14:textId="7F1C1032" w:rsidR="00807254" w:rsidRPr="00807254" w:rsidRDefault="00807254" w:rsidP="00807254">
      <w:pPr>
        <w:pStyle w:val="Default"/>
        <w:numPr>
          <w:ilvl w:val="0"/>
          <w:numId w:val="2"/>
        </w:numPr>
        <w:rPr>
          <w:sz w:val="20"/>
          <w:szCs w:val="20"/>
        </w:rPr>
      </w:pPr>
      <w:r w:rsidRPr="00807254">
        <w:rPr>
          <w:sz w:val="20"/>
          <w:szCs w:val="20"/>
        </w:rPr>
        <w:t xml:space="preserve">Plans must explicitly address every bullet point in Question </w:t>
      </w:r>
      <w:r w:rsidR="5BC41CE4" w:rsidRPr="25D8946E">
        <w:rPr>
          <w:sz w:val="20"/>
          <w:szCs w:val="20"/>
        </w:rPr>
        <w:t>3</w:t>
      </w:r>
      <w:r w:rsidRPr="00807254">
        <w:rPr>
          <w:sz w:val="20"/>
          <w:szCs w:val="20"/>
        </w:rPr>
        <w:t xml:space="preserve"> regarding district policies and strategies. </w:t>
      </w:r>
    </w:p>
    <w:p w14:paraId="4C1B02B9" w14:textId="77777777" w:rsidR="00807254" w:rsidRPr="00807254" w:rsidRDefault="00807254" w:rsidP="00807254">
      <w:pPr>
        <w:pStyle w:val="Default"/>
        <w:numPr>
          <w:ilvl w:val="0"/>
          <w:numId w:val="2"/>
        </w:numPr>
        <w:rPr>
          <w:sz w:val="20"/>
          <w:szCs w:val="20"/>
        </w:rPr>
      </w:pPr>
      <w:r w:rsidRPr="00807254">
        <w:rPr>
          <w:sz w:val="20"/>
          <w:szCs w:val="20"/>
        </w:rPr>
        <w:t xml:space="preserve">Plans require local board approval and public posting. </w:t>
      </w:r>
    </w:p>
    <w:p w14:paraId="4344628D" w14:textId="14041E1B" w:rsidR="00807254" w:rsidRPr="00807254" w:rsidRDefault="00807254" w:rsidP="00807254">
      <w:pPr>
        <w:pStyle w:val="Default"/>
        <w:numPr>
          <w:ilvl w:val="0"/>
          <w:numId w:val="2"/>
        </w:numPr>
        <w:rPr>
          <w:sz w:val="20"/>
          <w:szCs w:val="20"/>
        </w:rPr>
      </w:pPr>
      <w:r w:rsidRPr="00807254">
        <w:rPr>
          <w:sz w:val="20"/>
          <w:szCs w:val="20"/>
        </w:rPr>
        <w:t xml:space="preserve">LEAs must update the </w:t>
      </w:r>
      <w:r w:rsidRPr="00807254">
        <w:rPr>
          <w:i/>
          <w:iCs/>
          <w:sz w:val="20"/>
          <w:szCs w:val="20"/>
        </w:rPr>
        <w:t xml:space="preserve">Safe Return to In-Person Instruction and Continuity of Services Plan </w:t>
      </w:r>
      <w:r w:rsidRPr="00807254">
        <w:rPr>
          <w:sz w:val="20"/>
          <w:szCs w:val="20"/>
        </w:rPr>
        <w:t>at least every six months through Sept. 30, 2023, seek public input on the plan and any revisions</w:t>
      </w:r>
      <w:r w:rsidR="0077152A">
        <w:rPr>
          <w:sz w:val="20"/>
          <w:szCs w:val="20"/>
        </w:rPr>
        <w:t>,</w:t>
      </w:r>
      <w:r w:rsidRPr="00807254">
        <w:rPr>
          <w:sz w:val="20"/>
          <w:szCs w:val="20"/>
        </w:rPr>
        <w:t xml:space="preserve"> and take such input into account. All revisions must include an explanation and rationale of why the revisions were made. </w:t>
      </w:r>
    </w:p>
    <w:p w14:paraId="318591EA" w14:textId="590BC4FF" w:rsidR="00807254" w:rsidRPr="00807254" w:rsidRDefault="00807254" w:rsidP="00807254">
      <w:pPr>
        <w:pStyle w:val="Default"/>
        <w:numPr>
          <w:ilvl w:val="0"/>
          <w:numId w:val="2"/>
        </w:numPr>
        <w:rPr>
          <w:sz w:val="20"/>
          <w:szCs w:val="20"/>
        </w:rPr>
      </w:pPr>
      <w:r w:rsidRPr="00807254">
        <w:rPr>
          <w:sz w:val="20"/>
          <w:szCs w:val="20"/>
        </w:rPr>
        <w:t>All revisions must include an explanation and rationale, with meaningful public consultation and in an understandable format</w:t>
      </w:r>
      <w:r w:rsidR="00852FC7">
        <w:rPr>
          <w:sz w:val="20"/>
          <w:szCs w:val="20"/>
        </w:rPr>
        <w:t>.</w:t>
      </w:r>
      <w:r w:rsidRPr="00807254">
        <w:rPr>
          <w:sz w:val="20"/>
          <w:szCs w:val="20"/>
        </w:rPr>
        <w:t xml:space="preserve"> The </w:t>
      </w:r>
      <w:r w:rsidR="614BBB3B" w:rsidRPr="7AF85499">
        <w:rPr>
          <w:sz w:val="20"/>
          <w:szCs w:val="20"/>
        </w:rPr>
        <w:t>American Rescue Plan (</w:t>
      </w:r>
      <w:r w:rsidRPr="00807254">
        <w:rPr>
          <w:sz w:val="20"/>
          <w:szCs w:val="20"/>
        </w:rPr>
        <w:t>ARP</w:t>
      </w:r>
      <w:r w:rsidR="574B885F" w:rsidRPr="7AF85499">
        <w:rPr>
          <w:sz w:val="20"/>
          <w:szCs w:val="20"/>
        </w:rPr>
        <w:t>)</w:t>
      </w:r>
      <w:r w:rsidRPr="00807254">
        <w:rPr>
          <w:sz w:val="20"/>
          <w:szCs w:val="20"/>
        </w:rPr>
        <w:t xml:space="preserve"> Act requires LEAs to post their Health and Safety Plans online in a language that parents/caregivers can understand, or, if it is not practicable to provide written translations to an individual with limited English proficiency, be orally translated. The plan also must be provided in an alternative format accessible, upon request, by a parent who is an individual with a disability as defined by the Americans with Disabilities Act.</w:t>
      </w:r>
    </w:p>
    <w:p w14:paraId="13CB81E5" w14:textId="77777777" w:rsidR="006A3BE2" w:rsidRDefault="006A3BE2">
      <w:pPr>
        <w:rPr>
          <w:rFonts w:ascii="PermianSlabSerifTypeface" w:hAnsi="PermianSlabSerifTypeface" w:cs="Open Sans"/>
          <w:b/>
          <w:bCs/>
          <w:sz w:val="32"/>
        </w:rPr>
      </w:pPr>
      <w:r>
        <w:rPr>
          <w:rFonts w:ascii="PermianSlabSerifTypeface" w:hAnsi="PermianSlabSerifTypeface" w:cs="Open Sans"/>
          <w:b/>
          <w:bCs/>
          <w:sz w:val="32"/>
        </w:rPr>
        <w:br w:type="page"/>
      </w:r>
    </w:p>
    <w:p w14:paraId="5B71C322" w14:textId="24A973C8" w:rsidR="007411A2" w:rsidRPr="00806807" w:rsidRDefault="00B707B9" w:rsidP="00806807">
      <w:pPr>
        <w:spacing w:after="120"/>
        <w:jc w:val="center"/>
        <w:rPr>
          <w:rFonts w:ascii="PermianSlabSerifTypeface" w:hAnsi="PermianSlabSerifTypeface" w:cs="Open Sans"/>
          <w:b/>
          <w:bCs/>
          <w:sz w:val="32"/>
        </w:rPr>
      </w:pPr>
      <w:r w:rsidRPr="00806807">
        <w:rPr>
          <w:rFonts w:ascii="PermianSlabSerifTypeface" w:hAnsi="PermianSlabSerifTypeface" w:cs="Open Sans"/>
          <w:b/>
          <w:bCs/>
          <w:sz w:val="32"/>
        </w:rPr>
        <w:lastRenderedPageBreak/>
        <w:t>Safe Return to In-</w:t>
      </w:r>
      <w:r w:rsidR="00806807">
        <w:rPr>
          <w:rFonts w:ascii="PermianSlabSerifTypeface" w:hAnsi="PermianSlabSerifTypeface" w:cs="Open Sans"/>
          <w:b/>
          <w:bCs/>
          <w:sz w:val="32"/>
        </w:rPr>
        <w:t>P</w:t>
      </w:r>
      <w:r w:rsidRPr="00806807">
        <w:rPr>
          <w:rFonts w:ascii="PermianSlabSerifTypeface" w:hAnsi="PermianSlabSerifTypeface" w:cs="Open Sans"/>
          <w:b/>
          <w:bCs/>
          <w:sz w:val="32"/>
        </w:rPr>
        <w:t xml:space="preserve">erson Instruction and </w:t>
      </w:r>
      <w:r w:rsidR="00806807">
        <w:rPr>
          <w:rFonts w:ascii="PermianSlabSerifTypeface" w:hAnsi="PermianSlabSerifTypeface" w:cs="Open Sans"/>
          <w:b/>
          <w:bCs/>
          <w:sz w:val="32"/>
        </w:rPr>
        <w:br/>
      </w:r>
      <w:r w:rsidRPr="00806807">
        <w:rPr>
          <w:rFonts w:ascii="PermianSlabSerifTypeface" w:hAnsi="PermianSlabSerifTypeface" w:cs="Open Sans"/>
          <w:b/>
          <w:bCs/>
          <w:sz w:val="32"/>
        </w:rPr>
        <w:t>Continuity of Services Plan Addendum</w:t>
      </w:r>
    </w:p>
    <w:p w14:paraId="62917A2B" w14:textId="33915E54" w:rsidR="007411A2" w:rsidRPr="00493901" w:rsidRDefault="007411A2" w:rsidP="007411A2">
      <w:pPr>
        <w:rPr>
          <w:rFonts w:ascii="Open Sans" w:hAnsi="Open Sans" w:cs="Open Sans"/>
          <w:sz w:val="20"/>
          <w:szCs w:val="20"/>
        </w:rPr>
      </w:pPr>
      <w:r w:rsidRPr="00493901">
        <w:rPr>
          <w:rFonts w:ascii="Open Sans" w:hAnsi="Open Sans" w:cs="Open Sans"/>
          <w:sz w:val="20"/>
          <w:szCs w:val="20"/>
        </w:rPr>
        <w:t xml:space="preserve">The Elementary and Secondary School Emergency Relief 3.0 (ESSER 3.0) Fund under the American Rescue Plan (ARP) Act of 2021, Public Law 117-2, </w:t>
      </w:r>
      <w:r w:rsidR="004E4FCF" w:rsidRPr="00493901">
        <w:rPr>
          <w:rFonts w:ascii="Open Sans" w:hAnsi="Open Sans" w:cs="Open Sans"/>
          <w:sz w:val="20"/>
          <w:szCs w:val="20"/>
        </w:rPr>
        <w:t xml:space="preserve">was </w:t>
      </w:r>
      <w:r w:rsidRPr="00493901">
        <w:rPr>
          <w:rFonts w:ascii="Open Sans" w:hAnsi="Open Sans" w:cs="Open Sans"/>
          <w:sz w:val="20"/>
          <w:szCs w:val="20"/>
        </w:rPr>
        <w:t>enacted on March 11, 2021.</w:t>
      </w:r>
      <w:r w:rsidR="00807254" w:rsidRPr="00493901">
        <w:rPr>
          <w:rFonts w:ascii="Open Sans" w:hAnsi="Open Sans" w:cs="Open Sans"/>
          <w:sz w:val="20"/>
          <w:szCs w:val="20"/>
        </w:rPr>
        <w:t xml:space="preserve"> </w:t>
      </w:r>
      <w:r w:rsidRPr="00493901">
        <w:rPr>
          <w:rFonts w:ascii="Open Sans" w:hAnsi="Open Sans" w:cs="Open Sans"/>
          <w:sz w:val="20"/>
          <w:szCs w:val="20"/>
        </w:rPr>
        <w:t xml:space="preserve">Funding provided to states and local educational agencies (LEAs) </w:t>
      </w:r>
      <w:r w:rsidR="00776594">
        <w:rPr>
          <w:rFonts w:ascii="Open Sans" w:hAnsi="Open Sans" w:cs="Open Sans"/>
          <w:sz w:val="20"/>
          <w:szCs w:val="20"/>
        </w:rPr>
        <w:t>helps</w:t>
      </w:r>
      <w:r w:rsidR="00776594" w:rsidRPr="00493901">
        <w:rPr>
          <w:rFonts w:ascii="Open Sans" w:hAnsi="Open Sans" w:cs="Open Sans"/>
          <w:sz w:val="20"/>
          <w:szCs w:val="20"/>
        </w:rPr>
        <w:t xml:space="preserve"> </w:t>
      </w:r>
      <w:r w:rsidRPr="00493901">
        <w:rPr>
          <w:rFonts w:ascii="Open Sans" w:hAnsi="Open Sans" w:cs="Open Sans"/>
          <w:sz w:val="20"/>
          <w:szCs w:val="20"/>
        </w:rPr>
        <w:t>safe</w:t>
      </w:r>
      <w:r w:rsidR="00AA7FE0" w:rsidRPr="00493901">
        <w:rPr>
          <w:rFonts w:ascii="Open Sans" w:hAnsi="Open Sans" w:cs="Open Sans"/>
          <w:sz w:val="20"/>
          <w:szCs w:val="20"/>
        </w:rPr>
        <w:t>l</w:t>
      </w:r>
      <w:r w:rsidRPr="00493901">
        <w:rPr>
          <w:rFonts w:ascii="Open Sans" w:hAnsi="Open Sans" w:cs="Open Sans"/>
          <w:sz w:val="20"/>
          <w:szCs w:val="20"/>
        </w:rPr>
        <w:t>y reopen and sustain the safe operation of schools and address the impact of the coronavirus pandemic on the nation’s students.</w:t>
      </w:r>
      <w:r w:rsidR="00807254" w:rsidRPr="00493901">
        <w:rPr>
          <w:rFonts w:ascii="Open Sans" w:hAnsi="Open Sans" w:cs="Open Sans"/>
          <w:sz w:val="20"/>
          <w:szCs w:val="20"/>
        </w:rPr>
        <w:t xml:space="preserve"> </w:t>
      </w:r>
    </w:p>
    <w:p w14:paraId="782F960E" w14:textId="080075DF" w:rsidR="006F7174" w:rsidRPr="00493901" w:rsidRDefault="00AA7FE0" w:rsidP="007411A2">
      <w:pPr>
        <w:rPr>
          <w:rFonts w:ascii="Open Sans" w:hAnsi="Open Sans" w:cs="Open Sans"/>
          <w:sz w:val="20"/>
          <w:szCs w:val="20"/>
        </w:rPr>
      </w:pPr>
      <w:r w:rsidRPr="4614C3A4">
        <w:rPr>
          <w:rFonts w:ascii="Open Sans" w:hAnsi="Open Sans" w:cs="Open Sans"/>
          <w:sz w:val="20"/>
          <w:szCs w:val="20"/>
        </w:rPr>
        <w:t xml:space="preserve">In the fall of </w:t>
      </w:r>
      <w:r w:rsidR="006F7174" w:rsidRPr="4614C3A4">
        <w:rPr>
          <w:rFonts w:ascii="Open Sans" w:hAnsi="Open Sans" w:cs="Open Sans"/>
          <w:sz w:val="20"/>
          <w:szCs w:val="20"/>
        </w:rPr>
        <w:t xml:space="preserve">2021, </w:t>
      </w:r>
      <w:r w:rsidR="007411A2" w:rsidRPr="4614C3A4">
        <w:rPr>
          <w:rFonts w:ascii="Open Sans" w:hAnsi="Open Sans" w:cs="Open Sans"/>
          <w:sz w:val="20"/>
          <w:szCs w:val="20"/>
        </w:rPr>
        <w:t>LEAs</w:t>
      </w:r>
      <w:r w:rsidR="006F7174" w:rsidRPr="4614C3A4">
        <w:rPr>
          <w:rFonts w:ascii="Open Sans" w:hAnsi="Open Sans" w:cs="Open Sans"/>
          <w:sz w:val="20"/>
          <w:szCs w:val="20"/>
        </w:rPr>
        <w:t xml:space="preserve"> </w:t>
      </w:r>
      <w:r w:rsidR="007411A2" w:rsidRPr="4614C3A4">
        <w:rPr>
          <w:rFonts w:ascii="Open Sans" w:hAnsi="Open Sans" w:cs="Open Sans"/>
          <w:sz w:val="20"/>
          <w:szCs w:val="20"/>
        </w:rPr>
        <w:t>develop</w:t>
      </w:r>
      <w:r w:rsidR="006F7174" w:rsidRPr="4614C3A4">
        <w:rPr>
          <w:rFonts w:ascii="Open Sans" w:hAnsi="Open Sans" w:cs="Open Sans"/>
          <w:sz w:val="20"/>
          <w:szCs w:val="20"/>
        </w:rPr>
        <w:t>ed</w:t>
      </w:r>
      <w:r w:rsidR="007411A2" w:rsidRPr="4614C3A4">
        <w:rPr>
          <w:rFonts w:ascii="Open Sans" w:hAnsi="Open Sans" w:cs="Open Sans"/>
          <w:sz w:val="20"/>
          <w:szCs w:val="20"/>
        </w:rPr>
        <w:t xml:space="preserve"> and ma</w:t>
      </w:r>
      <w:r w:rsidR="006F7174" w:rsidRPr="4614C3A4">
        <w:rPr>
          <w:rFonts w:ascii="Open Sans" w:hAnsi="Open Sans" w:cs="Open Sans"/>
          <w:sz w:val="20"/>
          <w:szCs w:val="20"/>
        </w:rPr>
        <w:t>d</w:t>
      </w:r>
      <w:r w:rsidR="007411A2" w:rsidRPr="4614C3A4">
        <w:rPr>
          <w:rFonts w:ascii="Open Sans" w:hAnsi="Open Sans" w:cs="Open Sans"/>
          <w:sz w:val="20"/>
          <w:szCs w:val="20"/>
        </w:rPr>
        <w:t>e publicly available a Safe Return to In-Person Instruction and Continuity of Services Plan.</w:t>
      </w:r>
      <w:r w:rsidR="00807254" w:rsidRPr="4614C3A4">
        <w:rPr>
          <w:rFonts w:ascii="Open Sans" w:hAnsi="Open Sans" w:cs="Open Sans"/>
          <w:sz w:val="20"/>
          <w:szCs w:val="20"/>
        </w:rPr>
        <w:t xml:space="preserve"> </w:t>
      </w:r>
      <w:r w:rsidR="007411A2" w:rsidRPr="4614C3A4">
        <w:rPr>
          <w:rFonts w:ascii="Open Sans" w:hAnsi="Open Sans" w:cs="Open Sans"/>
          <w:sz w:val="20"/>
          <w:szCs w:val="20"/>
        </w:rPr>
        <w:t xml:space="preserve">All plans </w:t>
      </w:r>
      <w:r w:rsidR="006F7174" w:rsidRPr="4614C3A4">
        <w:rPr>
          <w:rFonts w:ascii="Open Sans" w:hAnsi="Open Sans" w:cs="Open Sans"/>
          <w:sz w:val="20"/>
          <w:szCs w:val="20"/>
        </w:rPr>
        <w:t>were</w:t>
      </w:r>
      <w:r w:rsidR="007411A2" w:rsidRPr="4614C3A4">
        <w:rPr>
          <w:rFonts w:ascii="Open Sans" w:hAnsi="Open Sans" w:cs="Open Sans"/>
          <w:sz w:val="20"/>
          <w:szCs w:val="20"/>
        </w:rPr>
        <w:t xml:space="preserve"> developed with meaningful public consultation with stakeholder groups.</w:t>
      </w:r>
      <w:r w:rsidR="00807254" w:rsidRPr="4614C3A4">
        <w:rPr>
          <w:rFonts w:ascii="Open Sans" w:hAnsi="Open Sans" w:cs="Open Sans"/>
          <w:sz w:val="20"/>
          <w:szCs w:val="20"/>
        </w:rPr>
        <w:t xml:space="preserve"> </w:t>
      </w:r>
      <w:r w:rsidR="004E4FCF" w:rsidRPr="4614C3A4">
        <w:rPr>
          <w:rFonts w:ascii="Open Sans" w:hAnsi="Open Sans" w:cs="Open Sans"/>
          <w:sz w:val="20"/>
          <w:szCs w:val="20"/>
        </w:rPr>
        <w:t xml:space="preserve">LEAs are required to update the plan every six months through </w:t>
      </w:r>
      <w:r w:rsidR="00EA7154" w:rsidRPr="4614C3A4">
        <w:rPr>
          <w:rFonts w:ascii="Open Sans" w:hAnsi="Open Sans" w:cs="Open Sans"/>
          <w:sz w:val="20"/>
          <w:szCs w:val="20"/>
        </w:rPr>
        <w:t xml:space="preserve">Sept. </w:t>
      </w:r>
      <w:r w:rsidR="2C708CD5" w:rsidRPr="4614C3A4">
        <w:rPr>
          <w:rFonts w:ascii="Open Sans" w:hAnsi="Open Sans" w:cs="Open Sans"/>
          <w:sz w:val="20"/>
          <w:szCs w:val="20"/>
        </w:rPr>
        <w:t>30, 2023</w:t>
      </w:r>
      <w:r w:rsidR="00EA7154" w:rsidRPr="4614C3A4">
        <w:rPr>
          <w:rFonts w:ascii="Open Sans" w:hAnsi="Open Sans" w:cs="Open Sans"/>
          <w:sz w:val="20"/>
          <w:szCs w:val="20"/>
        </w:rPr>
        <w:t>,</w:t>
      </w:r>
      <w:r w:rsidR="2C708CD5" w:rsidRPr="4614C3A4">
        <w:rPr>
          <w:rFonts w:ascii="Open Sans" w:hAnsi="Open Sans" w:cs="Open Sans"/>
          <w:sz w:val="20"/>
          <w:szCs w:val="20"/>
        </w:rPr>
        <w:t xml:space="preserve"> and</w:t>
      </w:r>
      <w:r w:rsidR="004E4FCF" w:rsidRPr="4614C3A4">
        <w:rPr>
          <w:rFonts w:ascii="Open Sans" w:hAnsi="Open Sans" w:cs="Open Sans"/>
          <w:sz w:val="20"/>
          <w:szCs w:val="20"/>
        </w:rPr>
        <w:t xml:space="preserve"> must seek public input on the plan and any </w:t>
      </w:r>
      <w:r w:rsidR="677FEB02" w:rsidRPr="4614C3A4">
        <w:rPr>
          <w:rFonts w:ascii="Open Sans" w:hAnsi="Open Sans" w:cs="Open Sans"/>
          <w:sz w:val="20"/>
          <w:szCs w:val="20"/>
        </w:rPr>
        <w:t>revisions and</w:t>
      </w:r>
      <w:r w:rsidR="004E4FCF" w:rsidRPr="4614C3A4">
        <w:rPr>
          <w:rFonts w:ascii="Open Sans" w:hAnsi="Open Sans" w:cs="Open Sans"/>
          <w:sz w:val="20"/>
          <w:szCs w:val="20"/>
        </w:rPr>
        <w:t xml:space="preserve"> must take such input into account.</w:t>
      </w:r>
      <w:r w:rsidR="00807254" w:rsidRPr="4614C3A4">
        <w:rPr>
          <w:rFonts w:ascii="Open Sans" w:hAnsi="Open Sans" w:cs="Open Sans"/>
          <w:sz w:val="20"/>
          <w:szCs w:val="20"/>
        </w:rPr>
        <w:t xml:space="preserve"> </w:t>
      </w:r>
      <w:r w:rsidR="00C06BCD" w:rsidRPr="4614C3A4">
        <w:rPr>
          <w:rFonts w:ascii="Open Sans" w:hAnsi="Open Sans" w:cs="Open Sans"/>
          <w:sz w:val="20"/>
          <w:szCs w:val="20"/>
        </w:rPr>
        <w:t xml:space="preserve">LEAs also must review and update their plans and ensure they align </w:t>
      </w:r>
      <w:r w:rsidR="00711A11">
        <w:rPr>
          <w:rFonts w:ascii="Open Sans" w:hAnsi="Open Sans" w:cs="Open Sans"/>
          <w:sz w:val="20"/>
          <w:szCs w:val="20"/>
        </w:rPr>
        <w:t>with</w:t>
      </w:r>
      <w:r w:rsidR="00711A11" w:rsidRPr="4614C3A4">
        <w:rPr>
          <w:rFonts w:ascii="Open Sans" w:hAnsi="Open Sans" w:cs="Open Sans"/>
          <w:sz w:val="20"/>
          <w:szCs w:val="20"/>
        </w:rPr>
        <w:t xml:space="preserve"> </w:t>
      </w:r>
      <w:r w:rsidR="00C06BCD" w:rsidRPr="4614C3A4">
        <w:rPr>
          <w:rFonts w:ascii="Open Sans" w:hAnsi="Open Sans" w:cs="Open Sans"/>
          <w:sz w:val="20"/>
          <w:szCs w:val="20"/>
        </w:rPr>
        <w:t xml:space="preserve">any significant changes to </w:t>
      </w:r>
      <w:bookmarkStart w:id="2" w:name="_Int_hH2skF2k"/>
      <w:r w:rsidR="00C06BCD" w:rsidRPr="4614C3A4">
        <w:rPr>
          <w:rFonts w:ascii="Open Sans" w:hAnsi="Open Sans" w:cs="Open Sans"/>
          <w:sz w:val="20"/>
          <w:szCs w:val="20"/>
        </w:rPr>
        <w:t>CDC</w:t>
      </w:r>
      <w:bookmarkEnd w:id="2"/>
      <w:r w:rsidR="00C06BCD" w:rsidRPr="4614C3A4">
        <w:rPr>
          <w:rFonts w:ascii="Open Sans" w:hAnsi="Open Sans" w:cs="Open Sans"/>
          <w:sz w:val="20"/>
          <w:szCs w:val="20"/>
        </w:rPr>
        <w:t xml:space="preserve"> recommendations for K-12 schools.</w:t>
      </w:r>
      <w:r w:rsidR="00807254" w:rsidRPr="4614C3A4">
        <w:rPr>
          <w:rFonts w:ascii="Open Sans" w:hAnsi="Open Sans" w:cs="Open Sans"/>
          <w:sz w:val="20"/>
          <w:szCs w:val="20"/>
        </w:rPr>
        <w:t xml:space="preserve"> </w:t>
      </w:r>
      <w:r w:rsidR="00C06BCD" w:rsidRPr="4614C3A4">
        <w:rPr>
          <w:rFonts w:ascii="Open Sans" w:hAnsi="Open Sans" w:cs="Open Sans"/>
          <w:sz w:val="20"/>
          <w:szCs w:val="20"/>
        </w:rPr>
        <w:t>Like the development of the plan, all revisions must be informed by community input and reviewed and approved by the governing body prior to posting on the LEA’s publicly available website.</w:t>
      </w:r>
    </w:p>
    <w:p w14:paraId="2751B544" w14:textId="25E51951" w:rsidR="00722F1A" w:rsidRPr="00493901" w:rsidRDefault="00722F1A" w:rsidP="007411A2">
      <w:pPr>
        <w:rPr>
          <w:rFonts w:ascii="Open Sans" w:hAnsi="Open Sans" w:cs="Open Sans"/>
          <w:sz w:val="20"/>
          <w:szCs w:val="20"/>
        </w:rPr>
      </w:pPr>
      <w:r w:rsidRPr="00493901">
        <w:rPr>
          <w:rFonts w:ascii="Open Sans" w:hAnsi="Open Sans" w:cs="Open Sans"/>
          <w:sz w:val="20"/>
          <w:szCs w:val="20"/>
        </w:rPr>
        <w:t>The following information is intended to update stakeholders and address the requirement.</w:t>
      </w:r>
    </w:p>
    <w:p w14:paraId="63B6FF72" w14:textId="246B5E01" w:rsidR="00C06BCD" w:rsidRPr="00493901" w:rsidRDefault="008B41A8" w:rsidP="00242ED5">
      <w:pPr>
        <w:tabs>
          <w:tab w:val="right" w:pos="10080"/>
        </w:tabs>
        <w:spacing w:after="240"/>
        <w:rPr>
          <w:rFonts w:ascii="Open Sans" w:hAnsi="Open Sans" w:cs="Open Sans"/>
          <w:sz w:val="20"/>
          <w:szCs w:val="20"/>
        </w:rPr>
      </w:pPr>
      <w:r w:rsidRPr="00493901">
        <w:rPr>
          <w:rFonts w:ascii="Open Sans" w:hAnsi="Open Sans" w:cs="Open Sans"/>
          <w:sz w:val="20"/>
          <w:szCs w:val="20"/>
        </w:rPr>
        <w:t>LEA</w:t>
      </w:r>
      <w:r w:rsidR="00BE3E61" w:rsidRPr="00493901">
        <w:rPr>
          <w:rFonts w:ascii="Open Sans" w:hAnsi="Open Sans" w:cs="Open Sans"/>
          <w:sz w:val="20"/>
          <w:szCs w:val="20"/>
        </w:rPr>
        <w:t xml:space="preserve"> Name</w:t>
      </w:r>
      <w:r w:rsidRPr="00493901">
        <w:rPr>
          <w:rFonts w:ascii="Open Sans" w:hAnsi="Open Sans" w:cs="Open Sans"/>
          <w:sz w:val="20"/>
          <w:szCs w:val="20"/>
        </w:rPr>
        <w:t>:</w:t>
      </w:r>
      <w:r w:rsidR="005C0A10">
        <w:rPr>
          <w:rFonts w:ascii="Open Sans" w:hAnsi="Open Sans" w:cs="Open Sans"/>
          <w:sz w:val="20"/>
          <w:szCs w:val="20"/>
        </w:rPr>
        <w:t xml:space="preserve"> Hancock</w:t>
      </w:r>
      <w:r w:rsidR="006D78ED">
        <w:tab/>
      </w:r>
    </w:p>
    <w:p w14:paraId="60DAE3ED" w14:textId="2A87A648" w:rsidR="008B41A8" w:rsidRPr="00493901" w:rsidRDefault="008B41A8" w:rsidP="00242ED5">
      <w:pPr>
        <w:tabs>
          <w:tab w:val="right" w:pos="10080"/>
        </w:tabs>
        <w:spacing w:after="240"/>
        <w:rPr>
          <w:rFonts w:ascii="Open Sans" w:hAnsi="Open Sans" w:cs="Open Sans"/>
          <w:sz w:val="20"/>
          <w:szCs w:val="20"/>
        </w:rPr>
      </w:pPr>
      <w:r w:rsidRPr="00493901">
        <w:rPr>
          <w:rFonts w:ascii="Open Sans" w:hAnsi="Open Sans" w:cs="Open Sans"/>
          <w:sz w:val="20"/>
          <w:szCs w:val="20"/>
        </w:rPr>
        <w:t>Date:</w:t>
      </w:r>
      <w:r w:rsidR="006D78ED" w:rsidRPr="00493901">
        <w:rPr>
          <w:rFonts w:ascii="Open Sans" w:hAnsi="Open Sans" w:cs="Open Sans"/>
          <w:sz w:val="20"/>
          <w:szCs w:val="20"/>
        </w:rPr>
        <w:t xml:space="preserve"> </w:t>
      </w:r>
      <w:r w:rsidR="005C0A10">
        <w:rPr>
          <w:rFonts w:ascii="Open Sans" w:hAnsi="Open Sans" w:cs="Open Sans"/>
          <w:sz w:val="20"/>
          <w:szCs w:val="20"/>
        </w:rPr>
        <w:t>9/14/202</w:t>
      </w:r>
      <w:r w:rsidR="00B213F5">
        <w:rPr>
          <w:rFonts w:ascii="Open Sans" w:hAnsi="Open Sans" w:cs="Open Sans"/>
          <w:sz w:val="20"/>
          <w:szCs w:val="20"/>
        </w:rPr>
        <w:t>3</w:t>
      </w:r>
      <w:r w:rsidR="006D78ED" w:rsidRPr="00493901">
        <w:rPr>
          <w:rFonts w:ascii="Open Sans" w:hAnsi="Open Sans" w:cs="Open Sans"/>
          <w:sz w:val="20"/>
          <w:szCs w:val="20"/>
          <w:u w:val="single"/>
        </w:rPr>
        <w:tab/>
      </w:r>
    </w:p>
    <w:p w14:paraId="03D69ED2" w14:textId="5069E502" w:rsidR="46E531D1" w:rsidRPr="00493901" w:rsidRDefault="46E531D1" w:rsidP="00CF10D1">
      <w:pPr>
        <w:pStyle w:val="ListParagraph"/>
        <w:numPr>
          <w:ilvl w:val="0"/>
          <w:numId w:val="1"/>
        </w:numPr>
        <w:ind w:left="270" w:hanging="270"/>
        <w:rPr>
          <w:rFonts w:ascii="Open Sans" w:eastAsiaTheme="minorEastAsia" w:hAnsi="Open Sans" w:cs="Open Sans"/>
          <w:b/>
          <w:bCs/>
          <w:sz w:val="20"/>
          <w:szCs w:val="20"/>
        </w:rPr>
      </w:pPr>
      <w:r w:rsidRPr="00493901">
        <w:rPr>
          <w:rFonts w:ascii="Open Sans" w:hAnsi="Open Sans" w:cs="Open Sans"/>
          <w:b/>
          <w:bCs/>
          <w:sz w:val="20"/>
          <w:szCs w:val="20"/>
        </w:rPr>
        <w:t xml:space="preserve">Describe </w:t>
      </w:r>
      <w:r w:rsidR="00EC04B0" w:rsidRPr="00D16EA6">
        <w:rPr>
          <w:rFonts w:ascii="Open Sans" w:hAnsi="Open Sans" w:cs="Open Sans"/>
          <w:b/>
          <w:bCs/>
          <w:sz w:val="20"/>
          <w:szCs w:val="20"/>
        </w:rPr>
        <w:t>how the LEA</w:t>
      </w:r>
      <w:r w:rsidR="19EEA9C4" w:rsidRPr="00D16EA6">
        <w:rPr>
          <w:rFonts w:ascii="Open Sans" w:hAnsi="Open Sans" w:cs="Open Sans"/>
          <w:b/>
          <w:bCs/>
          <w:sz w:val="20"/>
          <w:szCs w:val="20"/>
        </w:rPr>
        <w:t xml:space="preserve"> </w:t>
      </w:r>
      <w:r w:rsidR="00D16EA6" w:rsidRPr="00711A11">
        <w:rPr>
          <w:rFonts w:ascii="Open Sans" w:hAnsi="Open Sans" w:cs="Open Sans"/>
          <w:b/>
          <w:bCs/>
          <w:sz w:val="20"/>
          <w:szCs w:val="20"/>
        </w:rPr>
        <w:t>has continued to engage</w:t>
      </w:r>
      <w:r w:rsidR="00EC04B0" w:rsidRPr="00D16EA6">
        <w:rPr>
          <w:rFonts w:ascii="Open Sans" w:hAnsi="Open Sans" w:cs="Open Sans"/>
          <w:b/>
          <w:bCs/>
          <w:sz w:val="20"/>
          <w:szCs w:val="20"/>
        </w:rPr>
        <w:t xml:space="preserve"> in</w:t>
      </w:r>
      <w:r w:rsidR="00EC04B0" w:rsidRPr="00493901">
        <w:rPr>
          <w:rFonts w:ascii="Open Sans" w:hAnsi="Open Sans" w:cs="Open Sans"/>
          <w:b/>
          <w:bCs/>
          <w:sz w:val="20"/>
          <w:szCs w:val="20"/>
        </w:rPr>
        <w:t xml:space="preserve"> meaningful consultation with stakeholders</w:t>
      </w:r>
      <w:r w:rsidR="65C49F96" w:rsidRPr="00493901">
        <w:rPr>
          <w:rFonts w:ascii="Open Sans" w:hAnsi="Open Sans" w:cs="Open Sans"/>
          <w:b/>
          <w:bCs/>
          <w:sz w:val="20"/>
          <w:szCs w:val="20"/>
        </w:rPr>
        <w:t xml:space="preserve"> </w:t>
      </w:r>
      <w:r w:rsidR="024FAF44" w:rsidRPr="00493901">
        <w:rPr>
          <w:rFonts w:ascii="Open Sans" w:hAnsi="Open Sans" w:cs="Open Sans"/>
          <w:b/>
          <w:bCs/>
          <w:sz w:val="20"/>
          <w:szCs w:val="20"/>
        </w:rPr>
        <w:t xml:space="preserve">in </w:t>
      </w:r>
      <w:r w:rsidR="00E300C8">
        <w:rPr>
          <w:rFonts w:ascii="Open Sans" w:hAnsi="Open Sans" w:cs="Open Sans"/>
          <w:b/>
          <w:bCs/>
          <w:sz w:val="20"/>
          <w:szCs w:val="20"/>
        </w:rPr>
        <w:t xml:space="preserve">the </w:t>
      </w:r>
      <w:r w:rsidR="024FAF44" w:rsidRPr="00493901">
        <w:rPr>
          <w:rFonts w:ascii="Open Sans" w:hAnsi="Open Sans" w:cs="Open Sans"/>
          <w:b/>
          <w:bCs/>
          <w:sz w:val="20"/>
          <w:szCs w:val="20"/>
        </w:rPr>
        <w:t xml:space="preserve">development of the revised </w:t>
      </w:r>
      <w:r w:rsidR="34107E37" w:rsidRPr="00493901">
        <w:rPr>
          <w:rFonts w:ascii="Open Sans" w:hAnsi="Open Sans" w:cs="Open Sans"/>
          <w:b/>
          <w:bCs/>
          <w:sz w:val="20"/>
          <w:szCs w:val="20"/>
        </w:rPr>
        <w:t>plan.</w:t>
      </w:r>
    </w:p>
    <w:tbl>
      <w:tblPr>
        <w:tblStyle w:val="TableGrid"/>
        <w:tblW w:w="5000" w:type="pct"/>
        <w:tblLook w:val="04A0" w:firstRow="1" w:lastRow="0" w:firstColumn="1" w:lastColumn="0" w:noHBand="0" w:noVBand="1"/>
      </w:tblPr>
      <w:tblGrid>
        <w:gridCol w:w="10070"/>
      </w:tblGrid>
      <w:tr w:rsidR="00BE3E61" w:rsidRPr="00493901" w14:paraId="010D6879" w14:textId="77777777" w:rsidTr="007C0467">
        <w:trPr>
          <w:trHeight w:val="845"/>
        </w:trPr>
        <w:tc>
          <w:tcPr>
            <w:tcW w:w="9350" w:type="dxa"/>
          </w:tcPr>
          <w:p w14:paraId="06247087" w14:textId="0D9E78F7" w:rsidR="005C0A10" w:rsidRPr="005C0A10" w:rsidRDefault="005C0A10" w:rsidP="005C0A10">
            <w:pPr>
              <w:rPr>
                <w:rFonts w:ascii="Times New Roman" w:eastAsia="Times New Roman" w:hAnsi="Times New Roman" w:cs="Times New Roman"/>
              </w:rPr>
            </w:pPr>
            <w:r w:rsidRPr="005C0A10">
              <w:rPr>
                <w:rFonts w:ascii="Times New Roman" w:eastAsia="Times New Roman" w:hAnsi="Times New Roman" w:cs="Times New Roman"/>
              </w:rPr>
              <w:t>The LEA has conducted and will continue to conduct the following events directly related to the opening of schools, the instructional conduct, and use of ARP ESSER funds for the 202</w:t>
            </w:r>
            <w:r w:rsidR="007F0D4C">
              <w:rPr>
                <w:rFonts w:ascii="Times New Roman" w:eastAsia="Times New Roman" w:hAnsi="Times New Roman" w:cs="Times New Roman"/>
              </w:rPr>
              <w:t>3</w:t>
            </w:r>
            <w:r w:rsidRPr="005C0A10">
              <w:rPr>
                <w:rFonts w:ascii="Times New Roman" w:eastAsia="Times New Roman" w:hAnsi="Times New Roman" w:cs="Times New Roman"/>
              </w:rPr>
              <w:t>-202</w:t>
            </w:r>
            <w:r w:rsidR="007F0D4C">
              <w:rPr>
                <w:rFonts w:ascii="Times New Roman" w:eastAsia="Times New Roman" w:hAnsi="Times New Roman" w:cs="Times New Roman"/>
              </w:rPr>
              <w:t>4</w:t>
            </w:r>
            <w:r w:rsidRPr="005C0A10">
              <w:rPr>
                <w:rFonts w:ascii="Times New Roman" w:eastAsia="Times New Roman" w:hAnsi="Times New Roman" w:cs="Times New Roman"/>
              </w:rPr>
              <w:t xml:space="preserve"> school year.</w:t>
            </w:r>
          </w:p>
          <w:p w14:paraId="547836F7" w14:textId="77777777" w:rsidR="005C0A10" w:rsidRPr="005C0A10" w:rsidRDefault="005C0A10" w:rsidP="005C0A10">
            <w:pPr>
              <w:pStyle w:val="ListParagraph"/>
              <w:ind w:left="360"/>
              <w:rPr>
                <w:rFonts w:ascii="Times New Roman" w:eastAsia="Times New Roman" w:hAnsi="Times New Roman" w:cs="Times New Roman"/>
              </w:rPr>
            </w:pPr>
          </w:p>
          <w:p w14:paraId="3F0EEB78" w14:textId="3093DF39" w:rsidR="005C0A10" w:rsidRPr="005C0A10" w:rsidRDefault="005C0A10" w:rsidP="005C0A10">
            <w:pPr>
              <w:pStyle w:val="ListParagraph"/>
              <w:ind w:left="360"/>
              <w:rPr>
                <w:rFonts w:ascii="Times New Roman" w:eastAsia="Times New Roman" w:hAnsi="Times New Roman" w:cs="Times New Roman"/>
              </w:rPr>
            </w:pPr>
            <w:r w:rsidRPr="005C0A10">
              <w:rPr>
                <w:rFonts w:ascii="Times New Roman" w:eastAsia="Times New Roman" w:hAnsi="Times New Roman" w:cs="Times New Roman"/>
              </w:rPr>
              <w:t>Community Forum 7/13/202</w:t>
            </w:r>
            <w:r w:rsidR="007F0D4C">
              <w:rPr>
                <w:rFonts w:ascii="Times New Roman" w:eastAsia="Times New Roman" w:hAnsi="Times New Roman" w:cs="Times New Roman"/>
              </w:rPr>
              <w:t>3</w:t>
            </w:r>
          </w:p>
          <w:p w14:paraId="3A6C303D" w14:textId="3DCEB0BE" w:rsidR="005C0A10" w:rsidRPr="005C0A10" w:rsidRDefault="005C0A10" w:rsidP="005C0A10">
            <w:pPr>
              <w:pStyle w:val="ListParagraph"/>
              <w:ind w:left="360"/>
              <w:rPr>
                <w:rFonts w:ascii="Times New Roman" w:eastAsia="Times New Roman" w:hAnsi="Times New Roman" w:cs="Times New Roman"/>
              </w:rPr>
            </w:pPr>
            <w:r w:rsidRPr="005C0A10">
              <w:rPr>
                <w:rFonts w:ascii="Times New Roman" w:eastAsia="Times New Roman" w:hAnsi="Times New Roman" w:cs="Times New Roman"/>
              </w:rPr>
              <w:t xml:space="preserve">Community Forum/County Commissioners </w:t>
            </w:r>
            <w:r w:rsidR="007F0D4C">
              <w:rPr>
                <w:rFonts w:ascii="Times New Roman" w:eastAsia="Times New Roman" w:hAnsi="Times New Roman" w:cs="Times New Roman"/>
              </w:rPr>
              <w:t>7/10/2023</w:t>
            </w:r>
          </w:p>
          <w:p w14:paraId="63835F3D" w14:textId="5768D918" w:rsidR="005C0A10" w:rsidRPr="005C0A10" w:rsidRDefault="005C0A10" w:rsidP="005C0A10">
            <w:pPr>
              <w:pStyle w:val="ListParagraph"/>
              <w:ind w:left="360"/>
              <w:rPr>
                <w:rFonts w:ascii="Times New Roman" w:eastAsia="Times New Roman" w:hAnsi="Times New Roman" w:cs="Times New Roman"/>
              </w:rPr>
            </w:pPr>
            <w:r w:rsidRPr="005C0A10">
              <w:rPr>
                <w:rFonts w:ascii="Times New Roman" w:eastAsia="Times New Roman" w:hAnsi="Times New Roman" w:cs="Times New Roman"/>
              </w:rPr>
              <w:t>Continuous Learning Plan Family/School Group 7/</w:t>
            </w:r>
            <w:r w:rsidR="007F0D4C">
              <w:rPr>
                <w:rFonts w:ascii="Times New Roman" w:eastAsia="Times New Roman" w:hAnsi="Times New Roman" w:cs="Times New Roman"/>
              </w:rPr>
              <w:t>31</w:t>
            </w:r>
            <w:r w:rsidRPr="005C0A10">
              <w:rPr>
                <w:rFonts w:ascii="Times New Roman" w:eastAsia="Times New Roman" w:hAnsi="Times New Roman" w:cs="Times New Roman"/>
              </w:rPr>
              <w:t>/202</w:t>
            </w:r>
            <w:r w:rsidR="007F0D4C">
              <w:rPr>
                <w:rFonts w:ascii="Times New Roman" w:eastAsia="Times New Roman" w:hAnsi="Times New Roman" w:cs="Times New Roman"/>
              </w:rPr>
              <w:t>3</w:t>
            </w:r>
          </w:p>
          <w:p w14:paraId="41E98126" w14:textId="04A958F4" w:rsidR="005C0A10" w:rsidRPr="005C0A10" w:rsidRDefault="005C0A10" w:rsidP="005C0A10">
            <w:pPr>
              <w:pStyle w:val="ListParagraph"/>
              <w:ind w:left="360"/>
              <w:rPr>
                <w:rFonts w:ascii="Times New Roman" w:eastAsia="Times New Roman" w:hAnsi="Times New Roman" w:cs="Times New Roman"/>
              </w:rPr>
            </w:pPr>
            <w:r w:rsidRPr="005C0A10">
              <w:rPr>
                <w:rFonts w:ascii="Times New Roman" w:eastAsia="Times New Roman" w:hAnsi="Times New Roman" w:cs="Times New Roman"/>
              </w:rPr>
              <w:t xml:space="preserve">School/Community Engagement Group: </w:t>
            </w:r>
            <w:r w:rsidR="007F0D4C">
              <w:rPr>
                <w:rFonts w:ascii="Times New Roman" w:eastAsia="Times New Roman" w:hAnsi="Times New Roman" w:cs="Times New Roman"/>
              </w:rPr>
              <w:t>8/1/2023</w:t>
            </w:r>
          </w:p>
          <w:p w14:paraId="360C6E6A" w14:textId="69638F28" w:rsidR="005C0A10" w:rsidRPr="005C0A10" w:rsidRDefault="005C0A10" w:rsidP="005C0A10">
            <w:pPr>
              <w:pStyle w:val="ListParagraph"/>
              <w:ind w:left="360"/>
              <w:rPr>
                <w:rFonts w:ascii="Times New Roman" w:eastAsia="Times New Roman" w:hAnsi="Times New Roman" w:cs="Times New Roman"/>
              </w:rPr>
            </w:pPr>
            <w:r w:rsidRPr="005C0A10">
              <w:rPr>
                <w:rFonts w:ascii="Times New Roman" w:eastAsia="Times New Roman" w:hAnsi="Times New Roman" w:cs="Times New Roman"/>
              </w:rPr>
              <w:t>School Teachers and Staff Meeting: 7/</w:t>
            </w:r>
            <w:r w:rsidR="007F0D4C">
              <w:rPr>
                <w:rFonts w:ascii="Times New Roman" w:eastAsia="Times New Roman" w:hAnsi="Times New Roman" w:cs="Times New Roman"/>
              </w:rPr>
              <w:t>31</w:t>
            </w:r>
            <w:r w:rsidRPr="005C0A10">
              <w:rPr>
                <w:rFonts w:ascii="Times New Roman" w:eastAsia="Times New Roman" w:hAnsi="Times New Roman" w:cs="Times New Roman"/>
              </w:rPr>
              <w:t>/202</w:t>
            </w:r>
            <w:r w:rsidR="007F0D4C">
              <w:rPr>
                <w:rFonts w:ascii="Times New Roman" w:eastAsia="Times New Roman" w:hAnsi="Times New Roman" w:cs="Times New Roman"/>
              </w:rPr>
              <w:t>3</w:t>
            </w:r>
          </w:p>
          <w:p w14:paraId="15F4A9A8" w14:textId="348A9FD2" w:rsidR="005C0A10" w:rsidRPr="005C0A10" w:rsidRDefault="005C0A10" w:rsidP="005C0A10">
            <w:pPr>
              <w:pStyle w:val="ListParagraph"/>
              <w:ind w:left="360"/>
              <w:rPr>
                <w:rFonts w:ascii="Times New Roman" w:eastAsia="Times New Roman" w:hAnsi="Times New Roman" w:cs="Times New Roman"/>
              </w:rPr>
            </w:pPr>
            <w:r w:rsidRPr="005C0A10">
              <w:rPr>
                <w:rFonts w:ascii="Times New Roman" w:eastAsia="Times New Roman" w:hAnsi="Times New Roman" w:cs="Times New Roman"/>
              </w:rPr>
              <w:t>School/Community Engagement Groups: 8/2/202</w:t>
            </w:r>
            <w:r w:rsidR="00006408">
              <w:rPr>
                <w:rFonts w:ascii="Times New Roman" w:eastAsia="Times New Roman" w:hAnsi="Times New Roman" w:cs="Times New Roman"/>
              </w:rPr>
              <w:t>3</w:t>
            </w:r>
          </w:p>
          <w:p w14:paraId="661D6101" w14:textId="77777777" w:rsidR="005C0A10" w:rsidRPr="005C0A10" w:rsidRDefault="005C0A10" w:rsidP="005C0A10">
            <w:pPr>
              <w:pStyle w:val="ListParagraph"/>
              <w:ind w:left="360"/>
              <w:rPr>
                <w:rFonts w:ascii="Times New Roman" w:eastAsia="Times New Roman" w:hAnsi="Times New Roman" w:cs="Times New Roman"/>
              </w:rPr>
            </w:pPr>
            <w:r w:rsidRPr="005C0A10">
              <w:rPr>
                <w:rFonts w:ascii="Times New Roman" w:eastAsia="Times New Roman" w:hAnsi="Times New Roman" w:cs="Times New Roman"/>
              </w:rPr>
              <w:t>School Board Meetings: Monthly</w:t>
            </w:r>
          </w:p>
          <w:p w14:paraId="101F4E70" w14:textId="77777777" w:rsidR="005C0A10" w:rsidRPr="005C0A10" w:rsidRDefault="005C0A10" w:rsidP="005C0A10">
            <w:pPr>
              <w:pStyle w:val="ListParagraph"/>
              <w:ind w:left="360"/>
              <w:rPr>
                <w:rFonts w:ascii="Times New Roman" w:eastAsia="Times New Roman" w:hAnsi="Times New Roman" w:cs="Times New Roman"/>
              </w:rPr>
            </w:pPr>
            <w:r w:rsidRPr="005C0A10">
              <w:rPr>
                <w:rFonts w:ascii="Times New Roman" w:eastAsia="Times New Roman" w:hAnsi="Times New Roman" w:cs="Times New Roman"/>
              </w:rPr>
              <w:t>Principal Meetings: Monthly</w:t>
            </w:r>
          </w:p>
          <w:p w14:paraId="1C10E7D2" w14:textId="77777777" w:rsidR="005C0A10" w:rsidRPr="005C0A10" w:rsidRDefault="005C0A10" w:rsidP="005C0A10">
            <w:pPr>
              <w:pStyle w:val="ListParagraph"/>
              <w:ind w:left="360"/>
              <w:rPr>
                <w:rFonts w:ascii="Times New Roman" w:eastAsia="Times New Roman" w:hAnsi="Times New Roman" w:cs="Times New Roman"/>
              </w:rPr>
            </w:pPr>
            <w:r w:rsidRPr="005C0A10">
              <w:rPr>
                <w:rFonts w:ascii="Times New Roman" w:eastAsia="Times New Roman" w:hAnsi="Times New Roman" w:cs="Times New Roman"/>
              </w:rPr>
              <w:t>Coaches' Meetings: Monthly</w:t>
            </w:r>
          </w:p>
          <w:p w14:paraId="4F9A218E" w14:textId="77777777" w:rsidR="005C0A10" w:rsidRPr="005C0A10" w:rsidRDefault="005C0A10" w:rsidP="005C0A10">
            <w:pPr>
              <w:pStyle w:val="ListParagraph"/>
              <w:ind w:left="360"/>
              <w:rPr>
                <w:rFonts w:ascii="Times New Roman" w:eastAsia="Times New Roman" w:hAnsi="Times New Roman" w:cs="Times New Roman"/>
              </w:rPr>
            </w:pPr>
            <w:r w:rsidRPr="005C0A10">
              <w:rPr>
                <w:rFonts w:ascii="Times New Roman" w:eastAsia="Times New Roman" w:hAnsi="Times New Roman" w:cs="Times New Roman"/>
              </w:rPr>
              <w:t>Social Media Postings Soliciting Parent and Community Input involving surveys posted online and in-person at meetings.</w:t>
            </w:r>
          </w:p>
          <w:p w14:paraId="13997440" w14:textId="77777777" w:rsidR="00BE3E61" w:rsidRPr="005C0A10" w:rsidRDefault="00BE3E61" w:rsidP="005C0A10">
            <w:pPr>
              <w:pStyle w:val="ListParagraph"/>
              <w:ind w:left="360"/>
              <w:rPr>
                <w:rFonts w:ascii="Open Sans" w:hAnsi="Open Sans" w:cs="Open Sans"/>
                <w:sz w:val="20"/>
                <w:szCs w:val="20"/>
              </w:rPr>
            </w:pPr>
          </w:p>
        </w:tc>
      </w:tr>
    </w:tbl>
    <w:p w14:paraId="3BF4C046" w14:textId="37DE3EF6" w:rsidR="782C1AF9" w:rsidRPr="00493901" w:rsidRDefault="782C1AF9" w:rsidP="782C1AF9">
      <w:pPr>
        <w:rPr>
          <w:rFonts w:ascii="Open Sans" w:hAnsi="Open Sans" w:cs="Open Sans"/>
          <w:sz w:val="20"/>
          <w:szCs w:val="20"/>
        </w:rPr>
      </w:pPr>
    </w:p>
    <w:p w14:paraId="7361D38F" w14:textId="6A4D8D46" w:rsidR="71CD3E27" w:rsidRPr="00493901" w:rsidRDefault="71CD3E27" w:rsidP="00CF10D1">
      <w:pPr>
        <w:pStyle w:val="ListParagraph"/>
        <w:numPr>
          <w:ilvl w:val="0"/>
          <w:numId w:val="1"/>
        </w:numPr>
        <w:ind w:left="270" w:hanging="270"/>
        <w:rPr>
          <w:rFonts w:ascii="Open Sans" w:hAnsi="Open Sans" w:cs="Open Sans"/>
          <w:b/>
          <w:bCs/>
          <w:sz w:val="20"/>
          <w:szCs w:val="20"/>
        </w:rPr>
      </w:pPr>
      <w:r w:rsidRPr="00493901">
        <w:rPr>
          <w:rFonts w:ascii="Open Sans" w:hAnsi="Open Sans" w:cs="Open Sans"/>
          <w:b/>
          <w:bCs/>
          <w:sz w:val="20"/>
          <w:szCs w:val="20"/>
        </w:rPr>
        <w:t>Describe how the LEA engaged the health department in the development of the revised plan.</w:t>
      </w:r>
    </w:p>
    <w:tbl>
      <w:tblPr>
        <w:tblStyle w:val="TableGrid"/>
        <w:tblW w:w="5000" w:type="pct"/>
        <w:tblLook w:val="04A0" w:firstRow="1" w:lastRow="0" w:firstColumn="1" w:lastColumn="0" w:noHBand="0" w:noVBand="1"/>
      </w:tblPr>
      <w:tblGrid>
        <w:gridCol w:w="10070"/>
      </w:tblGrid>
      <w:tr w:rsidR="00BE3E61" w:rsidRPr="00493901" w14:paraId="4578204D" w14:textId="77777777" w:rsidTr="007C0467">
        <w:trPr>
          <w:trHeight w:val="3482"/>
        </w:trPr>
        <w:tc>
          <w:tcPr>
            <w:tcW w:w="9350" w:type="dxa"/>
          </w:tcPr>
          <w:p w14:paraId="7A685679" w14:textId="77777777" w:rsidR="009844A3" w:rsidRPr="00FD4C0A" w:rsidRDefault="009844A3" w:rsidP="009844A3">
            <w:pPr>
              <w:pStyle w:val="ListParagraph"/>
              <w:numPr>
                <w:ilvl w:val="0"/>
                <w:numId w:val="7"/>
              </w:numPr>
              <w:rPr>
                <w:rFonts w:ascii="Times New Roman" w:eastAsia="Times New Roman" w:hAnsi="Times New Roman" w:cs="Times New Roman"/>
              </w:rPr>
            </w:pPr>
            <w:r w:rsidRPr="00FD4C0A">
              <w:rPr>
                <w:rFonts w:ascii="Times New Roman" w:eastAsia="Times New Roman" w:hAnsi="Times New Roman" w:cs="Times New Roman"/>
              </w:rPr>
              <w:lastRenderedPageBreak/>
              <w:t xml:space="preserve">Hancock County Schools has been part of weekly collaborative meetings with the regional health department and also communicates frequently with the local health department. This communication is ongoing. </w:t>
            </w:r>
          </w:p>
          <w:p w14:paraId="765F6A26" w14:textId="77777777" w:rsidR="00BE3E61" w:rsidRPr="00493901" w:rsidRDefault="00BE3E61" w:rsidP="782C1AF9">
            <w:pPr>
              <w:rPr>
                <w:rFonts w:ascii="Open Sans" w:hAnsi="Open Sans" w:cs="Open Sans"/>
                <w:sz w:val="20"/>
                <w:szCs w:val="20"/>
              </w:rPr>
            </w:pPr>
          </w:p>
        </w:tc>
      </w:tr>
    </w:tbl>
    <w:p w14:paraId="5995D548" w14:textId="77777777" w:rsidR="00242ED5" w:rsidRDefault="00242ED5">
      <w:pPr>
        <w:rPr>
          <w:rFonts w:ascii="Open Sans" w:hAnsi="Open Sans" w:cs="Open Sans"/>
          <w:sz w:val="20"/>
          <w:szCs w:val="20"/>
        </w:rPr>
      </w:pPr>
      <w:r>
        <w:rPr>
          <w:rFonts w:ascii="Open Sans" w:hAnsi="Open Sans" w:cs="Open Sans"/>
          <w:sz w:val="20"/>
          <w:szCs w:val="20"/>
        </w:rPr>
        <w:br w:type="page"/>
      </w:r>
    </w:p>
    <w:p w14:paraId="0DA38ACE" w14:textId="374A9929" w:rsidR="00C06BCD" w:rsidRPr="00CF10D1" w:rsidRDefault="00BF0E88" w:rsidP="00CF10D1">
      <w:pPr>
        <w:pStyle w:val="ListParagraph"/>
        <w:numPr>
          <w:ilvl w:val="0"/>
          <w:numId w:val="1"/>
        </w:numPr>
        <w:ind w:left="270" w:hanging="270"/>
        <w:rPr>
          <w:rFonts w:ascii="Open Sans" w:hAnsi="Open Sans" w:cs="Open Sans"/>
          <w:b/>
          <w:bCs/>
          <w:sz w:val="20"/>
          <w:szCs w:val="20"/>
        </w:rPr>
      </w:pPr>
      <w:r w:rsidRPr="00493901">
        <w:rPr>
          <w:rFonts w:ascii="Open Sans" w:hAnsi="Open Sans" w:cs="Open Sans"/>
          <w:b/>
          <w:bCs/>
          <w:sz w:val="20"/>
          <w:szCs w:val="20"/>
        </w:rPr>
        <w:lastRenderedPageBreak/>
        <w:t>Provide</w:t>
      </w:r>
      <w:r w:rsidR="00C06BCD" w:rsidRPr="00493901">
        <w:rPr>
          <w:rFonts w:ascii="Open Sans" w:hAnsi="Open Sans" w:cs="Open Sans"/>
          <w:b/>
          <w:bCs/>
          <w:sz w:val="20"/>
          <w:szCs w:val="20"/>
        </w:rPr>
        <w:t xml:space="preserve"> </w:t>
      </w:r>
      <w:r w:rsidRPr="00493901">
        <w:rPr>
          <w:rFonts w:ascii="Open Sans" w:hAnsi="Open Sans" w:cs="Open Sans"/>
          <w:b/>
          <w:bCs/>
          <w:sz w:val="20"/>
          <w:szCs w:val="20"/>
        </w:rPr>
        <w:t xml:space="preserve">the extent to which the LEA has </w:t>
      </w:r>
      <w:r w:rsidR="26ED68F5" w:rsidRPr="00493901">
        <w:rPr>
          <w:rFonts w:ascii="Open Sans" w:hAnsi="Open Sans" w:cs="Open Sans"/>
          <w:b/>
          <w:bCs/>
          <w:sz w:val="20"/>
          <w:szCs w:val="20"/>
        </w:rPr>
        <w:t xml:space="preserve">updated </w:t>
      </w:r>
      <w:r w:rsidRPr="00493901">
        <w:rPr>
          <w:rFonts w:ascii="Open Sans" w:hAnsi="Open Sans" w:cs="Open Sans"/>
          <w:b/>
          <w:bCs/>
          <w:sz w:val="20"/>
          <w:szCs w:val="20"/>
        </w:rPr>
        <w:t>adopted policies and a description of any such policies on each of the following health and safety strategies</w:t>
      </w:r>
      <w:r w:rsidR="7F5767F1" w:rsidRPr="00493901">
        <w:rPr>
          <w:rFonts w:ascii="Open Sans" w:hAnsi="Open Sans" w:cs="Open Sans"/>
          <w:b/>
          <w:bCs/>
          <w:sz w:val="20"/>
          <w:szCs w:val="20"/>
        </w:rPr>
        <w:t xml:space="preserve">. </w:t>
      </w:r>
    </w:p>
    <w:tbl>
      <w:tblPr>
        <w:tblStyle w:val="TableGrid"/>
        <w:tblW w:w="5000" w:type="pct"/>
        <w:tblLook w:val="04A0" w:firstRow="1" w:lastRow="0" w:firstColumn="1" w:lastColumn="0" w:noHBand="0" w:noVBand="1"/>
      </w:tblPr>
      <w:tblGrid>
        <w:gridCol w:w="10070"/>
      </w:tblGrid>
      <w:tr w:rsidR="006D78ED" w:rsidRPr="00493901" w14:paraId="6B22DF7C" w14:textId="77777777" w:rsidTr="173BE974">
        <w:trPr>
          <w:trHeight w:val="288"/>
        </w:trPr>
        <w:tc>
          <w:tcPr>
            <w:tcW w:w="4675" w:type="dxa"/>
          </w:tcPr>
          <w:p w14:paraId="66117DD4" w14:textId="1BCEA3EF" w:rsidR="006D78ED" w:rsidRPr="00493901" w:rsidRDefault="2F84A497" w:rsidP="173BE974">
            <w:pPr>
              <w:autoSpaceDE w:val="0"/>
              <w:autoSpaceDN w:val="0"/>
              <w:adjustRightInd w:val="0"/>
              <w:rPr>
                <w:rFonts w:ascii="Open Sans" w:hAnsi="Open Sans" w:cs="Open Sans"/>
                <w:i/>
                <w:iCs/>
                <w:sz w:val="20"/>
                <w:szCs w:val="20"/>
              </w:rPr>
            </w:pPr>
            <w:r w:rsidRPr="173BE974">
              <w:rPr>
                <w:rFonts w:ascii="Open Sans" w:hAnsi="Open Sans" w:cs="Open Sans"/>
                <w:i/>
                <w:iCs/>
                <w:sz w:val="20"/>
                <w:szCs w:val="20"/>
              </w:rPr>
              <w:t xml:space="preserve"> Appropriate accommodations for children with disabilities with respect to health and safety policies</w:t>
            </w:r>
          </w:p>
        </w:tc>
      </w:tr>
      <w:tr w:rsidR="006D78ED" w:rsidRPr="00493901" w14:paraId="6218CAFA" w14:textId="77777777" w:rsidTr="173BE974">
        <w:trPr>
          <w:trHeight w:val="864"/>
        </w:trPr>
        <w:tc>
          <w:tcPr>
            <w:tcW w:w="4675" w:type="dxa"/>
          </w:tcPr>
          <w:p w14:paraId="06767587" w14:textId="77777777" w:rsidR="005C0A10" w:rsidRPr="00451D13" w:rsidRDefault="005C0A10" w:rsidP="005C0A10">
            <w:pPr>
              <w:numPr>
                <w:ilvl w:val="0"/>
                <w:numId w:val="4"/>
              </w:numPr>
              <w:textAlignment w:val="baseline"/>
              <w:rPr>
                <w:rFonts w:ascii="Times New Roman" w:eastAsia="Times New Roman" w:hAnsi="Times New Roman" w:cs="Times New Roman"/>
                <w:color w:val="000000"/>
              </w:rPr>
            </w:pPr>
            <w:r w:rsidRPr="00451D13">
              <w:rPr>
                <w:rFonts w:ascii="Times New Roman" w:eastAsia="Times New Roman" w:hAnsi="Times New Roman" w:cs="Times New Roman"/>
                <w:color w:val="000000"/>
              </w:rPr>
              <w:t xml:space="preserve">Hancock County Schools </w:t>
            </w:r>
            <w:r>
              <w:rPr>
                <w:rFonts w:ascii="Times New Roman" w:eastAsia="Times New Roman" w:hAnsi="Times New Roman" w:cs="Times New Roman"/>
                <w:color w:val="000000"/>
              </w:rPr>
              <w:t xml:space="preserve">began schools in person. </w:t>
            </w:r>
          </w:p>
          <w:p w14:paraId="09876E40" w14:textId="77777777" w:rsidR="005C0A10" w:rsidRPr="00EE513E" w:rsidRDefault="005C0A10" w:rsidP="005C0A10">
            <w:pPr>
              <w:numPr>
                <w:ilvl w:val="0"/>
                <w:numId w:val="4"/>
              </w:numPr>
              <w:textAlignment w:val="baseline"/>
              <w:rPr>
                <w:rFonts w:ascii="Times New Roman" w:eastAsia="Times New Roman" w:hAnsi="Times New Roman" w:cs="Times New Roman"/>
              </w:rPr>
            </w:pPr>
            <w:r w:rsidRPr="00451D13">
              <w:rPr>
                <w:rFonts w:ascii="Times New Roman" w:eastAsia="Times New Roman" w:hAnsi="Times New Roman" w:cs="Times New Roman"/>
                <w:color w:val="000000"/>
              </w:rPr>
              <w:t xml:space="preserve">Make-up work and assignments will be given to students who are </w:t>
            </w:r>
            <w:r>
              <w:rPr>
                <w:rFonts w:ascii="Times New Roman" w:eastAsia="Times New Roman" w:hAnsi="Times New Roman" w:cs="Times New Roman"/>
                <w:color w:val="000000"/>
              </w:rPr>
              <w:t>absent.</w:t>
            </w:r>
          </w:p>
          <w:p w14:paraId="1F876E37" w14:textId="0484C025" w:rsidR="006D78ED" w:rsidRPr="00493901" w:rsidRDefault="006D78ED" w:rsidP="00BF0E88">
            <w:pPr>
              <w:autoSpaceDE w:val="0"/>
              <w:autoSpaceDN w:val="0"/>
              <w:adjustRightInd w:val="0"/>
              <w:rPr>
                <w:rFonts w:ascii="Open Sans" w:hAnsi="Open Sans" w:cs="Open Sans"/>
                <w:i/>
                <w:iCs/>
                <w:sz w:val="20"/>
                <w:szCs w:val="20"/>
              </w:rPr>
            </w:pPr>
          </w:p>
        </w:tc>
      </w:tr>
      <w:tr w:rsidR="006D78ED" w:rsidRPr="00493901" w14:paraId="328EBC51" w14:textId="77777777" w:rsidTr="173BE974">
        <w:trPr>
          <w:trHeight w:val="288"/>
        </w:trPr>
        <w:tc>
          <w:tcPr>
            <w:tcW w:w="4675" w:type="dxa"/>
          </w:tcPr>
          <w:p w14:paraId="24702F6A" w14:textId="1B2B4F87" w:rsidR="006D78ED" w:rsidRPr="00493901" w:rsidRDefault="006D78ED" w:rsidP="00BF0E88">
            <w:pPr>
              <w:autoSpaceDE w:val="0"/>
              <w:autoSpaceDN w:val="0"/>
              <w:adjustRightInd w:val="0"/>
              <w:rPr>
                <w:rFonts w:ascii="Open Sans" w:hAnsi="Open Sans" w:cs="Open Sans"/>
                <w:i/>
                <w:iCs/>
                <w:sz w:val="20"/>
                <w:szCs w:val="20"/>
              </w:rPr>
            </w:pPr>
            <w:r w:rsidRPr="00493901">
              <w:rPr>
                <w:rFonts w:ascii="Open Sans" w:hAnsi="Open Sans" w:cs="Open Sans"/>
                <w:i/>
                <w:iCs/>
                <w:sz w:val="20"/>
                <w:szCs w:val="20"/>
              </w:rPr>
              <w:t>Physical distancing (e.g., use of cohorts/podding)</w:t>
            </w:r>
          </w:p>
        </w:tc>
      </w:tr>
      <w:tr w:rsidR="006D78ED" w:rsidRPr="00493901" w14:paraId="1AEB5776" w14:textId="77777777" w:rsidTr="173BE974">
        <w:trPr>
          <w:trHeight w:val="864"/>
        </w:trPr>
        <w:tc>
          <w:tcPr>
            <w:tcW w:w="4675" w:type="dxa"/>
          </w:tcPr>
          <w:p w14:paraId="05F79586" w14:textId="77777777" w:rsidR="009844A3" w:rsidRDefault="009844A3" w:rsidP="009844A3">
            <w:pPr>
              <w:numPr>
                <w:ilvl w:val="0"/>
                <w:numId w:val="5"/>
              </w:numP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Physical distancing will be maintained throughout classrooms, cafeterias and other common areas as feasible. Lines will be staggered throughout schools. </w:t>
            </w:r>
          </w:p>
          <w:p w14:paraId="062FDD9F" w14:textId="77777777" w:rsidR="009844A3" w:rsidRPr="00451D13" w:rsidRDefault="009844A3" w:rsidP="009844A3">
            <w:pPr>
              <w:numPr>
                <w:ilvl w:val="0"/>
                <w:numId w:val="5"/>
              </w:numP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Students will be given handwashing breaks where needed.</w:t>
            </w:r>
          </w:p>
          <w:p w14:paraId="7555C91E" w14:textId="77777777" w:rsidR="009844A3" w:rsidRPr="00451D13" w:rsidRDefault="009844A3" w:rsidP="009844A3">
            <w:pPr>
              <w:numPr>
                <w:ilvl w:val="0"/>
                <w:numId w:val="5"/>
              </w:numPr>
              <w:textAlignment w:val="baseline"/>
              <w:rPr>
                <w:rFonts w:ascii="Times New Roman" w:eastAsia="Times New Roman" w:hAnsi="Times New Roman" w:cs="Times New Roman"/>
                <w:color w:val="000000"/>
              </w:rPr>
            </w:pPr>
            <w:r w:rsidRPr="00451D13">
              <w:rPr>
                <w:rFonts w:ascii="Times New Roman" w:eastAsia="Times New Roman" w:hAnsi="Times New Roman" w:cs="Times New Roman"/>
                <w:color w:val="000000"/>
              </w:rPr>
              <w:t>Signage will be posted in all buildings encouraging frequent handwashing and social distancing. </w:t>
            </w:r>
          </w:p>
          <w:p w14:paraId="1A96EC6B" w14:textId="67AEB39C" w:rsidR="006D78ED" w:rsidRPr="00493901" w:rsidRDefault="006D78ED" w:rsidP="009844A3">
            <w:pPr>
              <w:textAlignment w:val="baseline"/>
              <w:rPr>
                <w:rFonts w:ascii="Open Sans" w:hAnsi="Open Sans" w:cs="Open Sans"/>
                <w:i/>
                <w:iCs/>
                <w:sz w:val="20"/>
                <w:szCs w:val="20"/>
              </w:rPr>
            </w:pPr>
          </w:p>
        </w:tc>
      </w:tr>
      <w:tr w:rsidR="006D78ED" w:rsidRPr="00493901" w14:paraId="6DC2FFFD" w14:textId="77777777" w:rsidTr="173BE974">
        <w:trPr>
          <w:trHeight w:val="288"/>
        </w:trPr>
        <w:tc>
          <w:tcPr>
            <w:tcW w:w="4675" w:type="dxa"/>
          </w:tcPr>
          <w:p w14:paraId="6D618F15" w14:textId="6796B91E" w:rsidR="006D78ED" w:rsidRPr="00493901" w:rsidRDefault="006D78ED" w:rsidP="00BF0E88">
            <w:pPr>
              <w:autoSpaceDE w:val="0"/>
              <w:autoSpaceDN w:val="0"/>
              <w:adjustRightInd w:val="0"/>
              <w:rPr>
                <w:rFonts w:ascii="Open Sans" w:hAnsi="Open Sans" w:cs="Open Sans"/>
                <w:i/>
                <w:iCs/>
                <w:sz w:val="20"/>
                <w:szCs w:val="20"/>
              </w:rPr>
            </w:pPr>
            <w:r w:rsidRPr="00493901">
              <w:rPr>
                <w:rFonts w:ascii="Open Sans" w:hAnsi="Open Sans" w:cs="Open Sans"/>
                <w:i/>
                <w:iCs/>
                <w:sz w:val="20"/>
                <w:szCs w:val="20"/>
              </w:rPr>
              <w:t>Hand washing and respiratory etiquette</w:t>
            </w:r>
          </w:p>
        </w:tc>
      </w:tr>
      <w:tr w:rsidR="006D78ED" w:rsidRPr="00493901" w14:paraId="5820C409" w14:textId="77777777" w:rsidTr="173BE974">
        <w:trPr>
          <w:trHeight w:val="864"/>
        </w:trPr>
        <w:tc>
          <w:tcPr>
            <w:tcW w:w="4675" w:type="dxa"/>
          </w:tcPr>
          <w:p w14:paraId="4A2B1A77" w14:textId="77777777" w:rsidR="009844A3" w:rsidRPr="00451D13" w:rsidRDefault="009844A3" w:rsidP="009844A3">
            <w:pPr>
              <w:numPr>
                <w:ilvl w:val="0"/>
                <w:numId w:val="5"/>
              </w:numP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Students will be given handwashing breaks where needed.</w:t>
            </w:r>
          </w:p>
          <w:p w14:paraId="72A3214B" w14:textId="77777777" w:rsidR="009844A3" w:rsidRPr="00451D13" w:rsidRDefault="009844A3" w:rsidP="009844A3">
            <w:pPr>
              <w:numPr>
                <w:ilvl w:val="0"/>
                <w:numId w:val="5"/>
              </w:numPr>
              <w:textAlignment w:val="baseline"/>
              <w:rPr>
                <w:rFonts w:ascii="Times New Roman" w:eastAsia="Times New Roman" w:hAnsi="Times New Roman" w:cs="Times New Roman"/>
                <w:color w:val="000000"/>
              </w:rPr>
            </w:pPr>
            <w:r w:rsidRPr="00451D13">
              <w:rPr>
                <w:rFonts w:ascii="Times New Roman" w:eastAsia="Times New Roman" w:hAnsi="Times New Roman" w:cs="Times New Roman"/>
                <w:color w:val="000000"/>
              </w:rPr>
              <w:t>Signage will be posted in all buildings encouraging frequent handwashing and social distancing. </w:t>
            </w:r>
          </w:p>
          <w:p w14:paraId="7ADEDBB6" w14:textId="1A886DA4" w:rsidR="006D78ED" w:rsidRPr="00493901" w:rsidRDefault="006D78ED" w:rsidP="00BF0E88">
            <w:pPr>
              <w:autoSpaceDE w:val="0"/>
              <w:autoSpaceDN w:val="0"/>
              <w:adjustRightInd w:val="0"/>
              <w:rPr>
                <w:rFonts w:ascii="Open Sans" w:hAnsi="Open Sans" w:cs="Open Sans"/>
                <w:i/>
                <w:iCs/>
                <w:sz w:val="20"/>
                <w:szCs w:val="20"/>
              </w:rPr>
            </w:pPr>
          </w:p>
        </w:tc>
      </w:tr>
      <w:tr w:rsidR="006D78ED" w:rsidRPr="00493901" w14:paraId="7A897AE6" w14:textId="77777777" w:rsidTr="173BE974">
        <w:trPr>
          <w:trHeight w:val="288"/>
        </w:trPr>
        <w:tc>
          <w:tcPr>
            <w:tcW w:w="4675" w:type="dxa"/>
          </w:tcPr>
          <w:p w14:paraId="3E1A28E9" w14:textId="7B70A13D" w:rsidR="006D78ED" w:rsidRPr="00493901" w:rsidRDefault="006D78ED" w:rsidP="00493901">
            <w:pPr>
              <w:autoSpaceDE w:val="0"/>
              <w:autoSpaceDN w:val="0"/>
              <w:adjustRightInd w:val="0"/>
              <w:rPr>
                <w:rFonts w:ascii="Open Sans" w:hAnsi="Open Sans" w:cs="Open Sans"/>
                <w:i/>
                <w:iCs/>
                <w:sz w:val="20"/>
                <w:szCs w:val="20"/>
              </w:rPr>
            </w:pPr>
            <w:r w:rsidRPr="00493901">
              <w:rPr>
                <w:rFonts w:ascii="Open Sans" w:hAnsi="Open Sans" w:cs="Open Sans"/>
                <w:i/>
                <w:iCs/>
                <w:sz w:val="20"/>
                <w:szCs w:val="20"/>
              </w:rPr>
              <w:t>Cleaning and maintaining healthy facilities</w:t>
            </w:r>
            <w:r w:rsidR="00493901">
              <w:rPr>
                <w:rFonts w:ascii="Open Sans" w:hAnsi="Open Sans" w:cs="Open Sans"/>
                <w:i/>
                <w:iCs/>
                <w:sz w:val="20"/>
                <w:szCs w:val="20"/>
              </w:rPr>
              <w:t xml:space="preserve"> </w:t>
            </w:r>
            <w:r w:rsidRPr="00493901">
              <w:rPr>
                <w:rFonts w:ascii="Open Sans" w:hAnsi="Open Sans" w:cs="Open Sans"/>
                <w:i/>
                <w:iCs/>
                <w:sz w:val="20"/>
                <w:szCs w:val="20"/>
              </w:rPr>
              <w:t>including improving ventilation</w:t>
            </w:r>
          </w:p>
        </w:tc>
      </w:tr>
      <w:tr w:rsidR="006D78ED" w:rsidRPr="00493901" w14:paraId="1A54A118" w14:textId="77777777" w:rsidTr="173BE974">
        <w:trPr>
          <w:trHeight w:val="864"/>
        </w:trPr>
        <w:tc>
          <w:tcPr>
            <w:tcW w:w="4675" w:type="dxa"/>
          </w:tcPr>
          <w:p w14:paraId="354280B2" w14:textId="77777777" w:rsidR="009844A3" w:rsidRPr="005B6177" w:rsidRDefault="009844A3" w:rsidP="009844A3">
            <w:pPr>
              <w:pStyle w:val="ListParagraph"/>
              <w:numPr>
                <w:ilvl w:val="0"/>
                <w:numId w:val="6"/>
              </w:numPr>
              <w:textAlignment w:val="baseline"/>
              <w:rPr>
                <w:rFonts w:ascii="Times New Roman" w:eastAsia="Times New Roman" w:hAnsi="Times New Roman" w:cs="Times New Roman"/>
                <w:i/>
                <w:iCs/>
                <w:color w:val="000000"/>
              </w:rPr>
            </w:pPr>
            <w:r w:rsidRPr="00506E09">
              <w:rPr>
                <w:rFonts w:ascii="Times New Roman" w:eastAsia="Times New Roman" w:hAnsi="Times New Roman" w:cs="Times New Roman"/>
                <w:color w:val="000000"/>
              </w:rPr>
              <w:t>Frequently touched surfaces will be regularly cleaned and sanitized. This includes door handles, sink handles, bathroom fixtures, desks/tables, and playground equipment.</w:t>
            </w:r>
          </w:p>
          <w:p w14:paraId="69C0F984" w14:textId="62555843" w:rsidR="006D78ED" w:rsidRPr="00493901" w:rsidRDefault="006D78ED" w:rsidP="00BF0E88">
            <w:pPr>
              <w:autoSpaceDE w:val="0"/>
              <w:autoSpaceDN w:val="0"/>
              <w:adjustRightInd w:val="0"/>
              <w:rPr>
                <w:rFonts w:ascii="Open Sans" w:hAnsi="Open Sans" w:cs="Open Sans"/>
                <w:i/>
                <w:iCs/>
                <w:sz w:val="20"/>
                <w:szCs w:val="20"/>
              </w:rPr>
            </w:pPr>
          </w:p>
        </w:tc>
      </w:tr>
      <w:tr w:rsidR="006D78ED" w:rsidRPr="00493901" w14:paraId="7F702806" w14:textId="77777777" w:rsidTr="173BE974">
        <w:trPr>
          <w:trHeight w:val="288"/>
        </w:trPr>
        <w:tc>
          <w:tcPr>
            <w:tcW w:w="4675" w:type="dxa"/>
          </w:tcPr>
          <w:p w14:paraId="507B83E0" w14:textId="2C37DADC" w:rsidR="006D78ED" w:rsidRPr="00493901" w:rsidRDefault="006D78ED" w:rsidP="00BF0E88">
            <w:pPr>
              <w:autoSpaceDE w:val="0"/>
              <w:autoSpaceDN w:val="0"/>
              <w:adjustRightInd w:val="0"/>
              <w:rPr>
                <w:rFonts w:ascii="Open Sans" w:hAnsi="Open Sans" w:cs="Open Sans"/>
                <w:i/>
                <w:iCs/>
                <w:sz w:val="20"/>
                <w:szCs w:val="20"/>
              </w:rPr>
            </w:pPr>
            <w:r w:rsidRPr="00493901">
              <w:rPr>
                <w:rFonts w:ascii="Open Sans" w:hAnsi="Open Sans" w:cs="Open Sans"/>
                <w:i/>
                <w:iCs/>
                <w:sz w:val="20"/>
                <w:szCs w:val="20"/>
              </w:rPr>
              <w:t>Contact tracing in combination with isolation and quarantine</w:t>
            </w:r>
          </w:p>
        </w:tc>
      </w:tr>
      <w:tr w:rsidR="006D78ED" w:rsidRPr="00493901" w14:paraId="3728B7BB" w14:textId="77777777" w:rsidTr="173BE974">
        <w:trPr>
          <w:trHeight w:val="864"/>
        </w:trPr>
        <w:tc>
          <w:tcPr>
            <w:tcW w:w="4675" w:type="dxa"/>
          </w:tcPr>
          <w:p w14:paraId="7B74682E" w14:textId="77777777" w:rsidR="009844A3" w:rsidRDefault="009844A3" w:rsidP="009844A3">
            <w:pPr>
              <w:numPr>
                <w:ilvl w:val="0"/>
                <w:numId w:val="7"/>
              </w:numP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Based on current CDC and TN Health Department guidelines </w:t>
            </w:r>
            <w:r w:rsidRPr="00451D13">
              <w:rPr>
                <w:rFonts w:ascii="Times New Roman" w:eastAsia="Times New Roman" w:hAnsi="Times New Roman" w:cs="Times New Roman"/>
                <w:color w:val="000000"/>
              </w:rPr>
              <w:t>Hancock County Schools</w:t>
            </w:r>
            <w:r>
              <w:rPr>
                <w:rFonts w:ascii="Times New Roman" w:eastAsia="Times New Roman" w:hAnsi="Times New Roman" w:cs="Times New Roman"/>
                <w:color w:val="000000"/>
              </w:rPr>
              <w:t xml:space="preserve"> no longer contact traces or quarantines students or staff.</w:t>
            </w:r>
            <w:r w:rsidRPr="00451D13">
              <w:rPr>
                <w:rFonts w:ascii="Times New Roman" w:eastAsia="Times New Roman" w:hAnsi="Times New Roman" w:cs="Times New Roman"/>
                <w:color w:val="000000"/>
              </w:rPr>
              <w:t xml:space="preserve"> </w:t>
            </w:r>
          </w:p>
          <w:p w14:paraId="59C61D7A" w14:textId="77777777" w:rsidR="009844A3" w:rsidRPr="00451D13" w:rsidRDefault="009844A3" w:rsidP="009844A3">
            <w:pPr>
              <w:numPr>
                <w:ilvl w:val="0"/>
                <w:numId w:val="7"/>
              </w:numPr>
              <w:textAlignment w:val="baseline"/>
              <w:rPr>
                <w:rFonts w:ascii="Times New Roman" w:eastAsia="Times New Roman" w:hAnsi="Times New Roman" w:cs="Times New Roman"/>
                <w:color w:val="000000"/>
              </w:rPr>
            </w:pPr>
            <w:r w:rsidRPr="00451D13">
              <w:rPr>
                <w:rFonts w:ascii="Times New Roman" w:eastAsia="Times New Roman" w:hAnsi="Times New Roman" w:cs="Times New Roman"/>
                <w:color w:val="000000"/>
              </w:rPr>
              <w:t>Please contact the local health department for guidance on quarantine or isolation periods.</w:t>
            </w:r>
          </w:p>
          <w:p w14:paraId="17CF02D9" w14:textId="3AD438BE" w:rsidR="006D78ED" w:rsidRPr="00493901" w:rsidRDefault="006D78ED" w:rsidP="00BF0E88">
            <w:pPr>
              <w:autoSpaceDE w:val="0"/>
              <w:autoSpaceDN w:val="0"/>
              <w:adjustRightInd w:val="0"/>
              <w:rPr>
                <w:rFonts w:ascii="Open Sans" w:hAnsi="Open Sans" w:cs="Open Sans"/>
                <w:i/>
                <w:iCs/>
                <w:sz w:val="20"/>
                <w:szCs w:val="20"/>
              </w:rPr>
            </w:pPr>
          </w:p>
        </w:tc>
      </w:tr>
      <w:tr w:rsidR="006D78ED" w:rsidRPr="00493901" w14:paraId="60CEAE32" w14:textId="77777777" w:rsidTr="173BE974">
        <w:trPr>
          <w:trHeight w:val="288"/>
        </w:trPr>
        <w:tc>
          <w:tcPr>
            <w:tcW w:w="4675" w:type="dxa"/>
          </w:tcPr>
          <w:p w14:paraId="46C3D1B1" w14:textId="75D3FB11" w:rsidR="006D78ED" w:rsidRPr="00493901" w:rsidRDefault="006D78ED" w:rsidP="00BF0E88">
            <w:pPr>
              <w:autoSpaceDE w:val="0"/>
              <w:autoSpaceDN w:val="0"/>
              <w:adjustRightInd w:val="0"/>
              <w:rPr>
                <w:rFonts w:ascii="Open Sans" w:hAnsi="Open Sans" w:cs="Open Sans"/>
                <w:i/>
                <w:iCs/>
                <w:sz w:val="20"/>
                <w:szCs w:val="20"/>
              </w:rPr>
            </w:pPr>
            <w:r w:rsidRPr="00493901">
              <w:rPr>
                <w:rFonts w:ascii="Open Sans" w:hAnsi="Open Sans" w:cs="Open Sans"/>
                <w:i/>
                <w:iCs/>
                <w:sz w:val="20"/>
                <w:szCs w:val="20"/>
              </w:rPr>
              <w:t>Diagnostic and screening testing</w:t>
            </w:r>
          </w:p>
        </w:tc>
      </w:tr>
      <w:tr w:rsidR="006D78ED" w:rsidRPr="00493901" w14:paraId="265761A7" w14:textId="77777777" w:rsidTr="173BE974">
        <w:trPr>
          <w:trHeight w:val="864"/>
        </w:trPr>
        <w:tc>
          <w:tcPr>
            <w:tcW w:w="4675" w:type="dxa"/>
          </w:tcPr>
          <w:p w14:paraId="771A8AAF" w14:textId="77777777" w:rsidR="009844A3" w:rsidRPr="00451D13" w:rsidRDefault="009844A3" w:rsidP="009844A3">
            <w:pPr>
              <w:numPr>
                <w:ilvl w:val="0"/>
                <w:numId w:val="8"/>
              </w:numPr>
              <w:textAlignment w:val="baseline"/>
              <w:rPr>
                <w:rFonts w:ascii="Times New Roman" w:eastAsia="Times New Roman" w:hAnsi="Times New Roman" w:cs="Times New Roman"/>
                <w:color w:val="000000"/>
              </w:rPr>
            </w:pPr>
            <w:r w:rsidRPr="00451D13">
              <w:rPr>
                <w:rFonts w:ascii="Times New Roman" w:eastAsia="Times New Roman" w:hAnsi="Times New Roman" w:cs="Times New Roman"/>
                <w:color w:val="000000"/>
              </w:rPr>
              <w:t>Parents are asked to be diligent in monitoring their child’s health. Anyone who feels sick should remain home. </w:t>
            </w:r>
          </w:p>
          <w:p w14:paraId="50475D20" w14:textId="77777777" w:rsidR="009844A3" w:rsidRDefault="009844A3" w:rsidP="009844A3">
            <w:pPr>
              <w:numPr>
                <w:ilvl w:val="0"/>
                <w:numId w:val="8"/>
              </w:numPr>
              <w:textAlignment w:val="baseline"/>
              <w:rPr>
                <w:rFonts w:ascii="Times New Roman" w:eastAsia="Times New Roman" w:hAnsi="Times New Roman" w:cs="Times New Roman"/>
                <w:color w:val="000000"/>
              </w:rPr>
            </w:pPr>
            <w:r w:rsidRPr="00451D13">
              <w:rPr>
                <w:rFonts w:ascii="Times New Roman" w:eastAsia="Times New Roman" w:hAnsi="Times New Roman" w:cs="Times New Roman"/>
                <w:color w:val="000000"/>
              </w:rPr>
              <w:t>If a student becomes ill during the course of the school day, he or she will be taken to a safe area of isolation while a parent or guardian is contacted. </w:t>
            </w:r>
          </w:p>
          <w:p w14:paraId="5CCC70B6" w14:textId="77777777" w:rsidR="009844A3" w:rsidRPr="00451D13" w:rsidRDefault="009844A3" w:rsidP="009844A3">
            <w:pPr>
              <w:numPr>
                <w:ilvl w:val="0"/>
                <w:numId w:val="8"/>
              </w:numPr>
              <w:textAlignment w:val="baseline"/>
              <w:rPr>
                <w:rFonts w:ascii="Times New Roman" w:eastAsia="Times New Roman" w:hAnsi="Times New Roman" w:cs="Times New Roman"/>
                <w:color w:val="000000"/>
              </w:rPr>
            </w:pPr>
            <w:r w:rsidRPr="00451D13">
              <w:rPr>
                <w:rFonts w:ascii="Times New Roman" w:eastAsia="Times New Roman" w:hAnsi="Times New Roman" w:cs="Times New Roman"/>
                <w:color w:val="000000"/>
              </w:rPr>
              <w:t>Hancock County Schools has a school-based health clinic located on site at the elementary school and at the middle/high school.</w:t>
            </w:r>
          </w:p>
          <w:p w14:paraId="2A0CD906" w14:textId="77777777" w:rsidR="009844A3" w:rsidRPr="00EE513E" w:rsidRDefault="009844A3" w:rsidP="009844A3">
            <w:pPr>
              <w:numPr>
                <w:ilvl w:val="0"/>
                <w:numId w:val="8"/>
              </w:numPr>
              <w:textAlignment w:val="baseline"/>
              <w:rPr>
                <w:rFonts w:ascii="Times New Roman" w:eastAsia="Times New Roman" w:hAnsi="Times New Roman" w:cs="Times New Roman"/>
              </w:rPr>
            </w:pPr>
            <w:r w:rsidRPr="00EE513E">
              <w:rPr>
                <w:rFonts w:ascii="Times New Roman" w:eastAsia="Times New Roman" w:hAnsi="Times New Roman" w:cs="Times New Roman"/>
                <w:color w:val="000000"/>
              </w:rPr>
              <w:t>The clinics will provide medical consultation as necessary</w:t>
            </w:r>
            <w:r>
              <w:rPr>
                <w:rFonts w:ascii="Times New Roman" w:eastAsia="Times New Roman" w:hAnsi="Times New Roman" w:cs="Times New Roman"/>
                <w:color w:val="000000"/>
              </w:rPr>
              <w:t xml:space="preserve">. </w:t>
            </w:r>
          </w:p>
          <w:p w14:paraId="5CD13835" w14:textId="3DDF59CA" w:rsidR="006D78ED" w:rsidRPr="00493901" w:rsidRDefault="006D78ED" w:rsidP="00BF0E88">
            <w:pPr>
              <w:autoSpaceDE w:val="0"/>
              <w:autoSpaceDN w:val="0"/>
              <w:adjustRightInd w:val="0"/>
              <w:rPr>
                <w:rFonts w:ascii="Open Sans" w:hAnsi="Open Sans" w:cs="Open Sans"/>
                <w:i/>
                <w:iCs/>
                <w:sz w:val="20"/>
                <w:szCs w:val="20"/>
              </w:rPr>
            </w:pPr>
          </w:p>
        </w:tc>
      </w:tr>
      <w:tr w:rsidR="006D78ED" w:rsidRPr="00493901" w14:paraId="4AE91A50" w14:textId="77777777" w:rsidTr="173BE974">
        <w:trPr>
          <w:trHeight w:val="288"/>
        </w:trPr>
        <w:tc>
          <w:tcPr>
            <w:tcW w:w="4675" w:type="dxa"/>
          </w:tcPr>
          <w:p w14:paraId="520722AE" w14:textId="6053B083" w:rsidR="006D78ED" w:rsidRPr="00493901" w:rsidRDefault="006D78ED" w:rsidP="00BF0E88">
            <w:pPr>
              <w:autoSpaceDE w:val="0"/>
              <w:autoSpaceDN w:val="0"/>
              <w:adjustRightInd w:val="0"/>
              <w:rPr>
                <w:rFonts w:ascii="Open Sans" w:hAnsi="Open Sans" w:cs="Open Sans"/>
                <w:i/>
                <w:iCs/>
                <w:sz w:val="20"/>
                <w:szCs w:val="20"/>
              </w:rPr>
            </w:pPr>
            <w:r w:rsidRPr="00493901">
              <w:rPr>
                <w:rFonts w:ascii="Open Sans" w:hAnsi="Open Sans" w:cs="Open Sans"/>
                <w:i/>
                <w:iCs/>
                <w:sz w:val="20"/>
                <w:szCs w:val="20"/>
              </w:rPr>
              <w:t>Efforts to provide vaccinations to educators, other staff, and students, if eligible</w:t>
            </w:r>
          </w:p>
        </w:tc>
      </w:tr>
      <w:tr w:rsidR="006D78ED" w:rsidRPr="00493901" w14:paraId="1257B165" w14:textId="77777777" w:rsidTr="173BE974">
        <w:trPr>
          <w:trHeight w:val="864"/>
        </w:trPr>
        <w:tc>
          <w:tcPr>
            <w:tcW w:w="4675" w:type="dxa"/>
          </w:tcPr>
          <w:p w14:paraId="455A7EDF" w14:textId="77777777" w:rsidR="009844A3" w:rsidRPr="00451D13" w:rsidRDefault="009844A3" w:rsidP="009844A3">
            <w:pPr>
              <w:numPr>
                <w:ilvl w:val="0"/>
                <w:numId w:val="9"/>
              </w:numPr>
              <w:textAlignment w:val="baseline"/>
              <w:rPr>
                <w:rFonts w:ascii="Times New Roman" w:eastAsia="Times New Roman" w:hAnsi="Times New Roman" w:cs="Times New Roman"/>
                <w:color w:val="000000"/>
              </w:rPr>
            </w:pPr>
            <w:r w:rsidRPr="00451D13">
              <w:rPr>
                <w:rFonts w:ascii="Times New Roman" w:eastAsia="Times New Roman" w:hAnsi="Times New Roman" w:cs="Times New Roman"/>
                <w:color w:val="000000"/>
              </w:rPr>
              <w:t xml:space="preserve">The Hancock County Health Department has provided multiple opportunities for vaccination for educators and staff as well as children ages </w:t>
            </w:r>
            <w:r>
              <w:rPr>
                <w:rFonts w:ascii="Times New Roman" w:eastAsia="Times New Roman" w:hAnsi="Times New Roman" w:cs="Times New Roman"/>
                <w:color w:val="000000"/>
              </w:rPr>
              <w:t>5</w:t>
            </w:r>
            <w:r w:rsidRPr="00451D13">
              <w:rPr>
                <w:rFonts w:ascii="Times New Roman" w:eastAsia="Times New Roman" w:hAnsi="Times New Roman" w:cs="Times New Roman"/>
                <w:color w:val="000000"/>
              </w:rPr>
              <w:t xml:space="preserve"> and above.</w:t>
            </w:r>
          </w:p>
          <w:p w14:paraId="3BC20502" w14:textId="77777777" w:rsidR="009844A3" w:rsidRDefault="009844A3" w:rsidP="009844A3">
            <w:pPr>
              <w:numPr>
                <w:ilvl w:val="0"/>
                <w:numId w:val="9"/>
              </w:numPr>
              <w:textAlignment w:val="baseline"/>
              <w:rPr>
                <w:rFonts w:ascii="Times New Roman" w:eastAsia="Times New Roman" w:hAnsi="Times New Roman" w:cs="Times New Roman"/>
                <w:color w:val="000000"/>
              </w:rPr>
            </w:pPr>
            <w:r w:rsidRPr="00451D13">
              <w:rPr>
                <w:rFonts w:ascii="Times New Roman" w:eastAsia="Times New Roman" w:hAnsi="Times New Roman" w:cs="Times New Roman"/>
                <w:color w:val="000000"/>
              </w:rPr>
              <w:t>Each employee of Hancock County Schools and students who are eligible have had and continue to have multiple opportunities to become vaccinated. </w:t>
            </w:r>
          </w:p>
          <w:p w14:paraId="5E93EE8E" w14:textId="40DE7B35" w:rsidR="006D78ED" w:rsidRPr="00493901" w:rsidRDefault="006D78ED" w:rsidP="00BF0E88">
            <w:pPr>
              <w:autoSpaceDE w:val="0"/>
              <w:autoSpaceDN w:val="0"/>
              <w:adjustRightInd w:val="0"/>
              <w:rPr>
                <w:rFonts w:ascii="Open Sans" w:hAnsi="Open Sans" w:cs="Open Sans"/>
                <w:i/>
                <w:iCs/>
                <w:sz w:val="20"/>
                <w:szCs w:val="20"/>
              </w:rPr>
            </w:pPr>
          </w:p>
        </w:tc>
      </w:tr>
      <w:tr w:rsidR="006D78ED" w:rsidRPr="00493901" w14:paraId="615EAB04" w14:textId="77777777" w:rsidTr="173BE974">
        <w:trPr>
          <w:trHeight w:val="288"/>
        </w:trPr>
        <w:tc>
          <w:tcPr>
            <w:tcW w:w="4675" w:type="dxa"/>
          </w:tcPr>
          <w:p w14:paraId="68389ADF" w14:textId="3F4B97E1" w:rsidR="006D78ED" w:rsidRPr="00493901" w:rsidRDefault="66EAE71F" w:rsidP="5E84FD41">
            <w:pPr>
              <w:autoSpaceDE w:val="0"/>
              <w:autoSpaceDN w:val="0"/>
              <w:adjustRightInd w:val="0"/>
              <w:rPr>
                <w:rFonts w:ascii="Open Sans" w:eastAsia="Open Sans" w:hAnsi="Open Sans" w:cs="Open Sans"/>
                <w:sz w:val="20"/>
                <w:szCs w:val="20"/>
              </w:rPr>
            </w:pPr>
            <w:r w:rsidRPr="5E84FD41">
              <w:rPr>
                <w:rFonts w:ascii="Open Sans" w:eastAsia="Open Sans" w:hAnsi="Open Sans" w:cs="Open Sans"/>
                <w:i/>
                <w:iCs/>
                <w:color w:val="000000" w:themeColor="text1"/>
                <w:sz w:val="19"/>
                <w:szCs w:val="19"/>
              </w:rPr>
              <w:t>Universal and correct wearing of masks</w:t>
            </w:r>
          </w:p>
        </w:tc>
      </w:tr>
      <w:tr w:rsidR="006D78ED" w:rsidRPr="00493901" w14:paraId="389BD02E" w14:textId="77777777" w:rsidTr="173BE974">
        <w:trPr>
          <w:trHeight w:val="864"/>
        </w:trPr>
        <w:tc>
          <w:tcPr>
            <w:tcW w:w="4675" w:type="dxa"/>
          </w:tcPr>
          <w:p w14:paraId="71637563" w14:textId="77777777" w:rsidR="009844A3" w:rsidRPr="00893E14" w:rsidRDefault="009844A3" w:rsidP="009844A3">
            <w:pPr>
              <w:pStyle w:val="ListParagraph"/>
              <w:numPr>
                <w:ilvl w:val="0"/>
                <w:numId w:val="6"/>
              </w:numPr>
              <w:rPr>
                <w:rFonts w:ascii="Times New Roman" w:eastAsia="Times New Roman" w:hAnsi="Times New Roman" w:cs="Times New Roman"/>
              </w:rPr>
            </w:pPr>
            <w:r w:rsidRPr="00893E14">
              <w:rPr>
                <w:rFonts w:ascii="Times New Roman" w:eastAsia="Times New Roman" w:hAnsi="Times New Roman" w:cs="Times New Roman"/>
                <w:color w:val="000000"/>
              </w:rPr>
              <w:t xml:space="preserve">At this time, masks are </w:t>
            </w:r>
            <w:r>
              <w:rPr>
                <w:rFonts w:ascii="Times New Roman" w:eastAsia="Times New Roman" w:hAnsi="Times New Roman" w:cs="Times New Roman"/>
                <w:color w:val="000000"/>
              </w:rPr>
              <w:t xml:space="preserve">optional </w:t>
            </w:r>
            <w:r w:rsidRPr="00893E14">
              <w:rPr>
                <w:rFonts w:ascii="Times New Roman" w:eastAsia="Times New Roman" w:hAnsi="Times New Roman" w:cs="Times New Roman"/>
                <w:color w:val="000000"/>
              </w:rPr>
              <w:t>for all students, staff and visitors.</w:t>
            </w:r>
          </w:p>
          <w:p w14:paraId="5A7BED43" w14:textId="7A7790D2" w:rsidR="006D78ED" w:rsidRPr="00493901" w:rsidRDefault="006D78ED" w:rsidP="00BF0E88">
            <w:pPr>
              <w:autoSpaceDE w:val="0"/>
              <w:autoSpaceDN w:val="0"/>
              <w:adjustRightInd w:val="0"/>
              <w:rPr>
                <w:rFonts w:ascii="Open Sans" w:hAnsi="Open Sans" w:cs="Open Sans"/>
                <w:i/>
                <w:iCs/>
                <w:sz w:val="20"/>
                <w:szCs w:val="20"/>
              </w:rPr>
            </w:pPr>
          </w:p>
        </w:tc>
      </w:tr>
    </w:tbl>
    <w:p w14:paraId="59A8B552" w14:textId="77777777" w:rsidR="00C06BCD" w:rsidRPr="00493901" w:rsidRDefault="00C06BCD" w:rsidP="00BF0E88">
      <w:pPr>
        <w:autoSpaceDE w:val="0"/>
        <w:autoSpaceDN w:val="0"/>
        <w:adjustRightInd w:val="0"/>
        <w:spacing w:after="0" w:line="240" w:lineRule="auto"/>
        <w:rPr>
          <w:rFonts w:ascii="Open Sans" w:hAnsi="Open Sans" w:cs="Open Sans"/>
          <w:i/>
          <w:iCs/>
          <w:sz w:val="20"/>
          <w:szCs w:val="20"/>
        </w:rPr>
      </w:pPr>
    </w:p>
    <w:p w14:paraId="6C200E89" w14:textId="4D8A072D" w:rsidR="00BF0E88" w:rsidRPr="00CF10D1" w:rsidRDefault="008B41A8" w:rsidP="00CF10D1">
      <w:pPr>
        <w:pStyle w:val="ListParagraph"/>
        <w:numPr>
          <w:ilvl w:val="0"/>
          <w:numId w:val="1"/>
        </w:numPr>
        <w:ind w:left="270" w:hanging="270"/>
        <w:rPr>
          <w:rFonts w:ascii="Open Sans" w:hAnsi="Open Sans" w:cs="Open Sans"/>
          <w:b/>
          <w:bCs/>
          <w:sz w:val="20"/>
          <w:szCs w:val="20"/>
        </w:rPr>
      </w:pPr>
      <w:r w:rsidRPr="00CF10D1">
        <w:rPr>
          <w:rFonts w:ascii="Open Sans" w:hAnsi="Open Sans" w:cs="Open Sans"/>
          <w:b/>
          <w:bCs/>
          <w:sz w:val="20"/>
          <w:szCs w:val="20"/>
        </w:rPr>
        <w:t xml:space="preserve">Provide a current description as to </w:t>
      </w:r>
      <w:r w:rsidR="00BF0E88" w:rsidRPr="00CF10D1">
        <w:rPr>
          <w:rFonts w:ascii="Open Sans" w:hAnsi="Open Sans" w:cs="Open Sans"/>
          <w:b/>
          <w:bCs/>
          <w:sz w:val="20"/>
          <w:szCs w:val="20"/>
        </w:rPr>
        <w:t xml:space="preserve">how the LEA is ensuring continuity of services including but not limited to services </w:t>
      </w:r>
      <w:r w:rsidR="002F126E">
        <w:rPr>
          <w:rFonts w:ascii="Open Sans" w:hAnsi="Open Sans" w:cs="Open Sans"/>
          <w:b/>
          <w:bCs/>
          <w:sz w:val="20"/>
          <w:szCs w:val="20"/>
        </w:rPr>
        <w:t>that</w:t>
      </w:r>
      <w:r w:rsidR="002F126E" w:rsidRPr="00CF10D1">
        <w:rPr>
          <w:rFonts w:ascii="Open Sans" w:hAnsi="Open Sans" w:cs="Open Sans"/>
          <w:b/>
          <w:bCs/>
          <w:sz w:val="20"/>
          <w:szCs w:val="20"/>
        </w:rPr>
        <w:t xml:space="preserve"> </w:t>
      </w:r>
      <w:r w:rsidR="00BF0E88" w:rsidRPr="00CF10D1">
        <w:rPr>
          <w:rFonts w:ascii="Open Sans" w:hAnsi="Open Sans" w:cs="Open Sans"/>
          <w:b/>
          <w:bCs/>
          <w:sz w:val="20"/>
          <w:szCs w:val="20"/>
        </w:rPr>
        <w:t xml:space="preserve">address students’ academic needs and students’ and </w:t>
      </w:r>
      <w:r w:rsidR="007C64A1">
        <w:rPr>
          <w:rFonts w:ascii="Open Sans" w:hAnsi="Open Sans" w:cs="Open Sans"/>
          <w:b/>
          <w:bCs/>
          <w:sz w:val="20"/>
          <w:szCs w:val="20"/>
        </w:rPr>
        <w:t>staff’s</w:t>
      </w:r>
      <w:r w:rsidR="007C64A1" w:rsidRPr="00CF10D1">
        <w:rPr>
          <w:rFonts w:ascii="Open Sans" w:hAnsi="Open Sans" w:cs="Open Sans"/>
          <w:b/>
          <w:bCs/>
          <w:sz w:val="20"/>
          <w:szCs w:val="20"/>
        </w:rPr>
        <w:t xml:space="preserve"> </w:t>
      </w:r>
      <w:r w:rsidR="00BF0E88" w:rsidRPr="00CF10D1">
        <w:rPr>
          <w:rFonts w:ascii="Open Sans" w:hAnsi="Open Sans" w:cs="Open Sans"/>
          <w:b/>
          <w:bCs/>
          <w:sz w:val="20"/>
          <w:szCs w:val="20"/>
        </w:rPr>
        <w:t>social, emotional, mental health, and other needs, which may include student health and food services.</w:t>
      </w:r>
    </w:p>
    <w:tbl>
      <w:tblPr>
        <w:tblStyle w:val="TableGrid"/>
        <w:tblW w:w="5000" w:type="pct"/>
        <w:tblLook w:val="04A0" w:firstRow="1" w:lastRow="0" w:firstColumn="1" w:lastColumn="0" w:noHBand="0" w:noVBand="1"/>
      </w:tblPr>
      <w:tblGrid>
        <w:gridCol w:w="10070"/>
      </w:tblGrid>
      <w:tr w:rsidR="006D78ED" w:rsidRPr="00493901" w14:paraId="27DF6CE2" w14:textId="77777777" w:rsidTr="008F0BD8">
        <w:trPr>
          <w:trHeight w:val="720"/>
        </w:trPr>
        <w:tc>
          <w:tcPr>
            <w:tcW w:w="9350" w:type="dxa"/>
          </w:tcPr>
          <w:p w14:paraId="6E4B307A" w14:textId="0A933715" w:rsidR="005C0A10" w:rsidRPr="005C0A10" w:rsidRDefault="005C0A10" w:rsidP="005C0A10">
            <w:pPr>
              <w:pStyle w:val="ListParagraph"/>
              <w:ind w:left="360"/>
              <w:rPr>
                <w:rFonts w:ascii="Times New Roman" w:eastAsia="Times New Roman" w:hAnsi="Times New Roman" w:cs="Times New Roman"/>
              </w:rPr>
            </w:pPr>
            <w:r w:rsidRPr="005C0A10">
              <w:rPr>
                <w:rFonts w:ascii="Times New Roman" w:eastAsia="Times New Roman" w:hAnsi="Times New Roman" w:cs="Times New Roman"/>
              </w:rPr>
              <w:t xml:space="preserve">Based on our plan we began school in-person on August </w:t>
            </w:r>
            <w:r w:rsidR="007F0D4C">
              <w:rPr>
                <w:rFonts w:ascii="Times New Roman" w:eastAsia="Times New Roman" w:hAnsi="Times New Roman" w:cs="Times New Roman"/>
              </w:rPr>
              <w:t>2</w:t>
            </w:r>
            <w:r w:rsidRPr="005C0A10">
              <w:rPr>
                <w:rFonts w:ascii="Times New Roman" w:eastAsia="Times New Roman" w:hAnsi="Times New Roman" w:cs="Times New Roman"/>
              </w:rPr>
              <w:t>, 202</w:t>
            </w:r>
            <w:r w:rsidR="007F0D4C">
              <w:rPr>
                <w:rFonts w:ascii="Times New Roman" w:eastAsia="Times New Roman" w:hAnsi="Times New Roman" w:cs="Times New Roman"/>
              </w:rPr>
              <w:t>3</w:t>
            </w:r>
            <w:r w:rsidRPr="005C0A10">
              <w:rPr>
                <w:rFonts w:ascii="Times New Roman" w:eastAsia="Times New Roman" w:hAnsi="Times New Roman" w:cs="Times New Roman"/>
              </w:rPr>
              <w:t>. We expect to be able to provide all services to students and families in accordance with policies, statutes, and all regulations. Common sense infectious disease prevention efforts will remain in place based on CDC and Tennessee Department of Health guidelines. Our reopening plan has been publicly released.</w:t>
            </w:r>
          </w:p>
          <w:p w14:paraId="558FA770" w14:textId="77777777" w:rsidR="005C0A10" w:rsidRPr="005C0A10" w:rsidRDefault="005C0A10" w:rsidP="005C0A10">
            <w:pPr>
              <w:pStyle w:val="ListParagraph"/>
              <w:ind w:left="360"/>
              <w:rPr>
                <w:rFonts w:ascii="Times New Roman" w:eastAsia="Times New Roman" w:hAnsi="Times New Roman" w:cs="Times New Roman"/>
              </w:rPr>
            </w:pPr>
            <w:r w:rsidRPr="005C0A10">
              <w:rPr>
                <w:rFonts w:ascii="Times New Roman" w:eastAsia="Times New Roman" w:hAnsi="Times New Roman" w:cs="Times New Roman"/>
              </w:rPr>
              <w:t xml:space="preserve"> </w:t>
            </w:r>
          </w:p>
          <w:p w14:paraId="03175BEB" w14:textId="77777777" w:rsidR="005C0A10" w:rsidRPr="005C0A10" w:rsidRDefault="005C0A10" w:rsidP="005C0A10">
            <w:pPr>
              <w:pStyle w:val="ListParagraph"/>
              <w:ind w:left="360"/>
              <w:rPr>
                <w:rFonts w:ascii="Times New Roman" w:eastAsia="Times New Roman" w:hAnsi="Times New Roman" w:cs="Times New Roman"/>
              </w:rPr>
            </w:pPr>
            <w:r w:rsidRPr="005C0A10">
              <w:rPr>
                <w:rFonts w:ascii="Times New Roman" w:eastAsia="Times New Roman" w:hAnsi="Times New Roman" w:cs="Times New Roman"/>
              </w:rPr>
              <w:t xml:space="preserve">Student academic needs, including learning loss and acceleration, will be addressed through Tier I, II, and III instruction and research-based interventions. The district has hired focus teachers to add to these strategies. Using ESSER funding, student and staff social and emotional support will be enhanced with additional resources. Both of our schools have school counselors. Both schools also have a school-based health center on site to address health concerns and conduct any necessary action against Covid-19. Food service operations will be provided, per regulations, in all schools. Any need to provide remote meals will be met. </w:t>
            </w:r>
          </w:p>
          <w:p w14:paraId="322DECE3" w14:textId="77777777" w:rsidR="005C0A10" w:rsidRPr="005C0A10" w:rsidRDefault="005C0A10" w:rsidP="005C0A10">
            <w:pPr>
              <w:pStyle w:val="ListParagraph"/>
              <w:ind w:left="360"/>
              <w:rPr>
                <w:rFonts w:ascii="Times New Roman" w:eastAsia="Times New Roman" w:hAnsi="Times New Roman" w:cs="Times New Roman"/>
              </w:rPr>
            </w:pPr>
          </w:p>
          <w:p w14:paraId="26E581E2" w14:textId="77777777" w:rsidR="005C0A10" w:rsidRPr="005C0A10" w:rsidRDefault="005C0A10" w:rsidP="005C0A10">
            <w:pPr>
              <w:pStyle w:val="ListParagraph"/>
              <w:ind w:left="360"/>
              <w:rPr>
                <w:rFonts w:ascii="Times New Roman" w:eastAsia="Times New Roman" w:hAnsi="Times New Roman" w:cs="Times New Roman"/>
              </w:rPr>
            </w:pPr>
            <w:r w:rsidRPr="005C0A10">
              <w:rPr>
                <w:rFonts w:ascii="Times New Roman" w:eastAsia="Times New Roman" w:hAnsi="Times New Roman" w:cs="Times New Roman"/>
              </w:rPr>
              <w:t xml:space="preserve">Additional ESSER funding has been allocated to purchase and implement research-based, results-proven skills and standards-based interventions and curriculum to help address learning loss and student acceleration. These programs include, BrainPOP, Reflex Math, and IXL and other programs selected and approved by the district. These programs will primarily benefit our subgroups including SWD and ED. </w:t>
            </w:r>
          </w:p>
          <w:p w14:paraId="4DB4752C" w14:textId="77777777" w:rsidR="005C0A10" w:rsidRPr="005C0A10" w:rsidRDefault="005C0A10" w:rsidP="005C0A10">
            <w:pPr>
              <w:pStyle w:val="ListParagraph"/>
              <w:ind w:left="360"/>
              <w:rPr>
                <w:rFonts w:ascii="Times New Roman" w:eastAsia="Times New Roman" w:hAnsi="Times New Roman" w:cs="Times New Roman"/>
              </w:rPr>
            </w:pPr>
          </w:p>
          <w:p w14:paraId="1EFFEA0F" w14:textId="77777777" w:rsidR="005C0A10" w:rsidRPr="005C0A10" w:rsidRDefault="005C0A10" w:rsidP="005C0A10">
            <w:pPr>
              <w:pStyle w:val="ListParagraph"/>
              <w:ind w:left="360"/>
              <w:rPr>
                <w:rFonts w:ascii="Times New Roman" w:eastAsia="Times New Roman" w:hAnsi="Times New Roman" w:cs="Times New Roman"/>
              </w:rPr>
            </w:pPr>
            <w:r w:rsidRPr="005C0A10">
              <w:rPr>
                <w:rFonts w:ascii="Times New Roman" w:eastAsia="Times New Roman" w:hAnsi="Times New Roman" w:cs="Times New Roman"/>
              </w:rPr>
              <w:t xml:space="preserve">Foundational Literacy Skills Plan: This plan articulates our process for ensuring our K-5 students receive the best possible instruction in foundational literacy. It is posted on our district website: </w:t>
            </w:r>
            <w:hyperlink r:id="rId10" w:history="1">
              <w:r w:rsidRPr="005C0A10">
                <w:rPr>
                  <w:rStyle w:val="Hyperlink"/>
                  <w:rFonts w:ascii="Times New Roman" w:eastAsia="Times New Roman" w:hAnsi="Times New Roman" w:cs="Times New Roman"/>
                </w:rPr>
                <w:t>www.hancockcountyschools.com</w:t>
              </w:r>
            </w:hyperlink>
            <w:r w:rsidRPr="005C0A10">
              <w:rPr>
                <w:rFonts w:ascii="Times New Roman" w:eastAsia="Times New Roman" w:hAnsi="Times New Roman" w:cs="Times New Roman"/>
              </w:rPr>
              <w:t>.</w:t>
            </w:r>
          </w:p>
          <w:p w14:paraId="5AC30974" w14:textId="77777777" w:rsidR="005C0A10" w:rsidRPr="005C0A10" w:rsidRDefault="005C0A10" w:rsidP="005C0A10">
            <w:pPr>
              <w:pStyle w:val="ListParagraph"/>
              <w:ind w:left="360"/>
              <w:rPr>
                <w:rFonts w:ascii="Times New Roman" w:eastAsia="Times New Roman" w:hAnsi="Times New Roman" w:cs="Times New Roman"/>
              </w:rPr>
            </w:pPr>
          </w:p>
          <w:p w14:paraId="074E9657" w14:textId="77777777" w:rsidR="005C0A10" w:rsidRPr="005C0A10" w:rsidRDefault="005C0A10" w:rsidP="005C0A10">
            <w:pPr>
              <w:pStyle w:val="ListParagraph"/>
              <w:ind w:left="360"/>
              <w:rPr>
                <w:rFonts w:ascii="Times New Roman" w:eastAsia="Times New Roman" w:hAnsi="Times New Roman" w:cs="Times New Roman"/>
              </w:rPr>
            </w:pPr>
            <w:r w:rsidRPr="005C0A10">
              <w:rPr>
                <w:rFonts w:ascii="Times New Roman" w:eastAsia="Times New Roman" w:hAnsi="Times New Roman" w:cs="Times New Roman"/>
              </w:rPr>
              <w:t xml:space="preserve"> The Director of Schools has also created an Early Literacy Working Group comprised of principals, teachers, and academic coaches. This working group will focus on addressing district concerns around early literacy, identifying challenges, and implementing best practices. </w:t>
            </w:r>
          </w:p>
          <w:p w14:paraId="61BCED10" w14:textId="77777777" w:rsidR="006D78ED" w:rsidRPr="005C0A10" w:rsidRDefault="006D78ED" w:rsidP="005C0A10">
            <w:pPr>
              <w:pStyle w:val="ListParagraph"/>
              <w:autoSpaceDE w:val="0"/>
              <w:autoSpaceDN w:val="0"/>
              <w:adjustRightInd w:val="0"/>
              <w:ind w:left="360"/>
              <w:rPr>
                <w:rFonts w:ascii="Open Sans" w:hAnsi="Open Sans" w:cs="Open Sans"/>
                <w:sz w:val="20"/>
                <w:szCs w:val="20"/>
              </w:rPr>
            </w:pPr>
          </w:p>
        </w:tc>
      </w:tr>
    </w:tbl>
    <w:p w14:paraId="6156D206" w14:textId="3DA04865" w:rsidR="006D78ED" w:rsidRPr="00711A11" w:rsidRDefault="006D78ED" w:rsidP="00493901">
      <w:pPr>
        <w:rPr>
          <w:rFonts w:ascii="Open Sans" w:hAnsi="Open Sans" w:cs="Open Sans"/>
          <w:b/>
          <w:bCs/>
          <w:sz w:val="2"/>
          <w:szCs w:val="2"/>
        </w:rPr>
      </w:pPr>
    </w:p>
    <w:sectPr w:rsidR="006D78ED" w:rsidRPr="00711A11" w:rsidSect="00C25ED8">
      <w:headerReference w:type="default" r:id="rId11"/>
      <w:footerReference w:type="default" r:id="rId12"/>
      <w:pgSz w:w="12240" w:h="15840"/>
      <w:pgMar w:top="144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DC816" w14:textId="77777777" w:rsidR="003516FD" w:rsidRDefault="003516FD" w:rsidP="000D7E9E">
      <w:pPr>
        <w:spacing w:after="0" w:line="240" w:lineRule="auto"/>
      </w:pPr>
      <w:r>
        <w:separator/>
      </w:r>
    </w:p>
  </w:endnote>
  <w:endnote w:type="continuationSeparator" w:id="0">
    <w:p w14:paraId="1BA72EB3" w14:textId="77777777" w:rsidR="003516FD" w:rsidRDefault="003516FD" w:rsidP="000D7E9E">
      <w:pPr>
        <w:spacing w:after="0" w:line="240" w:lineRule="auto"/>
      </w:pPr>
      <w:r>
        <w:continuationSeparator/>
      </w:r>
    </w:p>
  </w:endnote>
  <w:endnote w:type="continuationNotice" w:id="1">
    <w:p w14:paraId="4BD26FF3" w14:textId="77777777" w:rsidR="003516FD" w:rsidRDefault="003516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PermianSlabSerifTypeface">
    <w:altName w:val="Calibri"/>
    <w:panose1 w:val="020B0604020202020204"/>
    <w:charset w:val="00"/>
    <w:family w:val="modern"/>
    <w:notTrueType/>
    <w:pitch w:val="variable"/>
    <w:sig w:usb0="A000022F" w:usb1="4000A46A" w:usb2="00000000"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A467" w14:textId="77777777" w:rsidR="00C25ED8" w:rsidRPr="00434B08" w:rsidRDefault="00C25ED8" w:rsidP="00C25ED8">
    <w:pPr>
      <w:pStyle w:val="Footer"/>
      <w:rPr>
        <w:rFonts w:ascii="Open Sans" w:hAnsi="Open Sans" w:cs="Open Sans"/>
        <w:color w:val="525252" w:themeColor="accent3" w:themeShade="80"/>
        <w:sz w:val="18"/>
      </w:rPr>
    </w:pPr>
    <w:r w:rsidRPr="00515B3A">
      <w:rPr>
        <w:rFonts w:ascii="Open Sans" w:hAnsi="Open Sans" w:cs="Open Sans"/>
        <w:noProof/>
        <w:color w:val="525252" w:themeColor="accent3" w:themeShade="80"/>
        <w:sz w:val="18"/>
      </w:rPr>
      <mc:AlternateContent>
        <mc:Choice Requires="wps">
          <w:drawing>
            <wp:anchor distT="45720" distB="45720" distL="114300" distR="114300" simplePos="0" relativeHeight="251658241" behindDoc="0" locked="0" layoutInCell="1" allowOverlap="1" wp14:anchorId="2AA85ABB" wp14:editId="17AD7D8B">
              <wp:simplePos x="0" y="0"/>
              <wp:positionH relativeFrom="column">
                <wp:posOffset>4530090</wp:posOffset>
              </wp:positionH>
              <wp:positionV relativeFrom="paragraph">
                <wp:posOffset>-41579</wp:posOffset>
              </wp:positionV>
              <wp:extent cx="184404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1404620"/>
                      </a:xfrm>
                      <a:prstGeom prst="rect">
                        <a:avLst/>
                      </a:prstGeom>
                      <a:solidFill>
                        <a:srgbClr val="FFFFFF"/>
                      </a:solidFill>
                      <a:ln w="9525">
                        <a:noFill/>
                        <a:miter lim="800000"/>
                        <a:headEnd/>
                        <a:tailEnd/>
                      </a:ln>
                    </wps:spPr>
                    <wps:txbx>
                      <w:txbxContent>
                        <w:p w14:paraId="3751C88D" w14:textId="7BEB04C5" w:rsidR="00C25ED8" w:rsidRPr="00515B3A" w:rsidRDefault="00C25ED8" w:rsidP="00C25ED8">
                          <w:pPr>
                            <w:jc w:val="right"/>
                            <w:rPr>
                              <w:rFonts w:ascii="Open Sans" w:hAnsi="Open Sans" w:cs="Open Sans"/>
                              <w:color w:val="3B3838" w:themeColor="background2" w:themeShade="40"/>
                            </w:rPr>
                          </w:pPr>
                          <w:r w:rsidRPr="00515B3A">
                            <w:rPr>
                              <w:rFonts w:ascii="Open Sans" w:eastAsia="Open Sans" w:hAnsi="Open Sans" w:cs="Open Sans"/>
                              <w:color w:val="3B3838" w:themeColor="background2" w:themeShade="40"/>
                              <w:sz w:val="18"/>
                              <w:szCs w:val="18"/>
                            </w:rPr>
                            <w:fldChar w:fldCharType="begin"/>
                          </w:r>
                          <w:r w:rsidRPr="00515B3A">
                            <w:rPr>
                              <w:rFonts w:ascii="Open Sans" w:eastAsia="Open Sans" w:hAnsi="Open Sans" w:cs="Open Sans"/>
                              <w:color w:val="3B3838" w:themeColor="background2" w:themeShade="40"/>
                              <w:sz w:val="18"/>
                              <w:szCs w:val="18"/>
                            </w:rPr>
                            <w:instrText xml:space="preserve"> PAGE   \* MERGEFORMAT </w:instrText>
                          </w:r>
                          <w:r w:rsidRPr="00515B3A">
                            <w:rPr>
                              <w:rFonts w:ascii="Open Sans" w:eastAsia="Open Sans" w:hAnsi="Open Sans" w:cs="Open Sans"/>
                              <w:color w:val="3B3838" w:themeColor="background2" w:themeShade="40"/>
                              <w:sz w:val="18"/>
                              <w:szCs w:val="18"/>
                            </w:rPr>
                            <w:fldChar w:fldCharType="separate"/>
                          </w:r>
                          <w:r>
                            <w:rPr>
                              <w:rFonts w:ascii="Open Sans" w:eastAsia="Open Sans" w:hAnsi="Open Sans" w:cs="Open Sans"/>
                              <w:noProof/>
                              <w:color w:val="3B3838" w:themeColor="background2" w:themeShade="40"/>
                              <w:sz w:val="18"/>
                              <w:szCs w:val="18"/>
                            </w:rPr>
                            <w:t>1</w:t>
                          </w:r>
                          <w:r w:rsidRPr="00515B3A">
                            <w:rPr>
                              <w:rFonts w:ascii="Open Sans" w:eastAsia="Open Sans" w:hAnsi="Open Sans" w:cs="Open Sans"/>
                              <w:noProof/>
                              <w:color w:val="3B3838" w:themeColor="background2" w:themeShade="40"/>
                              <w:sz w:val="18"/>
                              <w:szCs w:val="18"/>
                            </w:rPr>
                            <w:fldChar w:fldCharType="end"/>
                          </w:r>
                          <w:r w:rsidRPr="00515B3A">
                            <w:rPr>
                              <w:rFonts w:ascii="Open Sans" w:eastAsia="Open Sans" w:hAnsi="Open Sans" w:cs="Open Sans"/>
                              <w:noProof/>
                              <w:color w:val="3B3838" w:themeColor="background2" w:themeShade="40"/>
                              <w:sz w:val="18"/>
                              <w:szCs w:val="18"/>
                            </w:rPr>
                            <w:t xml:space="preserve"> | </w:t>
                          </w:r>
                          <w:r w:rsidR="00D16EA6">
                            <w:rPr>
                              <w:rFonts w:ascii="Open Sans" w:eastAsia="Open Sans" w:hAnsi="Open Sans" w:cs="Open Sans"/>
                              <w:noProof/>
                              <w:color w:val="3B3838" w:themeColor="background2" w:themeShade="40"/>
                              <w:sz w:val="18"/>
                              <w:szCs w:val="18"/>
                            </w:rPr>
                            <w:t>August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A85ABB" id="_x0000_t202" coordsize="21600,21600" o:spt="202" path="m,l,21600r21600,l21600,xe">
              <v:stroke joinstyle="miter"/>
              <v:path gradientshapeok="t" o:connecttype="rect"/>
            </v:shapetype>
            <v:shape id="Text Box 2" o:spid="_x0000_s1026" type="#_x0000_t202" style="position:absolute;margin-left:356.7pt;margin-top:-3.25pt;width:145.2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" stroked="f">
              <v:textbox style="mso-fit-shape-to-text:t">
                <w:txbxContent>
                  <w:p w14:paraId="3751C88D" w14:textId="7BEB04C5" w:rsidR="00C25ED8" w:rsidRPr="00515B3A" w:rsidRDefault="00C25ED8" w:rsidP="00C25ED8">
                    <w:pPr>
                      <w:jc w:val="right"/>
                      <w:rPr>
                        <w:rFonts w:ascii="Open Sans" w:hAnsi="Open Sans" w:cs="Open Sans"/>
                        <w:color w:val="3B3838" w:themeColor="background2" w:themeShade="40"/>
                      </w:rPr>
                    </w:pPr>
                    <w:r w:rsidRPr="00515B3A">
                      <w:rPr>
                        <w:rFonts w:ascii="Open Sans" w:eastAsia="Open Sans" w:hAnsi="Open Sans" w:cs="Open Sans"/>
                        <w:color w:val="3B3838" w:themeColor="background2" w:themeShade="40"/>
                        <w:sz w:val="18"/>
                        <w:szCs w:val="18"/>
                      </w:rPr>
                      <w:fldChar w:fldCharType="begin"/>
                    </w:r>
                    <w:r w:rsidRPr="00515B3A">
                      <w:rPr>
                        <w:rFonts w:ascii="Open Sans" w:eastAsia="Open Sans" w:hAnsi="Open Sans" w:cs="Open Sans"/>
                        <w:color w:val="3B3838" w:themeColor="background2" w:themeShade="40"/>
                        <w:sz w:val="18"/>
                        <w:szCs w:val="18"/>
                      </w:rPr>
                      <w:instrText xml:space="preserve"> PAGE   \* MERGEFORMAT </w:instrText>
                    </w:r>
                    <w:r w:rsidRPr="00515B3A">
                      <w:rPr>
                        <w:rFonts w:ascii="Open Sans" w:eastAsia="Open Sans" w:hAnsi="Open Sans" w:cs="Open Sans"/>
                        <w:color w:val="3B3838" w:themeColor="background2" w:themeShade="40"/>
                        <w:sz w:val="18"/>
                        <w:szCs w:val="18"/>
                      </w:rPr>
                      <w:fldChar w:fldCharType="separate"/>
                    </w:r>
                    <w:r>
                      <w:rPr>
                        <w:rFonts w:ascii="Open Sans" w:eastAsia="Open Sans" w:hAnsi="Open Sans" w:cs="Open Sans"/>
                        <w:noProof/>
                        <w:color w:val="3B3838" w:themeColor="background2" w:themeShade="40"/>
                        <w:sz w:val="18"/>
                        <w:szCs w:val="18"/>
                      </w:rPr>
                      <w:t>1</w:t>
                    </w:r>
                    <w:r w:rsidRPr="00515B3A">
                      <w:rPr>
                        <w:rFonts w:ascii="Open Sans" w:eastAsia="Open Sans" w:hAnsi="Open Sans" w:cs="Open Sans"/>
                        <w:noProof/>
                        <w:color w:val="3B3838" w:themeColor="background2" w:themeShade="40"/>
                        <w:sz w:val="18"/>
                        <w:szCs w:val="18"/>
                      </w:rPr>
                      <w:fldChar w:fldCharType="end"/>
                    </w:r>
                    <w:r w:rsidRPr="00515B3A">
                      <w:rPr>
                        <w:rFonts w:ascii="Open Sans" w:eastAsia="Open Sans" w:hAnsi="Open Sans" w:cs="Open Sans"/>
                        <w:noProof/>
                        <w:color w:val="3B3838" w:themeColor="background2" w:themeShade="40"/>
                        <w:sz w:val="18"/>
                        <w:szCs w:val="18"/>
                      </w:rPr>
                      <w:t xml:space="preserve"> | </w:t>
                    </w:r>
                    <w:r w:rsidR="00D16EA6">
                      <w:rPr>
                        <w:rFonts w:ascii="Open Sans" w:eastAsia="Open Sans" w:hAnsi="Open Sans" w:cs="Open Sans"/>
                        <w:noProof/>
                        <w:color w:val="3B3838" w:themeColor="background2" w:themeShade="40"/>
                        <w:sz w:val="18"/>
                        <w:szCs w:val="18"/>
                      </w:rPr>
                      <w:t>August 2022</w:t>
                    </w:r>
                  </w:p>
                </w:txbxContent>
              </v:textbox>
              <w10:wrap type="square"/>
            </v:shape>
          </w:pict>
        </mc:Fallback>
      </mc:AlternateContent>
    </w:r>
    <w:r>
      <w:rPr>
        <w:rFonts w:ascii="Open Sans" w:hAnsi="Open Sans" w:cs="Open Sans"/>
        <w:noProof/>
        <w:sz w:val="20"/>
      </w:rPr>
      <mc:AlternateContent>
        <mc:Choice Requires="wps">
          <w:drawing>
            <wp:anchor distT="0" distB="0" distL="114300" distR="114300" simplePos="0" relativeHeight="251658240" behindDoc="0" locked="0" layoutInCell="1" allowOverlap="1" wp14:anchorId="75B60D84" wp14:editId="643180DB">
              <wp:simplePos x="0" y="0"/>
              <wp:positionH relativeFrom="column">
                <wp:posOffset>-24765</wp:posOffset>
              </wp:positionH>
              <wp:positionV relativeFrom="paragraph">
                <wp:posOffset>-92548</wp:posOffset>
              </wp:positionV>
              <wp:extent cx="6400800" cy="0"/>
              <wp:effectExtent l="0" t="0" r="19050" b="19050"/>
              <wp:wrapNone/>
              <wp:docPr id="5" name="Straight Connector 5" descr="Red Line&#10;" title="line"/>
              <wp:cNvGraphicFramePr/>
              <a:graphic xmlns:a="http://schemas.openxmlformats.org/drawingml/2006/main">
                <a:graphicData uri="http://schemas.microsoft.com/office/word/2010/wordprocessingShape">
                  <wps:wsp>
                    <wps:cNvCnPr/>
                    <wps:spPr>
                      <a:xfrm flipV="1">
                        <a:off x="0" y="0"/>
                        <a:ext cx="6400800" cy="0"/>
                      </a:xfrm>
                      <a:prstGeom prst="line">
                        <a:avLst/>
                      </a:prstGeom>
                      <a:ln>
                        <a:solidFill>
                          <a:srgbClr val="C826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E1D327" id="Straight Connector 5" o:spid="_x0000_s1026" alt="Title: line - Description: Red Line&#10;"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7.3pt" to="502.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" strokecolor="#c82630" strokeweight=".5pt">
              <v:stroke joinstyle="miter"/>
            </v:line>
          </w:pict>
        </mc:Fallback>
      </mc:AlternateContent>
    </w:r>
    <w:r w:rsidRPr="00347C2D">
      <w:rPr>
        <w:rFonts w:ascii="Open Sans" w:hAnsi="Open Sans" w:cs="Open Sans"/>
        <w:color w:val="525252" w:themeColor="accent3" w:themeShade="80"/>
        <w:sz w:val="18"/>
      </w:rPr>
      <w:t>Divis</w:t>
    </w:r>
    <w:r>
      <w:rPr>
        <w:rFonts w:ascii="Open Sans" w:hAnsi="Open Sans" w:cs="Open Sans"/>
        <w:color w:val="525252" w:themeColor="accent3" w:themeShade="80"/>
        <w:sz w:val="18"/>
      </w:rPr>
      <w:t xml:space="preserve">ion of Federal </w:t>
    </w:r>
    <w:r w:rsidRPr="00434B08">
      <w:rPr>
        <w:rFonts w:ascii="Open Sans" w:hAnsi="Open Sans" w:cs="Open Sans"/>
        <w:color w:val="525252" w:themeColor="accent3" w:themeShade="80"/>
        <w:sz w:val="18"/>
      </w:rPr>
      <w:t>Programs and Oversight</w:t>
    </w:r>
    <w:r>
      <w:rPr>
        <w:rFonts w:ascii="Open Sans" w:hAnsi="Open Sans" w:cs="Open Sans"/>
        <w:color w:val="525252" w:themeColor="accent3" w:themeShade="80"/>
        <w:sz w:val="18"/>
      </w:rPr>
      <w:br/>
    </w:r>
    <w:r w:rsidRPr="00434B08">
      <w:rPr>
        <w:rFonts w:ascii="Open Sans" w:hAnsi="Open Sans" w:cs="Open Sans"/>
        <w:color w:val="525252" w:themeColor="accent3" w:themeShade="80"/>
        <w:sz w:val="18"/>
      </w:rPr>
      <w:t>Andrew Johnson Tower • 710 James Robertson Parkway • Nashville, TN 37243</w:t>
    </w:r>
  </w:p>
  <w:p w14:paraId="61C131DC" w14:textId="1D3A88B1" w:rsidR="000D7E9E" w:rsidRPr="00C25ED8" w:rsidRDefault="00C25ED8">
    <w:pPr>
      <w:pStyle w:val="Footer"/>
      <w:rPr>
        <w:rFonts w:ascii="Open Sans" w:hAnsi="Open Sans" w:cs="Open Sans"/>
        <w:color w:val="525252" w:themeColor="accent3" w:themeShade="80"/>
        <w:sz w:val="18"/>
      </w:rPr>
    </w:pPr>
    <w:r w:rsidRPr="00434B08">
      <w:rPr>
        <w:rFonts w:ascii="Open Sans" w:hAnsi="Open Sans" w:cs="Open Sans"/>
        <w:color w:val="525252" w:themeColor="accent3" w:themeShade="80"/>
        <w:sz w:val="18"/>
      </w:rPr>
      <w:t>tn.gov/education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D3950" w14:textId="77777777" w:rsidR="003516FD" w:rsidRDefault="003516FD" w:rsidP="000D7E9E">
      <w:pPr>
        <w:spacing w:after="0" w:line="240" w:lineRule="auto"/>
      </w:pPr>
      <w:r>
        <w:separator/>
      </w:r>
    </w:p>
  </w:footnote>
  <w:footnote w:type="continuationSeparator" w:id="0">
    <w:p w14:paraId="67BDDDDD" w14:textId="77777777" w:rsidR="003516FD" w:rsidRDefault="003516FD" w:rsidP="000D7E9E">
      <w:pPr>
        <w:spacing w:after="0" w:line="240" w:lineRule="auto"/>
      </w:pPr>
      <w:r>
        <w:continuationSeparator/>
      </w:r>
    </w:p>
  </w:footnote>
  <w:footnote w:type="continuationNotice" w:id="1">
    <w:p w14:paraId="55A162D1" w14:textId="77777777" w:rsidR="003516FD" w:rsidRDefault="003516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36BC4" w14:textId="59FD5EF0" w:rsidR="000D7E9E" w:rsidRDefault="000D7E9E">
    <w:pPr>
      <w:pStyle w:val="Header"/>
    </w:pPr>
    <w:r w:rsidRPr="00347C2D">
      <w:rPr>
        <w:noProof/>
      </w:rPr>
      <w:drawing>
        <wp:inline distT="0" distB="0" distL="0" distR="0" wp14:anchorId="29555D32" wp14:editId="04555DD5">
          <wp:extent cx="1417320" cy="557784"/>
          <wp:effectExtent l="0" t="0" r="0" b="0"/>
          <wp:docPr id="16" name="Picture 16" descr="TN Dept of Educ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557784"/>
                  </a:xfrm>
                  <a:prstGeom prst="rect">
                    <a:avLst/>
                  </a:prstGeom>
                  <a:noFill/>
                  <a:ln>
                    <a:noFill/>
                  </a:ln>
                </pic:spPr>
              </pic:pic>
            </a:graphicData>
          </a:graphic>
        </wp:inline>
      </w:drawing>
    </w:r>
  </w:p>
  <w:p w14:paraId="682FFD9E" w14:textId="77777777" w:rsidR="000D7E9E" w:rsidRDefault="000D7E9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hH2skF2k" int2:invalidationBookmarkName="" int2:hashCode="bjy124o04G58Ve" int2:id="CHP8zZzB">
      <int2:state int2:value="Rejected" int2:type="AugLoop_Acronyms_AcronymsCritique"/>
    </int2:bookmark>
    <int2:bookmark int2:bookmarkName="_Int_AuhuuoUV" int2:invalidationBookmarkName="" int2:hashCode="h+Y/ksHtcNReFW" int2:id="3VqratqT">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01881"/>
    <w:multiLevelType w:val="multilevel"/>
    <w:tmpl w:val="99B0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A7070"/>
    <w:multiLevelType w:val="multilevel"/>
    <w:tmpl w:val="7B46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D726DF"/>
    <w:multiLevelType w:val="hybridMultilevel"/>
    <w:tmpl w:val="CAD60562"/>
    <w:lvl w:ilvl="0" w:tplc="D020E290">
      <w:start w:val="1"/>
      <w:numFmt w:val="decimal"/>
      <w:lvlText w:val="%1."/>
      <w:lvlJc w:val="left"/>
      <w:pPr>
        <w:ind w:left="360" w:hanging="360"/>
      </w:pPr>
    </w:lvl>
    <w:lvl w:ilvl="1" w:tplc="59D6BE6A">
      <w:start w:val="1"/>
      <w:numFmt w:val="lowerLetter"/>
      <w:lvlText w:val="%2."/>
      <w:lvlJc w:val="left"/>
      <w:pPr>
        <w:ind w:left="1080" w:hanging="360"/>
      </w:pPr>
    </w:lvl>
    <w:lvl w:ilvl="2" w:tplc="9D0EB1AC">
      <w:start w:val="1"/>
      <w:numFmt w:val="lowerRoman"/>
      <w:lvlText w:val="%3."/>
      <w:lvlJc w:val="right"/>
      <w:pPr>
        <w:ind w:left="1800" w:hanging="180"/>
      </w:pPr>
    </w:lvl>
    <w:lvl w:ilvl="3" w:tplc="9594D97A">
      <w:start w:val="1"/>
      <w:numFmt w:val="decimal"/>
      <w:lvlText w:val="%4."/>
      <w:lvlJc w:val="left"/>
      <w:pPr>
        <w:ind w:left="2520" w:hanging="360"/>
      </w:pPr>
    </w:lvl>
    <w:lvl w:ilvl="4" w:tplc="B94C31D0">
      <w:start w:val="1"/>
      <w:numFmt w:val="lowerLetter"/>
      <w:lvlText w:val="%5."/>
      <w:lvlJc w:val="left"/>
      <w:pPr>
        <w:ind w:left="3240" w:hanging="360"/>
      </w:pPr>
    </w:lvl>
    <w:lvl w:ilvl="5" w:tplc="5756D6A8">
      <w:start w:val="1"/>
      <w:numFmt w:val="lowerRoman"/>
      <w:lvlText w:val="%6."/>
      <w:lvlJc w:val="right"/>
      <w:pPr>
        <w:ind w:left="3960" w:hanging="180"/>
      </w:pPr>
    </w:lvl>
    <w:lvl w:ilvl="6" w:tplc="68CE3764">
      <w:start w:val="1"/>
      <w:numFmt w:val="decimal"/>
      <w:lvlText w:val="%7."/>
      <w:lvlJc w:val="left"/>
      <w:pPr>
        <w:ind w:left="4680" w:hanging="360"/>
      </w:pPr>
    </w:lvl>
    <w:lvl w:ilvl="7" w:tplc="60FCF6BE">
      <w:start w:val="1"/>
      <w:numFmt w:val="lowerLetter"/>
      <w:lvlText w:val="%8."/>
      <w:lvlJc w:val="left"/>
      <w:pPr>
        <w:ind w:left="5400" w:hanging="360"/>
      </w:pPr>
    </w:lvl>
    <w:lvl w:ilvl="8" w:tplc="6C44F86A">
      <w:start w:val="1"/>
      <w:numFmt w:val="lowerRoman"/>
      <w:lvlText w:val="%9."/>
      <w:lvlJc w:val="right"/>
      <w:pPr>
        <w:ind w:left="6120" w:hanging="180"/>
      </w:pPr>
    </w:lvl>
  </w:abstractNum>
  <w:abstractNum w:abstractNumId="3" w15:restartNumberingAfterBreak="0">
    <w:nsid w:val="3A436D63"/>
    <w:multiLevelType w:val="multilevel"/>
    <w:tmpl w:val="6016B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8B727F"/>
    <w:multiLevelType w:val="hybridMultilevel"/>
    <w:tmpl w:val="6972A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183D2C"/>
    <w:multiLevelType w:val="hybridMultilevel"/>
    <w:tmpl w:val="022A5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1348EE"/>
    <w:multiLevelType w:val="multilevel"/>
    <w:tmpl w:val="AA6C70A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3E5C7A"/>
    <w:multiLevelType w:val="multilevel"/>
    <w:tmpl w:val="1C4A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412BC1"/>
    <w:multiLevelType w:val="hybridMultilevel"/>
    <w:tmpl w:val="0260945A"/>
    <w:lvl w:ilvl="0" w:tplc="FFFFFFFF">
      <w:start w:val="1"/>
      <w:numFmt w:val="bullet"/>
      <w:lvlText w:val=""/>
      <w:lvlJc w:val="left"/>
      <w:pPr>
        <w:ind w:left="720" w:hanging="360"/>
      </w:pPr>
      <w:rPr>
        <w:rFonts w:ascii="Symbol" w:hAnsi="Symbol" w:hint="default"/>
      </w:rPr>
    </w:lvl>
    <w:lvl w:ilvl="1" w:tplc="5D5E3F38">
      <w:numFmt w:val="bullet"/>
      <w:lvlText w:val="•"/>
      <w:lvlJc w:val="left"/>
      <w:pPr>
        <w:ind w:left="1440" w:hanging="360"/>
      </w:pPr>
      <w:rPr>
        <w:rFonts w:ascii="Open Sans" w:eastAsiaTheme="minorHAnsi" w:hAnsi="Open Sans" w:cs="Open 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1365339">
    <w:abstractNumId w:val="2"/>
  </w:num>
  <w:num w:numId="2" w16cid:durableId="1923174735">
    <w:abstractNumId w:val="8"/>
  </w:num>
  <w:num w:numId="3" w16cid:durableId="1197623857">
    <w:abstractNumId w:val="4"/>
  </w:num>
  <w:num w:numId="4" w16cid:durableId="124353131">
    <w:abstractNumId w:val="0"/>
  </w:num>
  <w:num w:numId="5" w16cid:durableId="244613064">
    <w:abstractNumId w:val="1"/>
  </w:num>
  <w:num w:numId="6" w16cid:durableId="1494639891">
    <w:abstractNumId w:val="5"/>
  </w:num>
  <w:num w:numId="7" w16cid:durableId="588077647">
    <w:abstractNumId w:val="7"/>
  </w:num>
  <w:num w:numId="8" w16cid:durableId="1709335946">
    <w:abstractNumId w:val="3"/>
  </w:num>
  <w:num w:numId="9" w16cid:durableId="18600455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yMDUwtrQ0MDG3MLdQ0lEKTi0uzszPAykwqwUAGnSyBiwAAAA="/>
  </w:docVars>
  <w:rsids>
    <w:rsidRoot w:val="00EC04B0"/>
    <w:rsid w:val="00005A4C"/>
    <w:rsid w:val="00006408"/>
    <w:rsid w:val="0004469F"/>
    <w:rsid w:val="000469F3"/>
    <w:rsid w:val="00056801"/>
    <w:rsid w:val="00096988"/>
    <w:rsid w:val="000D7E9E"/>
    <w:rsid w:val="000F4863"/>
    <w:rsid w:val="000F7C25"/>
    <w:rsid w:val="00116541"/>
    <w:rsid w:val="001200C4"/>
    <w:rsid w:val="00146D99"/>
    <w:rsid w:val="0016120D"/>
    <w:rsid w:val="001952C5"/>
    <w:rsid w:val="00196483"/>
    <w:rsid w:val="001A4F30"/>
    <w:rsid w:val="001D32F4"/>
    <w:rsid w:val="001D6C5B"/>
    <w:rsid w:val="001F7468"/>
    <w:rsid w:val="00213479"/>
    <w:rsid w:val="00223829"/>
    <w:rsid w:val="00236673"/>
    <w:rsid w:val="00242ED5"/>
    <w:rsid w:val="0024473D"/>
    <w:rsid w:val="002E0809"/>
    <w:rsid w:val="002F126E"/>
    <w:rsid w:val="002F73F8"/>
    <w:rsid w:val="003516FD"/>
    <w:rsid w:val="00370F5E"/>
    <w:rsid w:val="003859C3"/>
    <w:rsid w:val="003C61A2"/>
    <w:rsid w:val="003D06AD"/>
    <w:rsid w:val="004332C4"/>
    <w:rsid w:val="00483C49"/>
    <w:rsid w:val="00493901"/>
    <w:rsid w:val="004E4FCF"/>
    <w:rsid w:val="004F2F59"/>
    <w:rsid w:val="005065EC"/>
    <w:rsid w:val="00550296"/>
    <w:rsid w:val="005A4D21"/>
    <w:rsid w:val="005C0A10"/>
    <w:rsid w:val="005D6FEC"/>
    <w:rsid w:val="005E1E89"/>
    <w:rsid w:val="0064605A"/>
    <w:rsid w:val="006879FC"/>
    <w:rsid w:val="006A3BE2"/>
    <w:rsid w:val="006C32EA"/>
    <w:rsid w:val="006D78ED"/>
    <w:rsid w:val="006F7174"/>
    <w:rsid w:val="007025BC"/>
    <w:rsid w:val="00706238"/>
    <w:rsid w:val="00711A11"/>
    <w:rsid w:val="00722F1A"/>
    <w:rsid w:val="007411A2"/>
    <w:rsid w:val="0077152A"/>
    <w:rsid w:val="00776594"/>
    <w:rsid w:val="007924E0"/>
    <w:rsid w:val="007976B8"/>
    <w:rsid w:val="007C0467"/>
    <w:rsid w:val="007C64A1"/>
    <w:rsid w:val="007F0D4C"/>
    <w:rsid w:val="007F2524"/>
    <w:rsid w:val="008065EE"/>
    <w:rsid w:val="00806807"/>
    <w:rsid w:val="00807254"/>
    <w:rsid w:val="00812E35"/>
    <w:rsid w:val="00832507"/>
    <w:rsid w:val="00852FC7"/>
    <w:rsid w:val="00852FE1"/>
    <w:rsid w:val="008B41A8"/>
    <w:rsid w:val="008C793A"/>
    <w:rsid w:val="008F0BD8"/>
    <w:rsid w:val="00910E06"/>
    <w:rsid w:val="00934128"/>
    <w:rsid w:val="009575C2"/>
    <w:rsid w:val="00963D55"/>
    <w:rsid w:val="009844A3"/>
    <w:rsid w:val="00987F12"/>
    <w:rsid w:val="00A00529"/>
    <w:rsid w:val="00A009F8"/>
    <w:rsid w:val="00A241FF"/>
    <w:rsid w:val="00A6242A"/>
    <w:rsid w:val="00A736C0"/>
    <w:rsid w:val="00A737B8"/>
    <w:rsid w:val="00A76668"/>
    <w:rsid w:val="00AA446B"/>
    <w:rsid w:val="00AA7FE0"/>
    <w:rsid w:val="00AC4ED9"/>
    <w:rsid w:val="00B05A99"/>
    <w:rsid w:val="00B213F5"/>
    <w:rsid w:val="00B707B9"/>
    <w:rsid w:val="00BC4D34"/>
    <w:rsid w:val="00BD42D7"/>
    <w:rsid w:val="00BE3E61"/>
    <w:rsid w:val="00BE66F2"/>
    <w:rsid w:val="00BF0E88"/>
    <w:rsid w:val="00C06BCD"/>
    <w:rsid w:val="00C25ED8"/>
    <w:rsid w:val="00C6586B"/>
    <w:rsid w:val="00CC6E6B"/>
    <w:rsid w:val="00CF10D1"/>
    <w:rsid w:val="00D07A1C"/>
    <w:rsid w:val="00D16EA6"/>
    <w:rsid w:val="00D468F2"/>
    <w:rsid w:val="00D524C8"/>
    <w:rsid w:val="00DA36BB"/>
    <w:rsid w:val="00DC40A7"/>
    <w:rsid w:val="00DD669C"/>
    <w:rsid w:val="00DE77AE"/>
    <w:rsid w:val="00E300C8"/>
    <w:rsid w:val="00E4600E"/>
    <w:rsid w:val="00E8076C"/>
    <w:rsid w:val="00E973DE"/>
    <w:rsid w:val="00E97F48"/>
    <w:rsid w:val="00EA7154"/>
    <w:rsid w:val="00EC04B0"/>
    <w:rsid w:val="00ED4112"/>
    <w:rsid w:val="00EE3351"/>
    <w:rsid w:val="00F23B39"/>
    <w:rsid w:val="00F35EDE"/>
    <w:rsid w:val="00F66161"/>
    <w:rsid w:val="00F6630E"/>
    <w:rsid w:val="00F72C06"/>
    <w:rsid w:val="00F94EE8"/>
    <w:rsid w:val="00FB1816"/>
    <w:rsid w:val="00FC45F7"/>
    <w:rsid w:val="01EF11C9"/>
    <w:rsid w:val="024B9667"/>
    <w:rsid w:val="024FAF44"/>
    <w:rsid w:val="065DCD43"/>
    <w:rsid w:val="07A8FDD7"/>
    <w:rsid w:val="0870DCEA"/>
    <w:rsid w:val="093690FE"/>
    <w:rsid w:val="0B627239"/>
    <w:rsid w:val="0BAC52CE"/>
    <w:rsid w:val="0FCA5699"/>
    <w:rsid w:val="1055E2A6"/>
    <w:rsid w:val="11109DBF"/>
    <w:rsid w:val="11917ABA"/>
    <w:rsid w:val="11D311A9"/>
    <w:rsid w:val="12507ADE"/>
    <w:rsid w:val="12F0C497"/>
    <w:rsid w:val="1331836B"/>
    <w:rsid w:val="1494C8E7"/>
    <w:rsid w:val="15E50BFC"/>
    <w:rsid w:val="167BDE93"/>
    <w:rsid w:val="173BE974"/>
    <w:rsid w:val="186B5104"/>
    <w:rsid w:val="19EEA9C4"/>
    <w:rsid w:val="1A1B70B4"/>
    <w:rsid w:val="1E2282D0"/>
    <w:rsid w:val="1E397907"/>
    <w:rsid w:val="1EB64644"/>
    <w:rsid w:val="218F90AE"/>
    <w:rsid w:val="21BE913A"/>
    <w:rsid w:val="21EFF4DA"/>
    <w:rsid w:val="23A9C024"/>
    <w:rsid w:val="23D01BA0"/>
    <w:rsid w:val="2442C479"/>
    <w:rsid w:val="24A11B40"/>
    <w:rsid w:val="24DD099F"/>
    <w:rsid w:val="25D8946E"/>
    <w:rsid w:val="26DF5E50"/>
    <w:rsid w:val="26ED68F5"/>
    <w:rsid w:val="271D2D44"/>
    <w:rsid w:val="28FC5D56"/>
    <w:rsid w:val="2C5148ED"/>
    <w:rsid w:val="2C708CD5"/>
    <w:rsid w:val="2D45F4B4"/>
    <w:rsid w:val="2DEBA06F"/>
    <w:rsid w:val="2ECA59C5"/>
    <w:rsid w:val="2EF8CB3B"/>
    <w:rsid w:val="2F84A497"/>
    <w:rsid w:val="2F8770D0"/>
    <w:rsid w:val="30E81C61"/>
    <w:rsid w:val="317419D8"/>
    <w:rsid w:val="3203461D"/>
    <w:rsid w:val="32991AA4"/>
    <w:rsid w:val="335F4A8E"/>
    <w:rsid w:val="34107E37"/>
    <w:rsid w:val="35F87EC7"/>
    <w:rsid w:val="367460DD"/>
    <w:rsid w:val="36D8B9BD"/>
    <w:rsid w:val="374EB2C5"/>
    <w:rsid w:val="39FB615B"/>
    <w:rsid w:val="3B626EED"/>
    <w:rsid w:val="3C4524F7"/>
    <w:rsid w:val="3CFE3F4E"/>
    <w:rsid w:val="41415281"/>
    <w:rsid w:val="436675D4"/>
    <w:rsid w:val="440ADDB2"/>
    <w:rsid w:val="454CAF22"/>
    <w:rsid w:val="4557AC99"/>
    <w:rsid w:val="4614C3A4"/>
    <w:rsid w:val="46E531D1"/>
    <w:rsid w:val="49CB877F"/>
    <w:rsid w:val="4AB75CEC"/>
    <w:rsid w:val="4CA09EEF"/>
    <w:rsid w:val="4D1C509E"/>
    <w:rsid w:val="50258596"/>
    <w:rsid w:val="523389C0"/>
    <w:rsid w:val="525AC412"/>
    <w:rsid w:val="53011148"/>
    <w:rsid w:val="574B885F"/>
    <w:rsid w:val="581116B1"/>
    <w:rsid w:val="5920757E"/>
    <w:rsid w:val="5995911D"/>
    <w:rsid w:val="5BC41CE4"/>
    <w:rsid w:val="5C581640"/>
    <w:rsid w:val="5CCCE49C"/>
    <w:rsid w:val="5D90D022"/>
    <w:rsid w:val="5E84FD41"/>
    <w:rsid w:val="614BBB3B"/>
    <w:rsid w:val="62E08021"/>
    <w:rsid w:val="65C49F96"/>
    <w:rsid w:val="66EAE71F"/>
    <w:rsid w:val="66FBBC6C"/>
    <w:rsid w:val="677FEB02"/>
    <w:rsid w:val="67B3F144"/>
    <w:rsid w:val="690ACF32"/>
    <w:rsid w:val="69369948"/>
    <w:rsid w:val="6981D65C"/>
    <w:rsid w:val="699CF8B3"/>
    <w:rsid w:val="6A230AA9"/>
    <w:rsid w:val="6A77252D"/>
    <w:rsid w:val="6A8F11E4"/>
    <w:rsid w:val="6AF4E052"/>
    <w:rsid w:val="6CA8DEB9"/>
    <w:rsid w:val="6D80EDD7"/>
    <w:rsid w:val="70A3C0EC"/>
    <w:rsid w:val="71C117F8"/>
    <w:rsid w:val="71CD3E27"/>
    <w:rsid w:val="72B9B171"/>
    <w:rsid w:val="730459EE"/>
    <w:rsid w:val="7305F27D"/>
    <w:rsid w:val="756D0EE2"/>
    <w:rsid w:val="761D09D6"/>
    <w:rsid w:val="777FFC3C"/>
    <w:rsid w:val="782C1AF9"/>
    <w:rsid w:val="78BC5F22"/>
    <w:rsid w:val="7A260E19"/>
    <w:rsid w:val="7AA26C10"/>
    <w:rsid w:val="7AF85499"/>
    <w:rsid w:val="7D34C902"/>
    <w:rsid w:val="7DCE9066"/>
    <w:rsid w:val="7ECF962D"/>
    <w:rsid w:val="7F576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AECA6"/>
  <w15:chartTrackingRefBased/>
  <w15:docId w15:val="{BB837C6F-FE69-42F9-92B8-9FA17A3B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0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4D34"/>
    <w:pPr>
      <w:autoSpaceDE w:val="0"/>
      <w:autoSpaceDN w:val="0"/>
      <w:adjustRightInd w:val="0"/>
      <w:spacing w:after="0" w:line="240" w:lineRule="auto"/>
    </w:pPr>
    <w:rPr>
      <w:rFonts w:ascii="Open Sans" w:hAnsi="Open Sans" w:cs="Open Sans"/>
      <w:color w:val="000000"/>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D7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E9E"/>
  </w:style>
  <w:style w:type="paragraph" w:styleId="Footer">
    <w:name w:val="footer"/>
    <w:basedOn w:val="Normal"/>
    <w:link w:val="FooterChar"/>
    <w:uiPriority w:val="99"/>
    <w:unhideWhenUsed/>
    <w:rsid w:val="000D7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E9E"/>
  </w:style>
  <w:style w:type="character" w:styleId="CommentReference">
    <w:name w:val="annotation reference"/>
    <w:basedOn w:val="DefaultParagraphFont"/>
    <w:uiPriority w:val="99"/>
    <w:semiHidden/>
    <w:unhideWhenUsed/>
    <w:rsid w:val="00EE3351"/>
    <w:rPr>
      <w:sz w:val="16"/>
      <w:szCs w:val="16"/>
    </w:rPr>
  </w:style>
  <w:style w:type="paragraph" w:styleId="CommentText">
    <w:name w:val="annotation text"/>
    <w:basedOn w:val="Normal"/>
    <w:link w:val="CommentTextChar"/>
    <w:uiPriority w:val="99"/>
    <w:semiHidden/>
    <w:unhideWhenUsed/>
    <w:rsid w:val="00EE3351"/>
    <w:pPr>
      <w:spacing w:line="240" w:lineRule="auto"/>
    </w:pPr>
    <w:rPr>
      <w:sz w:val="20"/>
      <w:szCs w:val="20"/>
    </w:rPr>
  </w:style>
  <w:style w:type="character" w:customStyle="1" w:styleId="CommentTextChar">
    <w:name w:val="Comment Text Char"/>
    <w:basedOn w:val="DefaultParagraphFont"/>
    <w:link w:val="CommentText"/>
    <w:uiPriority w:val="99"/>
    <w:semiHidden/>
    <w:rsid w:val="00EE3351"/>
    <w:rPr>
      <w:sz w:val="20"/>
      <w:szCs w:val="20"/>
    </w:rPr>
  </w:style>
  <w:style w:type="paragraph" w:styleId="CommentSubject">
    <w:name w:val="annotation subject"/>
    <w:basedOn w:val="CommentText"/>
    <w:next w:val="CommentText"/>
    <w:link w:val="CommentSubjectChar"/>
    <w:uiPriority w:val="99"/>
    <w:semiHidden/>
    <w:unhideWhenUsed/>
    <w:rsid w:val="00EE3351"/>
    <w:rPr>
      <w:b/>
      <w:bCs/>
    </w:rPr>
  </w:style>
  <w:style w:type="character" w:customStyle="1" w:styleId="CommentSubjectChar">
    <w:name w:val="Comment Subject Char"/>
    <w:basedOn w:val="CommentTextChar"/>
    <w:link w:val="CommentSubject"/>
    <w:uiPriority w:val="99"/>
    <w:semiHidden/>
    <w:rsid w:val="00EE3351"/>
    <w:rPr>
      <w:b/>
      <w:bCs/>
      <w:sz w:val="20"/>
      <w:szCs w:val="20"/>
    </w:rPr>
  </w:style>
  <w:style w:type="character" w:styleId="Hyperlink">
    <w:name w:val="Hyperlink"/>
    <w:basedOn w:val="DefaultParagraphFont"/>
    <w:uiPriority w:val="99"/>
    <w:unhideWhenUsed/>
    <w:rsid w:val="005C0A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0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www.hancockcountyschool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bc45f0-fb64-44cc-bf44-f9f8397c9796" xsi:nil="true"/>
    <lcf76f155ced4ddcb4097134ff3c332f xmlns="380bb2a7-dd8a-42b6-b2e4-6f17bbf1b25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DD4C04616E81499BC0A04B6F1D12A7" ma:contentTypeVersion="16" ma:contentTypeDescription="Create a new document." ma:contentTypeScope="" ma:versionID="893486dc09a18904522d2e246f3687a0">
  <xsd:schema xmlns:xsd="http://www.w3.org/2001/XMLSchema" xmlns:xs="http://www.w3.org/2001/XMLSchema" xmlns:p="http://schemas.microsoft.com/office/2006/metadata/properties" xmlns:ns2="380bb2a7-dd8a-42b6-b2e4-6f17bbf1b257" xmlns:ns3="88bc45f0-fb64-44cc-bf44-f9f8397c9796" targetNamespace="http://schemas.microsoft.com/office/2006/metadata/properties" ma:root="true" ma:fieldsID="b9341156fed5388727a30c1aa80d1347" ns2:_="" ns3:_="">
    <xsd:import namespace="380bb2a7-dd8a-42b6-b2e4-6f17bbf1b257"/>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b2a7-dd8a-42b6-b2e4-6f17bbf1b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F41A82-7FD7-4E39-9BCE-DCF75B576165}">
  <ds:schemaRefs>
    <ds:schemaRef ds:uri="http://schemas.microsoft.com/office/2006/metadata/properties"/>
    <ds:schemaRef ds:uri="http://schemas.microsoft.com/office/infopath/2007/PartnerControls"/>
    <ds:schemaRef ds:uri="88bc45f0-fb64-44cc-bf44-f9f8397c9796"/>
    <ds:schemaRef ds:uri="380bb2a7-dd8a-42b6-b2e4-6f17bbf1b257"/>
  </ds:schemaRefs>
</ds:datastoreItem>
</file>

<file path=customXml/itemProps2.xml><?xml version="1.0" encoding="utf-8"?>
<ds:datastoreItem xmlns:ds="http://schemas.openxmlformats.org/officeDocument/2006/customXml" ds:itemID="{5D01B4A4-17B1-407F-A024-FD8528C97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bb2a7-dd8a-42b6-b2e4-6f17bbf1b257"/>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886E29-D753-48D4-948A-64BC348191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1479</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Safe Return to In-Person Instruction and Continuity of Services Plan Addendum Year 2</vt:lpstr>
    </vt:vector>
  </TitlesOfParts>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Return to In-Person Instruction and Continuity of Services Plan Addendum Year 2</dc:title>
  <dc:subject/>
  <dc:creator>Jennifer Rouse</dc:creator>
  <cp:keywords/>
  <dc:description/>
  <cp:lastModifiedBy>Ashely Hopkins</cp:lastModifiedBy>
  <cp:revision>3</cp:revision>
  <dcterms:created xsi:type="dcterms:W3CDTF">2023-10-31T19:33:00Z</dcterms:created>
  <dcterms:modified xsi:type="dcterms:W3CDTF">2023-11-01T12:02:00Z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0x01010046DD4C04616E81499BC0A04B6F1D12A7</vt:lpwstr>
  </property>
  <property fmtid="{D5CDD505-2E9C-101B-9397-08002B2CF9AE}" pid="3" name="MediaServiceImageTags">
    <vt:lpwstr/>
  </property>
</Properties>
</file>