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entries per team</w:t>
      </w:r>
    </w:p>
    <w:p w:rsidR="00000000" w:rsidDel="00000000" w:rsidP="00000000" w:rsidRDefault="00000000" w:rsidRPr="00000000" w14:paraId="00000003">
      <w:pPr>
        <w:ind w:right="10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ind w:right="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Designers may choose </w:t>
      </w:r>
      <w:r w:rsidDel="00000000" w:rsidR="00000000" w:rsidRPr="00000000">
        <w:rPr>
          <w:rFonts w:ascii="Times New Roman" w:cs="Times New Roman" w:eastAsia="Times New Roman" w:hAnsi="Times New Roman"/>
          <w:b w:val="1"/>
          <w:sz w:val="24"/>
          <w:szCs w:val="24"/>
          <w:rtl w:val="0"/>
        </w:rPr>
        <w:t xml:space="preserve">only one</w:t>
      </w:r>
      <w:r w:rsidDel="00000000" w:rsidR="00000000" w:rsidRPr="00000000">
        <w:rPr>
          <w:rFonts w:ascii="Times New Roman" w:cs="Times New Roman" w:eastAsia="Times New Roman" w:hAnsi="Times New Roman"/>
          <w:sz w:val="24"/>
          <w:szCs w:val="24"/>
          <w:rtl w:val="0"/>
        </w:rPr>
        <w:t xml:space="preserve"> of the following design areas: Scenic, Costume, Lighting or Makeup.  They must provide a visual display, a production binder and an oral presentation as described below.</w:t>
      </w:r>
    </w:p>
    <w:p w:rsidR="00000000" w:rsidDel="00000000" w:rsidP="00000000" w:rsidRDefault="00000000" w:rsidRPr="00000000" w14:paraId="00000005">
      <w:pPr>
        <w:tabs>
          <w:tab w:val="left" w:pos="310"/>
        </w:tabs>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PART ONE:</w:t>
      </w:r>
      <w:r w:rsidDel="00000000" w:rsidR="00000000" w:rsidRPr="00000000">
        <w:rPr>
          <w:rFonts w:ascii="Times New Roman" w:cs="Times New Roman" w:eastAsia="Times New Roman" w:hAnsi="Times New Roman"/>
          <w:sz w:val="24"/>
          <w:szCs w:val="24"/>
          <w:rtl w:val="0"/>
        </w:rPr>
        <w:t xml:space="preserve"> Visual Display</w:t>
      </w:r>
    </w:p>
    <w:p w:rsidR="00000000" w:rsidDel="00000000" w:rsidP="00000000" w:rsidRDefault="00000000" w:rsidRPr="00000000" w14:paraId="00000006">
      <w:pPr>
        <w:numPr>
          <w:ilvl w:val="0"/>
          <w:numId w:val="1"/>
        </w:numPr>
        <w:tabs>
          <w:tab w:val="left" w:pos="310"/>
        </w:tabs>
        <w:ind w:left="7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Scenic Designs must have a ground plan in ¼” – ½” scale (</w:t>
      </w:r>
      <w:r w:rsidDel="00000000" w:rsidR="00000000" w:rsidRPr="00000000">
        <w:rPr>
          <w:rFonts w:ascii="Times New Roman" w:cs="Times New Roman" w:eastAsia="Times New Roman" w:hAnsi="Times New Roman"/>
          <w:i w:val="1"/>
          <w:sz w:val="24"/>
          <w:szCs w:val="24"/>
          <w:rtl w:val="0"/>
        </w:rPr>
        <w:t xml:space="preserve">hand- or computer-</w:t>
      </w:r>
      <w:r w:rsidDel="00000000" w:rsidR="00000000" w:rsidRPr="00000000">
        <w:rPr>
          <w:rFonts w:ascii="Times New Roman" w:cs="Times New Roman" w:eastAsia="Times New Roman" w:hAnsi="Times New Roman"/>
          <w:sz w:val="24"/>
          <w:szCs w:val="24"/>
          <w:rtl w:val="0"/>
        </w:rPr>
        <w:t xml:space="preserve">drafted) mounted on black foam core and a ¼” – ½” scale model.</w:t>
      </w:r>
    </w:p>
    <w:p w:rsidR="00000000" w:rsidDel="00000000" w:rsidP="00000000" w:rsidRDefault="00000000" w:rsidRPr="00000000" w14:paraId="00000007">
      <w:pPr>
        <w:numPr>
          <w:ilvl w:val="0"/>
          <w:numId w:val="1"/>
        </w:numPr>
        <w:tabs>
          <w:tab w:val="left" w:pos="310"/>
        </w:tabs>
        <w:ind w:left="7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Designs must contain five 18”X12” full-body character drawings with color swatches, each mounted on black foam core. Each drawing must also include the title of the play, the character and the act/scene for which the design has been created.</w:t>
      </w:r>
    </w:p>
    <w:p w:rsidR="00000000" w:rsidDel="00000000" w:rsidP="00000000" w:rsidRDefault="00000000" w:rsidRPr="00000000" w14:paraId="00000008">
      <w:pPr>
        <w:numPr>
          <w:ilvl w:val="0"/>
          <w:numId w:val="1"/>
        </w:numPr>
        <w:tabs>
          <w:tab w:val="left" w:pos="310"/>
        </w:tabs>
        <w:ind w:left="7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Lighting Designs must contain a ¼” – ½” scale lighting plot (</w:t>
      </w:r>
      <w:r w:rsidDel="00000000" w:rsidR="00000000" w:rsidRPr="00000000">
        <w:rPr>
          <w:rFonts w:ascii="Times New Roman" w:cs="Times New Roman" w:eastAsia="Times New Roman" w:hAnsi="Times New Roman"/>
          <w:i w:val="1"/>
          <w:sz w:val="24"/>
          <w:szCs w:val="24"/>
          <w:rtl w:val="0"/>
        </w:rPr>
        <w:t xml:space="preserve">hand- or computer-drafted</w:t>
      </w:r>
      <w:r w:rsidDel="00000000" w:rsidR="00000000" w:rsidRPr="00000000">
        <w:rPr>
          <w:rFonts w:ascii="Times New Roman" w:cs="Times New Roman" w:eastAsia="Times New Roman" w:hAnsi="Times New Roman"/>
          <w:sz w:val="24"/>
          <w:szCs w:val="24"/>
          <w:rtl w:val="0"/>
        </w:rPr>
        <w:t xml:space="preserve">) mounted on black foam core, and a dimmer sheet. The dimmer sheet must include each lighting instrument, gel color, circuit, and any special effect notes.</w:t>
      </w:r>
    </w:p>
    <w:p w:rsidR="00000000" w:rsidDel="00000000" w:rsidP="00000000" w:rsidRDefault="00000000" w:rsidRPr="00000000" w14:paraId="00000009">
      <w:pPr>
        <w:numPr>
          <w:ilvl w:val="0"/>
          <w:numId w:val="1"/>
        </w:numPr>
        <w:tabs>
          <w:tab w:val="left" w:pos="310"/>
        </w:tabs>
        <w:ind w:left="7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Designs must contain 3 'portrait only' sketches, in color, of 3 different characters (1 of each character)  from the same production. A color photo of a model wearing that make-up should be next to each sketch. Presentation should be mounted on black foam core. Each drawing should include the character name from that production and the act/scene for which the design has been created.</w:t>
      </w:r>
    </w:p>
    <w:p w:rsidR="00000000" w:rsidDel="00000000" w:rsidP="00000000" w:rsidRDefault="00000000" w:rsidRPr="00000000" w14:paraId="0000000A">
      <w:pPr>
        <w:ind w:right="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PART TWO:</w:t>
      </w:r>
      <w:r w:rsidDel="00000000" w:rsidR="00000000" w:rsidRPr="00000000">
        <w:rPr>
          <w:rFonts w:ascii="Times New Roman" w:cs="Times New Roman" w:eastAsia="Times New Roman" w:hAnsi="Times New Roman"/>
          <w:sz w:val="24"/>
          <w:szCs w:val="24"/>
          <w:rtl w:val="0"/>
        </w:rPr>
        <w:t xml:space="preserve"> Production Binder:</w:t>
      </w:r>
    </w:p>
    <w:p w:rsidR="00000000" w:rsidDel="00000000" w:rsidP="00000000" w:rsidRDefault="00000000" w:rsidRPr="00000000" w14:paraId="0000000B">
      <w:pPr>
        <w:ind w:right="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production binder should include the following: </w:t>
      </w:r>
    </w:p>
    <w:p w:rsidR="00000000" w:rsidDel="00000000" w:rsidP="00000000" w:rsidRDefault="00000000" w:rsidRPr="00000000" w14:paraId="0000000C">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with plastic dividers and neatly typed research and notes.</w:t>
      </w:r>
    </w:p>
    <w:p w:rsidR="00000000" w:rsidDel="00000000" w:rsidP="00000000" w:rsidRDefault="00000000" w:rsidRPr="00000000" w14:paraId="0000000D">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Cover Page</w:t>
      </w:r>
    </w:p>
    <w:p w:rsidR="00000000" w:rsidDel="00000000" w:rsidP="00000000" w:rsidRDefault="00000000" w:rsidRPr="00000000" w14:paraId="0000000E">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1-page resume</w:t>
      </w:r>
    </w:p>
    <w:p w:rsidR="00000000" w:rsidDel="00000000" w:rsidP="00000000" w:rsidRDefault="00000000" w:rsidRPr="00000000" w14:paraId="0000000F">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1-page concept</w:t>
      </w:r>
    </w:p>
    <w:p w:rsidR="00000000" w:rsidDel="00000000" w:rsidP="00000000" w:rsidRDefault="00000000" w:rsidRPr="00000000" w14:paraId="00000010">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 sketches (scenery and costume ONLY)</w:t>
      </w:r>
    </w:p>
    <w:p w:rsidR="00000000" w:rsidDel="00000000" w:rsidP="00000000" w:rsidRDefault="00000000" w:rsidRPr="00000000" w14:paraId="00000011">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drawings (scenery and costume ONLY)</w:t>
      </w:r>
    </w:p>
    <w:p w:rsidR="00000000" w:rsidDel="00000000" w:rsidP="00000000" w:rsidRDefault="00000000" w:rsidRPr="00000000" w14:paraId="00000012">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photos (</w:t>
      </w:r>
      <w:r w:rsidDel="00000000" w:rsidR="00000000" w:rsidRPr="00000000">
        <w:rPr>
          <w:rFonts w:ascii="Times New Roman" w:cs="Times New Roman" w:eastAsia="Times New Roman" w:hAnsi="Times New Roman"/>
          <w:i w:val="1"/>
          <w:sz w:val="24"/>
          <w:szCs w:val="24"/>
          <w:rtl w:val="0"/>
        </w:rPr>
        <w:t xml:space="preserve">3 for scenery or lighting and 5 for costumes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3"/>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of the production may also be included if designs are from a produced play; however, designs from classes are allowed for this event.</w:t>
      </w:r>
      <w:r w:rsidDel="00000000" w:rsidR="00000000" w:rsidRPr="00000000">
        <w:rPr>
          <w:rtl w:val="0"/>
        </w:rPr>
      </w:r>
    </w:p>
    <w:p w:rsidR="00000000" w:rsidDel="00000000" w:rsidP="00000000" w:rsidRDefault="00000000" w:rsidRPr="00000000" w14:paraId="00000014">
      <w:pPr>
        <w:ind w:right="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PART THREE:</w:t>
      </w:r>
      <w:r w:rsidDel="00000000" w:rsidR="00000000" w:rsidRPr="00000000">
        <w:rPr>
          <w:rFonts w:ascii="Times New Roman" w:cs="Times New Roman" w:eastAsia="Times New Roman" w:hAnsi="Times New Roman"/>
          <w:sz w:val="24"/>
          <w:szCs w:val="24"/>
          <w:rtl w:val="0"/>
        </w:rPr>
        <w:t xml:space="preserve"> Oral Presentation:</w:t>
      </w:r>
    </w:p>
    <w:p w:rsidR="00000000" w:rsidDel="00000000" w:rsidP="00000000" w:rsidRDefault="00000000" w:rsidRPr="00000000" w14:paraId="00000015">
      <w:pPr>
        <w:ind w:right="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contestant will present an oral presentation no more than 5 minutes long, that includes </w:t>
      </w:r>
    </w:p>
    <w:p w:rsidR="00000000" w:rsidDel="00000000" w:rsidP="00000000" w:rsidRDefault="00000000" w:rsidRPr="00000000" w14:paraId="00000016">
      <w:pPr>
        <w:numPr>
          <w:ilvl w:val="0"/>
          <w:numId w:val="2"/>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areas of the design process: </w:t>
      </w:r>
    </w:p>
    <w:p w:rsidR="00000000" w:rsidDel="00000000" w:rsidP="00000000" w:rsidRDefault="00000000" w:rsidRPr="00000000" w14:paraId="00000017">
      <w:pPr>
        <w:numPr>
          <w:ilvl w:val="1"/>
          <w:numId w:val="2"/>
        </w:numPr>
        <w:ind w:left="144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the design</w:t>
      </w:r>
    </w:p>
    <w:p w:rsidR="00000000" w:rsidDel="00000000" w:rsidP="00000000" w:rsidRDefault="00000000" w:rsidRPr="00000000" w14:paraId="00000018">
      <w:pPr>
        <w:numPr>
          <w:ilvl w:val="1"/>
          <w:numId w:val="2"/>
        </w:numPr>
        <w:ind w:left="144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approach of the concept</w:t>
      </w:r>
    </w:p>
    <w:p w:rsidR="00000000" w:rsidDel="00000000" w:rsidP="00000000" w:rsidRDefault="00000000" w:rsidRPr="00000000" w14:paraId="00000019">
      <w:pPr>
        <w:numPr>
          <w:ilvl w:val="1"/>
          <w:numId w:val="2"/>
        </w:numPr>
        <w:ind w:left="144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presentation of the final design</w:t>
      </w:r>
    </w:p>
    <w:p w:rsidR="00000000" w:rsidDel="00000000" w:rsidP="00000000" w:rsidRDefault="00000000" w:rsidRPr="00000000" w14:paraId="0000001A">
      <w:pPr>
        <w:numPr>
          <w:ilvl w:val="0"/>
          <w:numId w:val="2"/>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Contestants are responsible for writing and typing their presentation</w:t>
      </w:r>
    </w:p>
    <w:p w:rsidR="00000000" w:rsidDel="00000000" w:rsidP="00000000" w:rsidRDefault="00000000" w:rsidRPr="00000000" w14:paraId="0000001B">
      <w:pPr>
        <w:numPr>
          <w:ilvl w:val="0"/>
          <w:numId w:val="2"/>
        </w:numPr>
        <w:ind w:left="72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Contestants must introduce themselves at the start of the presentation and explain their work in a prepared presentation with poise and vocal clarity.</w:t>
      </w:r>
    </w:p>
    <w:p w:rsidR="00000000" w:rsidDel="00000000" w:rsidP="00000000" w:rsidRDefault="00000000" w:rsidRPr="00000000" w14:paraId="0000001C">
      <w:pPr>
        <w:ind w:left="720" w:righ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i w:val="1"/>
          <w:sz w:val="24"/>
          <w:szCs w:val="24"/>
        </w:rPr>
      </w:pPr>
      <w:bookmarkStart w:colFirst="0" w:colLast="0" w:name="_7hjoyzo5z0wh" w:id="0"/>
      <w:bookmarkEnd w:id="0"/>
      <w:r w:rsidDel="00000000" w:rsidR="00000000" w:rsidRPr="00000000">
        <w:rPr>
          <w:rFonts w:ascii="Times New Roman" w:cs="Times New Roman" w:eastAsia="Times New Roman" w:hAnsi="Times New Roman"/>
          <w:sz w:val="24"/>
          <w:szCs w:val="24"/>
          <w:rtl w:val="0"/>
        </w:rPr>
        <w:t xml:space="preserve">TIME LIMIT:  5-minute oral presentation maximum including the slate, does not include set up and take down.</w:t>
      </w:r>
      <w:r w:rsidDel="00000000" w:rsidR="00000000" w:rsidRPr="00000000">
        <w:br w:type="page"/>
      </w:r>
      <w:r w:rsidDel="00000000" w:rsidR="00000000" w:rsidRPr="00000000">
        <w:rPr>
          <w:rtl w:val="0"/>
        </w:rPr>
      </w:r>
    </w:p>
    <w:p w:rsidR="00000000" w:rsidDel="00000000" w:rsidP="00000000" w:rsidRDefault="00000000" w:rsidRPr="00000000" w14:paraId="0000001E">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tl w:val="0"/>
        </w:rPr>
      </w:r>
    </w:p>
    <w:tbl>
      <w:tblPr>
        <w:tblStyle w:val="Table1"/>
        <w:tblW w:w="1061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1768"/>
        <w:gridCol w:w="1768"/>
        <w:gridCol w:w="1768"/>
        <w:gridCol w:w="1766"/>
        <w:gridCol w:w="1766"/>
        <w:tblGridChange w:id="0">
          <w:tblGrid>
            <w:gridCol w:w="1774"/>
            <w:gridCol w:w="1768"/>
            <w:gridCol w:w="1768"/>
            <w:gridCol w:w="1768"/>
            <w:gridCol w:w="1766"/>
            <w:gridCol w:w="1766"/>
          </w:tblGrid>
        </w:tblGridChange>
      </w:tblGrid>
      <w:tr>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01F">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Criteria</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0">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Superior</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1">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Advanced</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2">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Proficient</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3">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Basic Level</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4">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Emerging</w:t>
            </w:r>
            <w:r w:rsidDel="00000000" w:rsidR="00000000" w:rsidRPr="00000000">
              <w:rPr>
                <w:rtl w:val="0"/>
              </w:rPr>
            </w:r>
          </w:p>
        </w:tc>
      </w:tr>
      <w:t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1"/>
                <w:szCs w:val="21"/>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6">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5 Points</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7">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4 Points</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8">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3 Points</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9">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2 Points</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A">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1 Point</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2B">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Oral Presentation</w:t>
            </w:r>
          </w:p>
          <w:p w:rsidR="00000000" w:rsidDel="00000000" w:rsidP="00000000" w:rsidRDefault="00000000" w:rsidRPr="00000000" w14:paraId="0000002C">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widowControl w:val="0"/>
              <w:spacing w:before="60" w:line="257" w:lineRule="auto"/>
              <w:ind w:right="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Score ________</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0">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Presenter establishes outstanding professionalism through a prepared presentation including an introduction including the contestant’s name and professional attire Presentation is delivered with superior projection, poise, energy, and vocal clarity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1">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Presenter establishes professionalism through a prepared presentation and professional attire. Presentation is delivered with exemplary projection poise, energy, and vocal clarity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2">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Presenter establishes some professionalism through a prepared presentation. Presentation is delivered with standard projection poise, energy, and, vocal clarity.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3">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Presenter has a clearly prepared presentation. Presentation is delivered with some projection, poise, energy, and vocal clarity.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4">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Presenter does not have a clearly prepared presentation.</w:t>
            </w:r>
          </w:p>
          <w:p w:rsidR="00000000" w:rsidDel="00000000" w:rsidP="00000000" w:rsidRDefault="00000000" w:rsidRPr="00000000" w14:paraId="00000035">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Presentation is delivered with little projection, poise, energy, and vocal clarity.</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36">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Concept</w:t>
            </w:r>
          </w:p>
          <w:p w:rsidR="00000000" w:rsidDel="00000000" w:rsidP="00000000" w:rsidRDefault="00000000" w:rsidRPr="00000000" w14:paraId="00000037">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widowControl w:val="0"/>
              <w:spacing w:before="60" w:line="257" w:lineRule="auto"/>
              <w:ind w:right="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Score ________</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9">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 concept is clearly communicated includes superior creativity and originality, and excellently fits the style of the play.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A">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 concept is clearly communicated, is creative and original, and fits the style of the play.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B">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 concept is communicated, is somewhat creative and original, and mostly fits the style of the play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C">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 concept is partially communicated, is slightly creative and original, and somewhat fits the style of the play.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D">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 concept is not communicated, is not creative or original, and does not fit the style of the play.</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3E">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3F">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widowControl w:val="0"/>
              <w:spacing w:before="60" w:line="257" w:lineRule="auto"/>
              <w:ind w:right="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Score ________</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1">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Presenter has all required materials for the design presented per the criteria. Production binder is excellently organized and includes all required components. All drawings, plots, charts, and diagrams are understandable and excellently communicate the design concept</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2">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Presenter has all required materials for the design presented per the criteria. Production binder is well organized and includes all required components. All drawings, plots, charts, and diagrams are understandable and clearly communicate the design concept.</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3">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Presenter has most required materials for the design presented per the criteria. </w:t>
            </w:r>
          </w:p>
          <w:p w:rsidR="00000000" w:rsidDel="00000000" w:rsidP="00000000" w:rsidRDefault="00000000" w:rsidRPr="00000000" w14:paraId="00000044">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Production binder organized and includes most required components. All drawings, plots, charts, and diagrams are understandable and communicate the design concept.</w:t>
            </w:r>
          </w:p>
        </w:tc>
        <w:tc>
          <w:tcPr>
            <w:shd w:fill="auto" w:val="clear"/>
            <w:tcMar>
              <w:top w:w="0.0" w:type="dxa"/>
              <w:left w:w="0.0" w:type="dxa"/>
              <w:bottom w:w="0.0" w:type="dxa"/>
              <w:right w:w="0.0" w:type="dxa"/>
            </w:tcMar>
          </w:tcPr>
          <w:p w:rsidR="00000000" w:rsidDel="00000000" w:rsidP="00000000" w:rsidRDefault="00000000" w:rsidRPr="00000000" w14:paraId="00000045">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Presenter has some required materials for the design presented per the criteria. </w:t>
            </w:r>
          </w:p>
          <w:p w:rsidR="00000000" w:rsidDel="00000000" w:rsidP="00000000" w:rsidRDefault="00000000" w:rsidRPr="00000000" w14:paraId="00000046">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Production binder is somewhat organized and includes some required components. All drawings, plots, charts, and diagrams are somewhat understandable and vaguely communicate the design concept.</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7">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Presenter has little to no required materials for the design presented per the criteria.</w:t>
            </w:r>
          </w:p>
          <w:p w:rsidR="00000000" w:rsidDel="00000000" w:rsidP="00000000" w:rsidRDefault="00000000" w:rsidRPr="00000000" w14:paraId="00000048">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Production binder is incomplete and/or unorganized. All drawings, plots, charts, and diagrams are incomplete or unclear.</w:t>
            </w: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49">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Organization</w:t>
            </w:r>
          </w:p>
          <w:p w:rsidR="00000000" w:rsidDel="00000000" w:rsidP="00000000" w:rsidRDefault="00000000" w:rsidRPr="00000000" w14:paraId="0000004A">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widowControl w:val="0"/>
              <w:spacing w:before="60" w:line="257" w:lineRule="auto"/>
              <w:ind w:right="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Score ________</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C">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Research, sketches binder, and presentation are superiorly organized and extremely easy to follow</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D">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Research, sketches binder, and presentation are well organized and easy to follow</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E">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Research, sketches binder, and presentation are mostly organized and easy to follow</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F">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Research, sketches binder, and presentation are somewhat organized and can be followed with some effort</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0">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Research, sketches binder, and presentation are not organized and difficult easy to follow</w:t>
            </w:r>
            <w:r w:rsidDel="00000000" w:rsidR="00000000" w:rsidRPr="00000000">
              <w:rPr>
                <w:rtl w:val="0"/>
              </w:rPr>
            </w:r>
          </w:p>
        </w:tc>
      </w:tr>
      <w:tr>
        <w:trPr>
          <w:trHeight w:val="40" w:hRule="atLeast"/>
        </w:trPr>
        <w:tc>
          <w:tcPr>
            <w:shd w:fill="auto" w:val="clear"/>
            <w:tcMar>
              <w:top w:w="0.0" w:type="dxa"/>
              <w:left w:w="0.0" w:type="dxa"/>
              <w:bottom w:w="0.0" w:type="dxa"/>
              <w:right w:w="0.0" w:type="dxa"/>
            </w:tcMar>
          </w:tcPr>
          <w:p w:rsidR="00000000" w:rsidDel="00000000" w:rsidP="00000000" w:rsidRDefault="00000000" w:rsidRPr="00000000" w14:paraId="00000051">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Overall Effectiveness</w:t>
            </w:r>
          </w:p>
          <w:p w:rsidR="00000000" w:rsidDel="00000000" w:rsidP="00000000" w:rsidRDefault="00000000" w:rsidRPr="00000000" w14:paraId="00000052">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widowControl w:val="0"/>
              <w:spacing w:before="60" w:line="257" w:lineRule="auto"/>
              <w:ind w:right="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Score ________</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4">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Designer presents quality work with an extremely thorough presentation that demonstrates excellent design ability and creativity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5">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Designer presents quality work with a thorough presentation that demonstrates good design ability and creativity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6">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Designer presents quality work with a mostly thorough presentation that demonstrates average design ability and creativity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7">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Designer presents work with a somewhat thorough presentation that demonstrates some design ability and creativity</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8">
            <w:pPr>
              <w:tabs>
                <w:tab w:val="left" w:pos="140"/>
                <w:tab w:val="left" w:pos="1280"/>
                <w:tab w:val="left" w:pos="1840"/>
                <w:tab w:val="left" w:pos="3620"/>
                <w:tab w:val="left" w:pos="5340"/>
                <w:tab w:val="left" w:pos="5370"/>
                <w:tab w:val="left" w:pos="6610"/>
                <w:tab w:val="left" w:pos="7030"/>
                <w:tab w:val="left" w:pos="7070"/>
                <w:tab w:val="left" w:pos="8850"/>
                <w:tab w:val="left" w:pos="8990"/>
                <w:tab w:val="left" w:pos="9410"/>
                <w:tab w:val="left" w:pos="1051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6"/>
                <w:szCs w:val="16"/>
                <w:rtl w:val="0"/>
              </w:rPr>
              <w:t xml:space="preserve">Designer presents work with a presentation that demonstrates little design ability and creativity</w:t>
            </w: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_____________TOTAL POINTS </w:t>
      </w:r>
      <w:r w:rsidDel="00000000" w:rsidR="00000000" w:rsidRPr="00000000">
        <w:rPr>
          <w:rFonts w:ascii="Times New Roman" w:cs="Times New Roman" w:eastAsia="Times New Roman" w:hAnsi="Times New Roman"/>
          <w:b w:val="1"/>
          <w:i w:val="1"/>
          <w:rtl w:val="0"/>
        </w:rPr>
        <w:t xml:space="preserve">(25 possible)</w:t>
        <w:tab/>
        <w:t xml:space="preserve">Superior (21-25)      Excellent (16-20)      Good (11-15)      Fair (0-10)</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Judge’s Comments: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tabs>
          <w:tab w:val="left" w:pos="1860"/>
          <w:tab w:val="left" w:pos="2680"/>
          <w:tab w:val="left" w:pos="3620"/>
          <w:tab w:val="left" w:pos="5340"/>
          <w:tab w:val="left" w:pos="7040"/>
          <w:tab w:val="left" w:pos="8840"/>
        </w:tabs>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422" w:top="748" w:left="820" w:right="80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Judge’s Signature________________________________________ Judge’s Affiliation___________________________________</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-1904</wp:posOffset>
              </wp:positionH>
              <wp:positionV relativeFrom="paragraph">
                <wp:posOffset>45720</wp:posOffset>
              </wp:positionV>
              <wp:extent cx="6859905" cy="846784"/>
              <wp:effectExtent b="0" l="0" r="0" t="0"/>
              <wp:wrapSquare wrapText="bothSides" distB="45720" distT="45720" distL="114300" distR="114300"/>
              <wp:docPr id="3" name=""/>
              <a:graphic>
                <a:graphicData uri="http://schemas.microsoft.com/office/word/2010/wordprocessingShape">
                  <wps:wsp>
                    <wps:cNvSpPr/>
                    <wps:cNvPr id="4" name="Shape 4"/>
                    <wps:spPr>
                      <a:xfrm>
                        <a:off x="1920810" y="3364710"/>
                        <a:ext cx="6850380" cy="830580"/>
                      </a:xfrm>
                      <a:prstGeom prst="rect">
                        <a:avLst/>
                      </a:prstGeom>
                      <a:solidFill>
                        <a:srgbClr val="CCCC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FOR TALLY ROOM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Deductions (-1 for overtime in preliminary round; Disqualified in Finals)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ADJUSTED TOTAL POINTS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-1904</wp:posOffset>
              </wp:positionH>
              <wp:positionV relativeFrom="paragraph">
                <wp:posOffset>45720</wp:posOffset>
              </wp:positionV>
              <wp:extent cx="6859905" cy="846784"/>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59905" cy="846784"/>
                      </a:xfrm>
                      <a:prstGeom prst="rect"/>
                      <a:ln/>
                    </pic:spPr>
                  </pic:pic>
                </a:graphicData>
              </a:graphic>
            </wp:anchor>
          </w:drawing>
        </mc:Fallback>
      </mc:AlternateContent>
    </w:r>
  </w:p>
  <w:p w:rsidR="00000000" w:rsidDel="00000000" w:rsidP="00000000" w:rsidRDefault="00000000" w:rsidRPr="00000000" w14:paraId="0000006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rFonts w:ascii="Times New Roman" w:cs="Times New Roman" w:eastAsia="Times New Roman" w:hAnsi="Times New Roman"/>
        <w:i w:val="1"/>
        <w:sz w:val="24"/>
        <w:szCs w:val="24"/>
      </w:rPr>
    </w:pPr>
    <w:bookmarkStart w:colFirst="0" w:colLast="0" w:name="_iivo116tnscy" w:id="1"/>
    <w:bookmarkEnd w:id="1"/>
    <w:r w:rsidDel="00000000" w:rsidR="00000000" w:rsidRPr="00000000">
      <w:rPr>
        <w:rFonts w:ascii="Times New Roman" w:cs="Times New Roman" w:eastAsia="Times New Roman" w:hAnsi="Times New Roman"/>
        <w:i w:val="1"/>
        <w:sz w:val="24"/>
        <w:szCs w:val="24"/>
        <w:rtl w:val="0"/>
      </w:rPr>
      <w:t xml:space="preserve">SCSTA </w:t>
    </w:r>
    <w:r w:rsidDel="00000000" w:rsidR="00000000" w:rsidRPr="00000000">
      <w:rPr>
        <w:rFonts w:ascii="Times New Roman" w:cs="Times New Roman" w:eastAsia="Times New Roman" w:hAnsi="Times New Roman"/>
        <w:b w:val="1"/>
        <w:i w:val="1"/>
        <w:sz w:val="24"/>
        <w:szCs w:val="24"/>
        <w:rtl w:val="0"/>
      </w:rPr>
      <w:t xml:space="preserve">HIGH SCHOOL</w:t>
    </w:r>
    <w:r w:rsidDel="00000000" w:rsidR="00000000" w:rsidRPr="00000000">
      <w:rPr>
        <w:rFonts w:ascii="Times New Roman" w:cs="Times New Roman" w:eastAsia="Times New Roman" w:hAnsi="Times New Roman"/>
        <w:i w:val="1"/>
        <w:sz w:val="24"/>
        <w:szCs w:val="24"/>
        <w:rtl w:val="0"/>
      </w:rPr>
      <w:t xml:space="preserve"> FESTIVAL</w:t>
    </w:r>
    <w:r w:rsidDel="00000000" w:rsidR="00000000" w:rsidRPr="00000000">
      <w:rPr>
        <w:rFonts w:ascii="Times New Roman" w:cs="Times New Roman" w:eastAsia="Times New Roman" w:hAnsi="Times New Roman"/>
        <w:b w:val="1"/>
      </w:rPr>
      <mc:AlternateContent>
        <mc:Choice Requires="wpg">
          <w:drawing>
            <wp:inline distB="45720" distT="45720" distL="114300" distR="114300">
              <wp:extent cx="6743700" cy="314325"/>
              <wp:effectExtent b="0" l="0" r="0" t="0"/>
              <wp:docPr id="1" name=""/>
              <a:graphic>
                <a:graphicData uri="http://schemas.microsoft.com/office/word/2010/wordprocessingShape">
                  <wps:wsp>
                    <wps:cNvSpPr/>
                    <wps:cNvPr id="2" name="Shape 2"/>
                    <wps:spPr>
                      <a:xfrm>
                        <a:off x="2046858" y="3627283"/>
                        <a:ext cx="6598285" cy="30543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THEATRICAL DESIGN</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14325"/>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43700"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4333875</wp:posOffset>
              </wp:positionH>
              <wp:positionV relativeFrom="paragraph">
                <wp:posOffset>114300</wp:posOffset>
              </wp:positionV>
              <wp:extent cx="247650" cy="228600"/>
              <wp:effectExtent b="0" l="0" r="0" t="0"/>
              <wp:wrapNone/>
              <wp:docPr id="2" name=""/>
              <a:graphic>
                <a:graphicData uri="http://schemas.microsoft.com/office/word/2010/wordprocessingShape">
                  <wps:wsp>
                    <wps:cNvSpPr/>
                    <wps:cNvPr id="3" name="Shape 3"/>
                    <wps:spPr>
                      <a:xfrm>
                        <a:off x="5228525" y="3672050"/>
                        <a:ext cx="234950" cy="2159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4333875</wp:posOffset>
              </wp:positionH>
              <wp:positionV relativeFrom="paragraph">
                <wp:posOffset>114300</wp:posOffset>
              </wp:positionV>
              <wp:extent cx="247650" cy="2286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4765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114300</wp:posOffset>
              </wp:positionV>
              <wp:extent cx="247650" cy="228600"/>
              <wp:effectExtent b="0" l="0" r="0" t="0"/>
              <wp:wrapNone/>
              <wp:docPr id="5" name=""/>
              <a:graphic>
                <a:graphicData uri="http://schemas.microsoft.com/office/word/2010/wordprocessingShape">
                  <wps:wsp>
                    <wps:cNvSpPr/>
                    <wps:cNvPr id="5" name="Shape 5"/>
                    <wps:spPr>
                      <a:xfrm>
                        <a:off x="5228525" y="3672050"/>
                        <a:ext cx="234950" cy="2159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114300</wp:posOffset>
              </wp:positionV>
              <wp:extent cx="247650" cy="22860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47650" cy="228600"/>
                      </a:xfrm>
                      <a:prstGeom prst="rect"/>
                      <a:ln/>
                    </pic:spPr>
                  </pic:pic>
                </a:graphicData>
              </a:graphic>
            </wp:anchor>
          </w:drawing>
        </mc:Fallback>
      </mc:AlternateConten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Designer  ____________________________________</w:t>
      <w:tab/>
      <w:t xml:space="preserve">Preliminary Round</w:t>
      <w:tab/>
      <w:tab/>
      <w:t xml:space="preserve">Final Round</w:t>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 School  ____________________________________</w:t>
      <w:tab/>
      <w:t xml:space="preserve">Time: ______________ minutes </w:t>
    </w:r>
    <w:r w:rsidDel="00000000" w:rsidR="00000000" w:rsidRPr="00000000">
      <w:rPr>
        <w:rFonts w:ascii="Times New Roman" w:cs="Times New Roman" w:eastAsia="Times New Roman" w:hAnsi="Times New Roman"/>
        <w:b w:val="1"/>
        <w:i w:val="1"/>
        <w:rtl w:val="0"/>
      </w:rPr>
      <w:t xml:space="preserve">(Limit 8 Minutes Max)</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rFonts w:ascii="Times New Roman" w:cs="Times New Roman" w:eastAsia="Times New Roman" w:hAnsi="Times New Roman"/>
        <w:i w:val="1"/>
        <w:sz w:val="24"/>
        <w:szCs w:val="24"/>
      </w:rPr>
    </w:pPr>
    <w:bookmarkStart w:colFirst="0" w:colLast="0" w:name="_eu2zon1p4ncz" w:id="2"/>
    <w:bookmarkEnd w:id="2"/>
    <w:r w:rsidDel="00000000" w:rsidR="00000000" w:rsidRPr="00000000">
      <w:rPr>
        <w:rFonts w:ascii="Times New Roman" w:cs="Times New Roman" w:eastAsia="Times New Roman" w:hAnsi="Times New Roman"/>
        <w:i w:val="1"/>
        <w:sz w:val="24"/>
        <w:szCs w:val="24"/>
        <w:rtl w:val="0"/>
      </w:rPr>
      <w:t xml:space="preserve">SCSTA </w:t>
    </w:r>
    <w:r w:rsidDel="00000000" w:rsidR="00000000" w:rsidRPr="00000000">
      <w:rPr>
        <w:rFonts w:ascii="Times New Roman" w:cs="Times New Roman" w:eastAsia="Times New Roman" w:hAnsi="Times New Roman"/>
        <w:b w:val="1"/>
        <w:i w:val="1"/>
        <w:sz w:val="24"/>
        <w:szCs w:val="24"/>
        <w:rtl w:val="0"/>
      </w:rPr>
      <w:t xml:space="preserve">HIGH SCHOOL</w:t>
    </w:r>
    <w:r w:rsidDel="00000000" w:rsidR="00000000" w:rsidRPr="00000000">
      <w:rPr>
        <w:rFonts w:ascii="Times New Roman" w:cs="Times New Roman" w:eastAsia="Times New Roman" w:hAnsi="Times New Roman"/>
        <w:i w:val="1"/>
        <w:sz w:val="24"/>
        <w:szCs w:val="24"/>
        <w:rtl w:val="0"/>
      </w:rPr>
      <w:t xml:space="preserve"> FESTIVAL</w:t>
    </w:r>
  </w:p>
  <w:p w:rsidR="00000000" w:rsidDel="00000000" w:rsidP="00000000" w:rsidRDefault="00000000" w:rsidRPr="00000000" w14:paraId="0000006B">
    <w:pPr>
      <w:jc w:val="center"/>
      <w:rPr>
        <w:rFonts w:ascii="Times New Roman" w:cs="Times New Roman" w:eastAsia="Times New Roman" w:hAnsi="Times New Roman"/>
        <w:b w:val="1"/>
      </w:rPr>
    </w:pPr>
    <w:bookmarkStart w:colFirst="0" w:colLast="0" w:name="_ij5jtrw2dfoa" w:id="3"/>
    <w:bookmarkEnd w:id="3"/>
    <w:r w:rsidDel="00000000" w:rsidR="00000000" w:rsidRPr="00000000">
      <w:rPr>
        <w:rFonts w:ascii="Times New Roman" w:cs="Times New Roman" w:eastAsia="Times New Roman" w:hAnsi="Times New Roman"/>
        <w:b w:val="1"/>
      </w:rPr>
      <mc:AlternateContent>
        <mc:Choice Requires="wpg">
          <w:drawing>
            <wp:inline distB="45720" distT="45720" distL="114300" distR="114300">
              <wp:extent cx="6743700" cy="314325"/>
              <wp:effectExtent b="0" l="0" r="0" t="0"/>
              <wp:docPr id="4" name=""/>
              <a:graphic>
                <a:graphicData uri="http://schemas.microsoft.com/office/word/2010/wordprocessingShape">
                  <wps:wsp>
                    <wps:cNvSpPr/>
                    <wps:cNvPr id="2" name="Shape 2"/>
                    <wps:spPr>
                      <a:xfrm>
                        <a:off x="2046858" y="3627283"/>
                        <a:ext cx="6598285" cy="30543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THEATRICAL DESIGN</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14325"/>
              <wp:effectExtent b="0" l="0" r="0" t="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743700"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rPr>
    </w:pPr>
    <w:bookmarkStart w:colFirst="0" w:colLast="0" w:name="_b499kxx60tdz" w:id="4"/>
    <w:bookmarkEnd w:id="4"/>
    <w:r w:rsidDel="00000000" w:rsidR="00000000" w:rsidRPr="00000000">
      <w:rPr>
        <w:rtl w:val="0"/>
      </w:rPr>
    </w:r>
  </w:p>
  <w:p w:rsidR="00000000" w:rsidDel="00000000" w:rsidP="00000000" w:rsidRDefault="00000000" w:rsidRPr="00000000" w14:paraId="0000006D">
    <w:pPr>
      <w:jc w:val="center"/>
      <w:rPr/>
    </w:pPr>
    <w:r w:rsidDel="00000000" w:rsidR="00000000" w:rsidRPr="00000000">
      <w:rPr>
        <w:rFonts w:ascii="Times New Roman" w:cs="Times New Roman" w:eastAsia="Times New Roman" w:hAnsi="Times New Roman"/>
        <w:b w:val="1"/>
        <w:sz w:val="28"/>
        <w:szCs w:val="28"/>
        <w:rtl w:val="0"/>
      </w:rPr>
      <w:t xml:space="preserve">Event Rules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