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RESEARCH MAPPING</w:t>
      </w:r>
    </w:p>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Hollis Template </w:t>
      </w:r>
      <w:r>
        <w:rPr>
          <w:rFonts w:ascii="Times New Roman" w:hAnsi="Times New Roman" w:hint="default"/>
          <w:sz w:val="24"/>
          <w:szCs w:val="24"/>
          <w:rtl w:val="0"/>
          <w:lang w:val="en-US"/>
        </w:rPr>
        <w:t xml:space="preserve">— </w:t>
      </w:r>
      <w:r>
        <w:rPr>
          <w:rFonts w:ascii="Times New Roman" w:hAnsi="Times New Roman"/>
          <w:sz w:val="24"/>
          <w:szCs w:val="24"/>
          <w:rtl w:val="0"/>
          <w:lang w:val="en-US"/>
        </w:rPr>
        <w:t>Modified for Dr. B</w:t>
      </w:r>
      <w:r>
        <w:rPr>
          <w:rFonts w:ascii="Times New Roman" w:hAnsi="Times New Roman" w:hint="default"/>
          <w:sz w:val="24"/>
          <w:szCs w:val="24"/>
          <w:rtl w:val="0"/>
          <w:lang w:val="en-US"/>
        </w:rPr>
        <w:t>’</w:t>
      </w:r>
      <w:r>
        <w:rPr>
          <w:rFonts w:ascii="Times New Roman" w:hAnsi="Times New Roman"/>
          <w:sz w:val="24"/>
          <w:szCs w:val="24"/>
          <w:rtl w:val="0"/>
          <w:lang w:val="en-US"/>
        </w:rPr>
        <w:t>s Class</w:t>
      </w:r>
    </w:p>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Print to handwrite on or compile on a computer.</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DATE STARTED: </w:t>
      </w:r>
      <w:r>
        <w:rPr>
          <w:rFonts w:ascii="Times New Roman" w:hAnsi="Times New Roman"/>
          <w:sz w:val="24"/>
          <w:szCs w:val="24"/>
          <w:shd w:val="clear" w:color="auto" w:fill="fefc78"/>
          <w:rtl w:val="0"/>
          <w:lang w:val="en-US"/>
        </w:rPr>
        <w:t>Maybe Highlight? Yellow for current time frame.</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DATE COMPLETED: </w:t>
      </w:r>
      <w:r>
        <w:rPr>
          <w:rFonts w:ascii="Times New Roman" w:hAnsi="Times New Roman"/>
          <w:sz w:val="24"/>
          <w:szCs w:val="24"/>
          <w:shd w:val="clear" w:color="auto" w:fill="c0c0c0"/>
          <w:rtl w:val="0"/>
          <w:lang w:val="en-US"/>
        </w:rPr>
        <w:t>Maybe Highlight? Grey for no longer in use.</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PROFESSOR: </w:t>
      </w:r>
      <w:r>
        <w:rPr>
          <w:rFonts w:ascii="Times New Roman" w:hAnsi="Times New Roman"/>
          <w:sz w:val="24"/>
          <w:szCs w:val="24"/>
          <w:shd w:val="clear" w:color="auto" w:fill="0096ff"/>
          <w:rtl w:val="0"/>
          <w:lang w:val="en-US"/>
        </w:rPr>
        <w:t>Maybe Highlight? Different colors for different professors.</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CLASS: </w:t>
      </w:r>
      <w:r>
        <w:rPr>
          <w:rFonts w:ascii="Times New Roman" w:hAnsi="Times New Roman"/>
          <w:sz w:val="24"/>
          <w:szCs w:val="24"/>
          <w:shd w:val="clear" w:color="auto" w:fill="d783ff"/>
          <w:rtl w:val="0"/>
          <w:lang w:val="en-US"/>
        </w:rPr>
        <w:t>Or different colors for different topics/classes.</w:t>
      </w:r>
    </w:p>
    <w:p>
      <w:pPr>
        <w:pStyle w:val="Body"/>
        <w:rPr>
          <w:rFonts w:ascii="Times New Roman" w:cs="Times New Roman" w:hAnsi="Times New Roman" w:eastAsia="Times New Roman"/>
          <w:sz w:val="24"/>
          <w:szCs w:val="24"/>
        </w:rPr>
      </w:pPr>
    </w:p>
    <w:p>
      <w:pPr>
        <w:pStyle w:val="Body"/>
        <w:numPr>
          <w:ilvl w:val="0"/>
          <w:numId w:val="2"/>
        </w:numPr>
        <w:rPr>
          <w:rFonts w:ascii="Times New Roman" w:hAnsi="Times New Roman"/>
          <w:sz w:val="24"/>
          <w:szCs w:val="24"/>
          <w:lang w:val="en-US"/>
        </w:rPr>
      </w:pPr>
      <w:r>
        <w:rPr>
          <w:rFonts w:ascii="Times New Roman" w:hAnsi="Times New Roman"/>
          <w:sz w:val="24"/>
          <w:szCs w:val="24"/>
          <w:rtl w:val="0"/>
          <w:lang w:val="en-US"/>
        </w:rPr>
        <w:t>The Big Idea [What is it that I am interested in?]</w:t>
      </w:r>
    </w:p>
    <w:p>
      <w:pPr>
        <w:pStyle w:val="Body"/>
        <w:rPr>
          <w:rFonts w:ascii="Times New Roman" w:cs="Times New Roman" w:hAnsi="Times New Roman" w:eastAsia="Times New Roman"/>
          <w:b w:val="1"/>
          <w:bCs w:val="1"/>
          <w:sz w:val="24"/>
          <w:szCs w:val="24"/>
        </w:rPr>
      </w:pP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4" w:space="0" w:shadow="0" w:frame="0"/>
          <w:insideV w:val="single" w:color="000000" w:sz="4" w:space="0" w:shadow="0" w:frame="0"/>
        </w:tblBorders>
        <w:shd w:val="clear" w:color="auto" w:fill="auto"/>
        <w:tblLayout w:type="fixed"/>
      </w:tblPr>
      <w:tblGrid>
        <w:gridCol w:w="4675"/>
        <w:gridCol w:w="4675"/>
      </w:tblGrid>
      <w:tr>
        <w:tblPrEx>
          <w:shd w:val="clear" w:color="auto" w:fill="auto"/>
        </w:tblPrEx>
        <w:trPr>
          <w:trHeight w:val="298" w:hRule="atLeast"/>
        </w:trPr>
        <w:tc>
          <w:tcPr>
            <w:tcW w:type="dxa" w:w="4675"/>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IDEA #1</w:t>
            </w:r>
          </w:p>
        </w:tc>
        <w:tc>
          <w:tcPr>
            <w:tcW w:type="dxa" w:w="4675"/>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IDEA #2</w:t>
            </w:r>
          </w:p>
        </w:tc>
      </w:tr>
      <w:tr>
        <w:tblPrEx>
          <w:shd w:val="clear" w:color="auto" w:fill="auto"/>
        </w:tblPrEx>
        <w:trPr>
          <w:trHeight w:val="1584" w:hRule="atLeast"/>
        </w:trPr>
        <w:tc>
          <w:tcPr>
            <w:tcW w:type="dxa" w:w="4675"/>
            <w:tcBorders>
              <w:top w:val="single" w:color="000000" w:sz="2" w:space="0" w:shadow="0" w:frame="0"/>
              <w:left w:val="single"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675"/>
            <w:tcBorders>
              <w:top w:val="single" w:color="000000" w:sz="2" w:space="0" w:shadow="0" w:frame="0"/>
              <w:left w:val="single" w:color="000000" w:sz="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2. Key Words (</w:t>
      </w:r>
      <w:r>
        <w:rPr>
          <w:rFonts w:ascii="Arial Unicode MS" w:cs="Arial Unicode MS" w:hAnsi="Arial Unicode MS" w:eastAsia="Arial Unicode MS" w:hint="eastAsia"/>
          <w:b w:val="0"/>
          <w:bCs w:val="0"/>
          <w:i w:val="0"/>
          <w:iCs w:val="0"/>
          <w:sz w:val="24"/>
          <w:szCs w:val="24"/>
          <w:rtl w:val="0"/>
        </w:rPr>
        <w:t>🔑</w:t>
      </w:r>
      <w:r>
        <w:rPr>
          <w:rFonts w:ascii="Arial Unicode MS" w:cs="Arial Unicode MS" w:hAnsi="Arial Unicode MS" w:eastAsia="Arial Unicode MS" w:hint="default"/>
          <w:b w:val="0"/>
          <w:bCs w:val="0"/>
          <w:i w:val="0"/>
          <w:iCs w:val="0"/>
          <w:sz w:val="24"/>
          <w:szCs w:val="24"/>
          <w:rtl w:val="0"/>
        </w:rPr>
        <w:t>⎁</w:t>
      </w:r>
      <w:r>
        <w:rPr>
          <w:rFonts w:ascii="Times New Roman" w:hAnsi="Times New Roman"/>
          <w:sz w:val="24"/>
          <w:szCs w:val="24"/>
          <w:rtl w:val="0"/>
          <w:lang w:val="en-US"/>
        </w:rPr>
        <w:t xml:space="preserve">) [Long list of </w:t>
      </w:r>
      <w:r>
        <w:rPr>
          <w:rFonts w:ascii="Times New Roman" w:hAnsi="Times New Roman" w:hint="default"/>
          <w:sz w:val="24"/>
          <w:szCs w:val="24"/>
          <w:rtl w:val="0"/>
          <w:lang w:val="en-US"/>
        </w:rPr>
        <w:t>“</w:t>
      </w:r>
      <w:r>
        <w:rPr>
          <w:rFonts w:ascii="Times New Roman" w:hAnsi="Times New Roman"/>
          <w:sz w:val="24"/>
          <w:szCs w:val="24"/>
          <w:rtl w:val="0"/>
          <w:lang w:val="en-US"/>
        </w:rPr>
        <w:t>buzz</w:t>
      </w:r>
      <w:r>
        <w:rPr>
          <w:rFonts w:ascii="Times New Roman" w:hAnsi="Times New Roman" w:hint="default"/>
          <w:sz w:val="24"/>
          <w:szCs w:val="24"/>
          <w:rtl w:val="0"/>
          <w:lang w:val="en-US"/>
        </w:rPr>
        <w:t xml:space="preserve">” </w:t>
      </w:r>
      <w:r>
        <w:rPr>
          <w:rFonts w:ascii="Times New Roman" w:hAnsi="Times New Roman"/>
          <w:sz w:val="24"/>
          <w:szCs w:val="24"/>
          <w:rtl w:val="0"/>
          <w:lang w:val="en-US"/>
        </w:rPr>
        <w:t>words used for my search</w:t>
      </w:r>
      <w:r>
        <w:rPr>
          <w:rFonts w:ascii="Times New Roman" w:hAnsi="Times New Roman" w:hint="default"/>
          <w:sz w:val="24"/>
          <w:szCs w:val="24"/>
          <w:rtl w:val="0"/>
          <w:lang w:val="en-US"/>
        </w:rPr>
        <w:t>—</w:t>
      </w:r>
      <w:r>
        <w:rPr>
          <w:rFonts w:ascii="Times New Roman" w:hAnsi="Times New Roman"/>
          <w:sz w:val="24"/>
          <w:szCs w:val="24"/>
          <w:rtl w:val="0"/>
          <w:lang w:val="en-US"/>
        </w:rPr>
        <w:t>this will be on going list and should be used as a note pad for you to come back to later] You will want to compile this a</w:t>
      </w:r>
      <w:r>
        <w:rPr>
          <w:rFonts w:ascii="Times New Roman" w:hAnsi="Times New Roman"/>
          <w:i w:val="1"/>
          <w:iCs w:val="1"/>
          <w:sz w:val="24"/>
          <w:szCs w:val="24"/>
          <w:rtl w:val="0"/>
          <w:lang w:val="en-US"/>
        </w:rPr>
        <w:t>s you go</w:t>
      </w:r>
      <w:r>
        <w:rPr>
          <w:rFonts w:ascii="Times New Roman" w:hAnsi="Times New Roman"/>
          <w:sz w:val="24"/>
          <w:szCs w:val="24"/>
          <w:rtl w:val="0"/>
          <w:lang w:val="en-US"/>
        </w:rPr>
        <w:t xml:space="preserve"> so that you may come back to it later when you are writing your abstract. Or, in the event you have to restart your research but you need to jog your memory.</w:t>
      </w:r>
    </w:p>
    <w:p>
      <w:pPr>
        <w:pStyle w:val="Body"/>
        <w:rPr>
          <w:rFonts w:ascii="Times New Roman" w:cs="Times New Roman" w:hAnsi="Times New Roman" w:eastAsia="Times New Roman"/>
          <w:b w:val="1"/>
          <w:bCs w:val="1"/>
          <w:sz w:val="24"/>
          <w:szCs w:val="24"/>
        </w:rPr>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3"/>
      </w:tblGrid>
      <w:tr>
        <w:tblPrEx>
          <w:shd w:val="clear" w:color="auto" w:fill="auto"/>
        </w:tblPrEx>
        <w:trPr>
          <w:trHeight w:val="2447" w:hRule="atLeast"/>
        </w:trPr>
        <w:tc>
          <w:tcPr>
            <w:tcW w:type="dxa" w:w="93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3. Now move to the school library. The web site is</w:t>
      </w:r>
      <w:r>
        <w:rPr>
          <w:rFonts w:ascii="Times New Roman" w:hAnsi="Times New Roman" w:hint="default"/>
          <w:sz w:val="24"/>
          <w:szCs w:val="24"/>
          <w:rtl w:val="0"/>
          <w:lang w:val="en-US"/>
        </w:rPr>
        <w:t>…</w:t>
      </w:r>
    </w:p>
    <w:p>
      <w:pPr>
        <w:pStyle w:val="Body"/>
        <w:rPr>
          <w:rFonts w:ascii="Times New Roman" w:cs="Times New Roman" w:hAnsi="Times New Roman" w:eastAsia="Times New Roman"/>
          <w:sz w:val="24"/>
          <w:szCs w:val="24"/>
        </w:rPr>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3"/>
      </w:tblGrid>
      <w:tr>
        <w:tblPrEx>
          <w:shd w:val="clear" w:color="auto" w:fill="auto"/>
        </w:tblPrEx>
        <w:trPr>
          <w:trHeight w:val="377" w:hRule="atLeast"/>
        </w:trPr>
        <w:tc>
          <w:tcPr>
            <w:tcW w:type="dxa" w:w="93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pPr>
      <w:r>
        <w:rPr>
          <w:rFonts w:ascii="Arial Unicode MS" w:cs="Arial Unicode MS" w:hAnsi="Arial Unicode MS" w:eastAsia="Arial Unicode MS" w:hint="eastAsia"/>
          <w:b w:val="0"/>
          <w:bCs w:val="0"/>
          <w:i w:val="0"/>
          <w:iCs w:val="0"/>
          <w:sz w:val="24"/>
          <w:szCs w:val="24"/>
          <w:rtl w:val="0"/>
          <w:lang w:val="en-US"/>
        </w:rPr>
        <w:t>🧠🌯</w:t>
      </w:r>
      <w:r>
        <w:rPr>
          <w:rFonts w:ascii="Times New Roman" w:hAnsi="Times New Roman"/>
          <w:sz w:val="24"/>
          <w:szCs w:val="24"/>
          <w:rtl w:val="0"/>
          <w:lang w:val="en-US"/>
        </w:rPr>
        <w:t xml:space="preserve"> </w:t>
      </w:r>
      <w:r>
        <w:rPr>
          <w:rFonts w:ascii="Times New Roman" w:hAnsi="Times New Roman"/>
          <w:sz w:val="24"/>
          <w:szCs w:val="24"/>
          <w:rtl w:val="0"/>
          <w:lang w:val="en-US"/>
        </w:rPr>
        <w:t>(Brain Food) Look through some of the things that you have already saved from previous classes. If you have not saved items via the library portal, check previous papers that you have written and are still interested in finding more about.</w:t>
      </w:r>
      <w:r>
        <w:rPr>
          <w:rFonts w:ascii="Arial Unicode MS" w:cs="Arial Unicode MS" w:hAnsi="Arial Unicode MS" w:eastAsia="Arial Unicode MS"/>
          <w:b w:val="0"/>
          <w:bCs w:val="0"/>
          <w:i w:val="0"/>
          <w:iCs w:val="0"/>
          <w:sz w:val="24"/>
          <w:szCs w:val="24"/>
        </w:rPr>
        <w:br w:type="page"/>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4. Log your information to save for later. </w:t>
      </w:r>
    </w:p>
    <w:p>
      <w:pPr>
        <w:pStyle w:val="Body"/>
        <w:rPr>
          <w:rFonts w:ascii="Times New Roman" w:cs="Times New Roman" w:hAnsi="Times New Roman" w:eastAsia="Times New Roman"/>
          <w:sz w:val="24"/>
          <w:szCs w:val="24"/>
        </w:rPr>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25"/>
        <w:gridCol w:w="1576"/>
        <w:gridCol w:w="4503"/>
        <w:gridCol w:w="2049"/>
      </w:tblGrid>
      <w:tr>
        <w:tblPrEx>
          <w:shd w:val="clear" w:color="auto" w:fill="auto"/>
        </w:tblPrEx>
        <w:trPr>
          <w:trHeight w:val="597" w:hRule="atLeast"/>
        </w:trPr>
        <w:tc>
          <w:tcPr>
            <w:tcW w:type="dxa" w:w="12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eastAsia="Times New Roman" w:hint="eastAsia"/>
                <w:sz w:val="24"/>
                <w:szCs w:val="24"/>
                <w:rtl w:val="0"/>
              </w:rPr>
              <w:t>🔑</w:t>
            </w:r>
            <w:r>
              <w:rPr>
                <w:rFonts w:ascii="Times New Roman" w:hAnsi="Times New Roman" w:hint="default"/>
                <w:sz w:val="24"/>
                <w:szCs w:val="24"/>
                <w:rtl w:val="0"/>
              </w:rPr>
              <w:t>⎁</w:t>
            </w:r>
          </w:p>
        </w:tc>
        <w:tc>
          <w:tcPr>
            <w:tcW w:type="dxa" w:w="1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Link to article</w:t>
            </w:r>
          </w:p>
        </w:tc>
        <w:tc>
          <w:tcPr>
            <w:tcW w:type="dxa" w:w="45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MLA citation &amp; Abstract</w:t>
            </w:r>
          </w:p>
        </w:tc>
        <w:tc>
          <w:tcPr>
            <w:tcW w:type="dxa" w:w="20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Notes on Abstract / Summary</w:t>
            </w:r>
          </w:p>
        </w:tc>
      </w:tr>
      <w:tr>
        <w:tblPrEx>
          <w:shd w:val="clear" w:color="auto" w:fill="auto"/>
        </w:tblPrEx>
        <w:trPr>
          <w:trHeight w:val="1755" w:hRule="atLeast"/>
        </w:trPr>
        <w:tc>
          <w:tcPr>
            <w:tcW w:type="dxa" w:w="12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5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755" w:hRule="atLeast"/>
        </w:trPr>
        <w:tc>
          <w:tcPr>
            <w:tcW w:type="dxa" w:w="12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5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755" w:hRule="atLeast"/>
        </w:trPr>
        <w:tc>
          <w:tcPr>
            <w:tcW w:type="dxa" w:w="12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5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755" w:hRule="atLeast"/>
        </w:trPr>
        <w:tc>
          <w:tcPr>
            <w:tcW w:type="dxa" w:w="12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5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Arial Unicode MS" w:cs="Arial Unicode MS" w:hAnsi="Arial Unicode MS" w:eastAsia="Arial Unicode MS" w:hint="eastAsia"/>
          <w:b w:val="0"/>
          <w:bCs w:val="0"/>
          <w:i w:val="0"/>
          <w:iCs w:val="0"/>
          <w:sz w:val="24"/>
          <w:szCs w:val="24"/>
          <w:rtl w:val="0"/>
        </w:rPr>
        <w:t>🧠🌯</w:t>
      </w:r>
      <w:r>
        <w:rPr>
          <w:rFonts w:ascii="Times New Roman" w:hAnsi="Times New Roman"/>
          <w:sz w:val="24"/>
          <w:szCs w:val="24"/>
          <w:rtl w:val="0"/>
          <w:lang w:val="en-US"/>
        </w:rPr>
        <w:t xml:space="preserve"> For every article you find, create a bookmark/save the link in your library portal. You should be able to file it into a renamed folder within the portal. If you see the same article, when you search different keywords, make note of it</w:t>
      </w:r>
      <w:r>
        <w:rPr>
          <w:rFonts w:ascii="Times New Roman" w:hAnsi="Times New Roman" w:hint="default"/>
          <w:sz w:val="24"/>
          <w:szCs w:val="24"/>
          <w:rtl w:val="0"/>
          <w:lang w:val="en-US"/>
        </w:rPr>
        <w:t>—</w:t>
      </w:r>
      <w:r>
        <w:rPr>
          <w:rFonts w:ascii="Times New Roman" w:hAnsi="Times New Roman"/>
          <w:sz w:val="24"/>
          <w:szCs w:val="24"/>
          <w:rtl w:val="0"/>
          <w:lang w:val="en-US"/>
        </w:rPr>
        <w:t>bold it or highlight it</w:t>
      </w:r>
      <w:r>
        <w:rPr>
          <w:rFonts w:ascii="Times New Roman" w:hAnsi="Times New Roman" w:hint="default"/>
          <w:sz w:val="24"/>
          <w:szCs w:val="24"/>
          <w:rtl w:val="0"/>
          <w:lang w:val="en-US"/>
        </w:rPr>
        <w:t>—</w:t>
      </w:r>
      <w:r>
        <w:rPr>
          <w:rFonts w:ascii="Times New Roman" w:hAnsi="Times New Roman"/>
          <w:sz w:val="24"/>
          <w:szCs w:val="24"/>
          <w:rtl w:val="0"/>
          <w:lang w:val="en-US"/>
        </w:rPr>
        <w:t>Here</w:t>
      </w:r>
      <w:r>
        <w:rPr>
          <w:rFonts w:ascii="Times New Roman" w:hAnsi="Times New Roman" w:hint="default"/>
          <w:sz w:val="24"/>
          <w:szCs w:val="24"/>
          <w:rtl w:val="0"/>
          <w:lang w:val="en-US"/>
        </w:rPr>
        <w:t>’</w:t>
      </w:r>
      <w:r>
        <w:rPr>
          <w:rFonts w:ascii="Times New Roman" w:hAnsi="Times New Roman"/>
          <w:sz w:val="24"/>
          <w:szCs w:val="24"/>
          <w:rtl w:val="0"/>
          <w:lang w:val="en-US"/>
        </w:rPr>
        <w:t>s the bigger picture why: When you are finished writing your paper, you will then be able to add these buzzwords to your abstract. You will start to see the pattern of what other people are looking for.</w:t>
      </w:r>
    </w:p>
    <w:p>
      <w:pPr>
        <w:pStyle w:val="Body"/>
        <w:rPr>
          <w:rFonts w:ascii="Times New Roman" w:cs="Times New Roman" w:hAnsi="Times New Roman" w:eastAsia="Times New Roman"/>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5. Call for papers / List of publications</w:t>
      </w:r>
    </w:p>
    <w:p>
      <w:pPr>
        <w:pStyle w:val="Body"/>
        <w:rPr>
          <w:rFonts w:ascii="Times New Roman" w:cs="Times New Roman" w:hAnsi="Times New Roman" w:eastAsia="Times New Roman"/>
          <w:sz w:val="24"/>
          <w:szCs w:val="24"/>
        </w:rPr>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990"/>
        <w:gridCol w:w="1299"/>
        <w:gridCol w:w="1383"/>
        <w:gridCol w:w="1263"/>
        <w:gridCol w:w="2361"/>
        <w:gridCol w:w="1057"/>
      </w:tblGrid>
      <w:tr>
        <w:tblPrEx>
          <w:shd w:val="clear" w:color="auto" w:fill="auto"/>
        </w:tblPrEx>
        <w:trPr>
          <w:trHeight w:val="597" w:hRule="atLeast"/>
        </w:trPr>
        <w:tc>
          <w:tcPr>
            <w:tcW w:type="dxa" w:w="1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Journal or CFP</w:t>
            </w:r>
          </w:p>
        </w:tc>
        <w:tc>
          <w:tcPr>
            <w:tcW w:type="dxa" w:w="12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Website Link</w:t>
            </w:r>
          </w:p>
        </w:tc>
        <w:tc>
          <w:tcPr>
            <w:tcW w:type="dxa" w:w="13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Found How?</w:t>
            </w:r>
          </w:p>
        </w:tc>
        <w:tc>
          <w:tcPr>
            <w:tcW w:type="dxa" w:w="126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eastAsia="Times New Roman" w:hint="eastAsia"/>
                <w:sz w:val="24"/>
                <w:szCs w:val="24"/>
                <w:rtl w:val="0"/>
              </w:rPr>
              <w:t>🔑</w:t>
            </w:r>
            <w:r>
              <w:rPr>
                <w:rFonts w:ascii="Times New Roman" w:hAnsi="Times New Roman" w:hint="default"/>
                <w:sz w:val="24"/>
                <w:szCs w:val="24"/>
                <w:rtl w:val="0"/>
              </w:rPr>
              <w:t>⎁</w:t>
            </w:r>
          </w:p>
        </w:tc>
        <w:tc>
          <w:tcPr>
            <w:tcW w:type="dxa" w:w="23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Notes</w:t>
            </w:r>
          </w:p>
        </w:tc>
        <w:tc>
          <w:tcPr>
            <w:tcW w:type="dxa" w:w="1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Deadline</w:t>
            </w:r>
          </w:p>
        </w:tc>
      </w:tr>
      <w:tr>
        <w:tblPrEx>
          <w:shd w:val="clear" w:color="auto" w:fill="auto"/>
        </w:tblPrEx>
        <w:trPr>
          <w:trHeight w:val="1729" w:hRule="atLeast"/>
        </w:trPr>
        <w:tc>
          <w:tcPr>
            <w:tcW w:type="dxa" w:w="1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6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729" w:hRule="atLeast"/>
        </w:trPr>
        <w:tc>
          <w:tcPr>
            <w:tcW w:type="dxa" w:w="1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6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729" w:hRule="atLeast"/>
        </w:trPr>
        <w:tc>
          <w:tcPr>
            <w:tcW w:type="dxa" w:w="1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6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729" w:hRule="atLeast"/>
        </w:trPr>
        <w:tc>
          <w:tcPr>
            <w:tcW w:type="dxa" w:w="1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6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3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Links for CFP finders:</w:t>
      </w:r>
    </w:p>
    <w:p>
      <w:pPr>
        <w:pStyle w:val="Body"/>
        <w:rPr>
          <w:rFonts w:ascii="Times New Roman" w:cs="Times New Roman" w:hAnsi="Times New Roman" w:eastAsia="Times New Roman"/>
          <w:sz w:val="24"/>
          <w:szCs w:val="24"/>
        </w:rPr>
      </w:pPr>
    </w:p>
    <w:p>
      <w:pPr>
        <w:pStyle w:val="Body"/>
        <w:numPr>
          <w:ilvl w:val="0"/>
          <w:numId w:val="4"/>
        </w:numPr>
        <w:rPr>
          <w:rFonts w:ascii="Times New Roman" w:cs="Times New Roman" w:hAnsi="Times New Roman" w:eastAsia="Times New Roman"/>
          <w:sz w:val="24"/>
          <w:szCs w:val="24"/>
        </w:rPr>
      </w:pP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"https://call-for-papers.sas.upenn.edu"</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rPr>
        <w:t>https://call-for-papers.sas.upenn.edu</w:t>
      </w:r>
      <w:r>
        <w:rPr>
          <w:rFonts w:ascii="Times New Roman" w:cs="Times New Roman" w:hAnsi="Times New Roman" w:eastAsia="Times New Roman"/>
          <w:sz w:val="24"/>
          <w:szCs w:val="24"/>
        </w:rPr>
        <w:fldChar w:fldCharType="end" w:fldLock="0"/>
      </w:r>
    </w:p>
    <w:p>
      <w:pPr>
        <w:pStyle w:val="Body"/>
        <w:numPr>
          <w:ilvl w:val="0"/>
          <w:numId w:val="4"/>
        </w:numPr>
        <w:rPr>
          <w:rFonts w:ascii="Times New Roman" w:cs="Times New Roman" w:hAnsi="Times New Roman" w:eastAsia="Times New Roman"/>
          <w:sz w:val="24"/>
          <w:szCs w:val="24"/>
        </w:rPr>
      </w:pP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"https://www.cfplist.com"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https://www.cfplist.com</w:t>
      </w:r>
      <w:r>
        <w:rPr>
          <w:rFonts w:ascii="Times New Roman" w:cs="Times New Roman" w:hAnsi="Times New Roman" w:eastAsia="Times New Roman"/>
          <w:sz w:val="24"/>
          <w:szCs w:val="24"/>
        </w:rPr>
        <w:fldChar w:fldCharType="end" w:fldLock="0"/>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Arial Unicode MS" w:cs="Arial Unicode MS" w:hAnsi="Arial Unicode MS" w:eastAsia="Arial Unicode MS" w:hint="eastAsia"/>
          <w:b w:val="0"/>
          <w:bCs w:val="0"/>
          <w:i w:val="0"/>
          <w:iCs w:val="0"/>
          <w:sz w:val="24"/>
          <w:szCs w:val="24"/>
          <w:rtl w:val="0"/>
        </w:rPr>
        <w:t>🧠🌯</w:t>
      </w:r>
      <w:r>
        <w:rPr>
          <w:rFonts w:ascii="Times New Roman" w:hAnsi="Times New Roman"/>
          <w:sz w:val="24"/>
          <w:szCs w:val="24"/>
          <w:rtl w:val="0"/>
          <w:lang w:val="en-US"/>
        </w:rPr>
        <w:t xml:space="preserve"> Don</w:t>
      </w:r>
      <w:r>
        <w:rPr>
          <w:rFonts w:ascii="Times New Roman" w:hAnsi="Times New Roman" w:hint="default"/>
          <w:sz w:val="24"/>
          <w:szCs w:val="24"/>
          <w:rtl w:val="0"/>
          <w:lang w:val="en-US"/>
        </w:rPr>
        <w:t>’</w:t>
      </w:r>
      <w:r>
        <w:rPr>
          <w:rFonts w:ascii="Times New Roman" w:hAnsi="Times New Roman"/>
          <w:sz w:val="24"/>
          <w:szCs w:val="24"/>
          <w:rtl w:val="0"/>
          <w:lang w:val="en-US"/>
        </w:rPr>
        <w:t>t be afraid of Google when you are trying to find CFPs.</w:t>
      </w:r>
    </w:p>
    <w:p>
      <w:pPr>
        <w:pStyle w:val="Body"/>
      </w:pPr>
      <w:r>
        <w:rPr>
          <w:rFonts w:ascii="Arial Unicode MS" w:cs="Arial Unicode MS" w:hAnsi="Arial Unicode MS" w:eastAsia="Arial Unicode MS"/>
          <w:b w:val="0"/>
          <w:bCs w:val="0"/>
          <w:i w:val="0"/>
          <w:iCs w:val="0"/>
          <w:sz w:val="24"/>
          <w:szCs w:val="24"/>
        </w:rPr>
        <w:br w:type="page"/>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6. Clock in and out</w:t>
      </w:r>
    </w:p>
    <w:p>
      <w:pPr>
        <w:pStyle w:val="Body"/>
        <w:rPr>
          <w:rFonts w:ascii="Times New Roman" w:cs="Times New Roman" w:hAnsi="Times New Roman" w:eastAsia="Times New Roman"/>
          <w:sz w:val="24"/>
          <w:szCs w:val="24"/>
        </w:rPr>
      </w:pPr>
    </w:p>
    <w:tbl>
      <w:tblPr>
        <w:tblW w:w="928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43"/>
        <w:gridCol w:w="1167"/>
        <w:gridCol w:w="969"/>
        <w:gridCol w:w="1305"/>
        <w:gridCol w:w="4897"/>
      </w:tblGrid>
      <w:tr>
        <w:tblPrEx>
          <w:shd w:val="clear" w:color="auto" w:fill="auto"/>
        </w:tblPrEx>
        <w:trPr>
          <w:trHeight w:val="597" w:hRule="atLeast"/>
        </w:trPr>
        <w:tc>
          <w:tcPr>
            <w:tcW w:type="dxa" w:w="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Date</w:t>
            </w:r>
          </w:p>
        </w:tc>
        <w:tc>
          <w:tcPr>
            <w:tcW w:type="dxa" w:w="116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Time Started</w:t>
            </w:r>
          </w:p>
        </w:tc>
        <w:tc>
          <w:tcPr>
            <w:tcW w:type="dxa" w:w="9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Time Ended</w:t>
            </w:r>
          </w:p>
        </w:tc>
        <w:tc>
          <w:tcPr>
            <w:tcW w:type="dxa" w:w="1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Total Time Today</w:t>
            </w:r>
          </w:p>
        </w:tc>
        <w:tc>
          <w:tcPr>
            <w:tcW w:type="dxa" w:w="4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Times New Roman" w:hAnsi="Times New Roman"/>
                <w:sz w:val="24"/>
                <w:szCs w:val="24"/>
                <w:rtl w:val="0"/>
              </w:rPr>
              <w:t>Summary of Research</w:t>
            </w:r>
          </w:p>
        </w:tc>
      </w:tr>
      <w:tr>
        <w:tblPrEx>
          <w:shd w:val="clear" w:color="auto" w:fill="auto"/>
        </w:tblPrEx>
        <w:trPr>
          <w:trHeight w:val="597" w:hRule="atLeast"/>
        </w:trPr>
        <w:tc>
          <w:tcPr>
            <w:tcW w:type="dxa" w:w="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2/22/22</w:t>
            </w:r>
          </w:p>
        </w:tc>
        <w:tc>
          <w:tcPr>
            <w:tcW w:type="dxa" w:w="116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1:30PM</w:t>
            </w:r>
          </w:p>
        </w:tc>
        <w:tc>
          <w:tcPr>
            <w:tcW w:type="dxa" w:w="9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2:30PM</w:t>
            </w:r>
          </w:p>
        </w:tc>
        <w:tc>
          <w:tcPr>
            <w:tcW w:type="dxa" w:w="1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fldChar w:fldCharType="begin" w:fldLock="0"/>
            </w:r>
            <w:r>
              <w:instrText xml:space="preserve"> = C2-B2 \* MERGEFORMAT</w:instrText>
            </w:r>
            <w:r>
              <w:rPr/>
              <w:fldChar w:fldCharType="separate"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1h 0m</w:t>
            </w:r>
            <w:r>
              <w:rPr/>
              <w:fldChar w:fldCharType="end" w:fldLock="0"/>
            </w:r>
          </w:p>
        </w:tc>
        <w:tc>
          <w:tcPr>
            <w:tcW w:type="dxa" w:w="4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z w:val="24"/>
                <w:szCs w:val="24"/>
                <w:rtl w:val="0"/>
              </w:rPr>
              <w:t>Found new name to research, found a new journal, and checked out a new book to read.</w:t>
            </w:r>
          </w:p>
        </w:tc>
      </w:tr>
      <w:tr>
        <w:tblPrEx>
          <w:shd w:val="clear" w:color="auto" w:fill="auto"/>
        </w:tblPrEx>
        <w:trPr>
          <w:trHeight w:val="297" w:hRule="atLeast"/>
        </w:trPr>
        <w:tc>
          <w:tcPr>
            <w:tcW w:type="dxa" w:w="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16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9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fldChar w:fldCharType="begin" w:fldLock="0"/>
            </w:r>
            <w:r>
              <w:instrText xml:space="preserve"> = C3-B3 \# "0" \* MERGEFORMAT</w:instrText>
            </w:r>
            <w:r>
              <w:rPr/>
              <w:fldChar w:fldCharType="separate"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0</w:t>
            </w:r>
            <w:r>
              <w:rPr/>
              <w:fldChar w:fldCharType="end" w:fldLock="0"/>
            </w:r>
          </w:p>
        </w:tc>
        <w:tc>
          <w:tcPr>
            <w:tcW w:type="dxa" w:w="4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7" w:hRule="atLeast"/>
        </w:trPr>
        <w:tc>
          <w:tcPr>
            <w:tcW w:type="dxa" w:w="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16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9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fldChar w:fldCharType="begin" w:fldLock="0"/>
            </w:r>
            <w:r>
              <w:instrText xml:space="preserve"> = C4-B4 \# "0" \* MERGEFORMAT</w:instrText>
            </w:r>
            <w:r>
              <w:rPr/>
              <w:fldChar w:fldCharType="separate"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0</w:t>
            </w:r>
            <w:r>
              <w:rPr/>
              <w:fldChar w:fldCharType="end" w:fldLock="0"/>
            </w:r>
          </w:p>
        </w:tc>
        <w:tc>
          <w:tcPr>
            <w:tcW w:type="dxa" w:w="4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7" w:hRule="atLeast"/>
        </w:trPr>
        <w:tc>
          <w:tcPr>
            <w:tcW w:type="dxa" w:w="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16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9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fldChar w:fldCharType="begin" w:fldLock="0"/>
            </w:r>
            <w:r>
              <w:instrText xml:space="preserve"> = C5-B5 \# "0" \* MERGEFORMAT</w:instrText>
            </w:r>
            <w:r>
              <w:rPr/>
              <w:fldChar w:fldCharType="separate"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0</w:t>
            </w:r>
            <w:r>
              <w:rPr/>
              <w:fldChar w:fldCharType="end" w:fldLock="0"/>
            </w:r>
          </w:p>
        </w:tc>
        <w:tc>
          <w:tcPr>
            <w:tcW w:type="dxa" w:w="4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7" w:hRule="atLeast"/>
        </w:trPr>
        <w:tc>
          <w:tcPr>
            <w:tcW w:type="dxa" w:w="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16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9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fldChar w:fldCharType="begin" w:fldLock="0"/>
            </w:r>
            <w:r>
              <w:instrText xml:space="preserve"> = C6-B6 \# "0" \* MERGEFORMAT</w:instrText>
            </w:r>
            <w:r>
              <w:rPr/>
              <w:fldChar w:fldCharType="separate"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0</w:t>
            </w:r>
            <w:r>
              <w:rPr/>
              <w:fldChar w:fldCharType="end" w:fldLock="0"/>
            </w:r>
          </w:p>
        </w:tc>
        <w:tc>
          <w:tcPr>
            <w:tcW w:type="dxa" w:w="4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7" w:hRule="atLeast"/>
        </w:trPr>
        <w:tc>
          <w:tcPr>
            <w:tcW w:type="dxa" w:w="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16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9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fldChar w:fldCharType="begin" w:fldLock="0"/>
            </w:r>
            <w:r>
              <w:instrText xml:space="preserve"> = C7-B7 \# "0" \* MERGEFORMAT</w:instrText>
            </w:r>
            <w:r>
              <w:rPr/>
              <w:fldChar w:fldCharType="separate"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0</w:t>
            </w:r>
            <w:r>
              <w:rPr/>
              <w:fldChar w:fldCharType="end" w:fldLock="0"/>
            </w:r>
          </w:p>
        </w:tc>
        <w:tc>
          <w:tcPr>
            <w:tcW w:type="dxa" w:w="4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7" w:hRule="atLeast"/>
        </w:trPr>
        <w:tc>
          <w:tcPr>
            <w:tcW w:type="dxa" w:w="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16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9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fldChar w:fldCharType="begin" w:fldLock="0"/>
            </w:r>
            <w:r>
              <w:instrText xml:space="preserve"> = C8-B8 \# "0" \* MERGEFORMAT</w:instrText>
            </w:r>
            <w:r>
              <w:rPr/>
              <w:fldChar w:fldCharType="separate"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0</w:t>
            </w:r>
            <w:r>
              <w:rPr/>
              <w:fldChar w:fldCharType="end" w:fldLock="0"/>
            </w:r>
          </w:p>
        </w:tc>
        <w:tc>
          <w:tcPr>
            <w:tcW w:type="dxa" w:w="4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7" w:hRule="atLeast"/>
        </w:trPr>
        <w:tc>
          <w:tcPr>
            <w:tcW w:type="dxa" w:w="9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16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9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fldChar w:fldCharType="begin" w:fldLock="0"/>
            </w:r>
            <w:r>
              <w:instrText xml:space="preserve"> = C9-B9 \# "0" \* MERGEFORMAT</w:instrText>
            </w:r>
            <w:r>
              <w:rPr/>
              <w:fldChar w:fldCharType="separate"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0</w:t>
            </w:r>
            <w:r>
              <w:rPr/>
              <w:fldChar w:fldCharType="end" w:fldLock="0"/>
            </w:r>
          </w:p>
        </w:tc>
        <w:tc>
          <w:tcPr>
            <w:tcW w:type="dxa" w:w="4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pPr>
      <w:r>
        <w:rPr>
          <w:rFonts w:ascii="Arial Unicode MS" w:cs="Arial Unicode MS" w:hAnsi="Arial Unicode MS" w:eastAsia="Arial Unicode MS" w:hint="eastAsia"/>
          <w:b w:val="0"/>
          <w:bCs w:val="0"/>
          <w:i w:val="0"/>
          <w:iCs w:val="0"/>
          <w:sz w:val="24"/>
          <w:szCs w:val="24"/>
          <w:rtl w:val="0"/>
        </w:rPr>
        <w:t>🧠🌯</w:t>
      </w:r>
      <w:r>
        <w:rPr>
          <w:rFonts w:ascii="Times New Roman" w:hAnsi="Times New Roman"/>
          <w:sz w:val="24"/>
          <w:szCs w:val="24"/>
          <w:rtl w:val="0"/>
          <w:lang w:val="en-US"/>
        </w:rPr>
        <w:t xml:space="preserve"> Just doing 15 minutes a day gets you closer to your goal!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Times New Roman" w:hAnsi="Times New Roman"/>
      </w:rPr>
      <w:tab/>
      <w:tab/>
    </w:r>
    <w:r>
      <w:rPr>
        <w:rFonts w:ascii="Times New Roman" w:hAnsi="Times New Roman"/>
        <w:rtl w:val="0"/>
        <w:lang w:val="en-US"/>
      </w:rPr>
      <w:t xml:space="preserve"> Add identification information for filing purposes here | Pages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 </w:instrText>
    </w:r>
    <w:r>
      <w:rPr>
        <w:rFonts w:ascii="Times New Roman" w:cs="Times New Roman" w:hAnsi="Times New Roman" w:eastAsia="Times New Roman"/>
      </w:rPr>
      <w:fldChar w:fldCharType="separate" w:fldLock="0"/>
    </w:r>
    <w:r>
      <w:rPr>
        <w:rFonts w:ascii="Times New Roman" w:cs="Times New Roman" w:hAnsi="Times New Roman" w:eastAsia="Times New Roman"/>
      </w:rPr>
    </w:r>
    <w:r>
      <w:rPr>
        <w:rFonts w:ascii="Times New Roman" w:cs="Times New Roman" w:hAnsi="Times New Roman" w:eastAsia="Times New Roman"/>
      </w:rPr>
      <w:fldChar w:fldCharType="end" w:fldLock="0"/>
    </w:r>
    <w:r>
      <w:rPr>
        <w:rFonts w:ascii="Times New Roman" w:hAnsi="Times New Roman"/>
        <w:rtl w:val="0"/>
        <w:lang w:val="en-US"/>
      </w:rPr>
      <w:t xml:space="preserve"> of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NUMPAGES </w:instrText>
    </w:r>
    <w:r>
      <w:rPr>
        <w:rFonts w:ascii="Times New Roman" w:cs="Times New Roman" w:hAnsi="Times New Roman" w:eastAsia="Times New Roman"/>
      </w:rPr>
      <w:fldChar w:fldCharType="separate" w:fldLock="0"/>
    </w:r>
    <w:r>
      <w:rPr>
        <w:rFonts w:ascii="Times New Roman" w:cs="Times New Roman" w:hAnsi="Times New Roman" w:eastAsia="Times New Roman"/>
      </w:rPr>
    </w:r>
    <w:r>
      <w:rPr>
        <w:rFonts w:ascii="Times New Roman" w:cs="Times New Roman" w:hAnsi="Times New Roman" w:eastAsia="Times New Roman"/>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24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26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9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Big">
    <w:name w:val="Bullet Big"/>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