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F4" w:rsidRPr="00701128" w:rsidRDefault="000C14F4" w:rsidP="000C14F4">
      <w:pPr>
        <w:pStyle w:val="Header"/>
        <w:rPr>
          <w:rFonts w:ascii="Arial" w:hAnsi="Arial" w:cs="Arial"/>
          <w:b/>
          <w:sz w:val="24"/>
          <w:szCs w:val="24"/>
        </w:rPr>
      </w:pPr>
    </w:p>
    <w:p w:rsidR="002F7689" w:rsidRDefault="002850B0" w:rsidP="000C14F4">
      <w:pPr>
        <w:pStyle w:val="Header"/>
        <w:rPr>
          <w:rFonts w:ascii="Arial" w:hAnsi="Arial" w:cs="Arial"/>
          <w:b/>
          <w:sz w:val="28"/>
          <w:szCs w:val="28"/>
        </w:rPr>
      </w:pPr>
      <w:r w:rsidRPr="002850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44.15pt;margin-top:-.1pt;width:539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" strokecolor="#548dd4 [1951]"/>
        </w:pict>
      </w:r>
      <w:r w:rsidR="00CC132C" w:rsidRPr="00747324">
        <w:rPr>
          <w:rFonts w:ascii="Arial" w:hAnsi="Arial" w:cs="Arial"/>
          <w:b/>
          <w:sz w:val="28"/>
          <w:szCs w:val="28"/>
        </w:rPr>
        <w:t xml:space="preserve">RISK ASSESMENT FOR P&amp;DTTC – </w:t>
      </w:r>
      <w:r w:rsidR="00997DBA">
        <w:rPr>
          <w:rFonts w:ascii="Arial" w:hAnsi="Arial" w:cs="Arial"/>
          <w:b/>
          <w:sz w:val="28"/>
          <w:szCs w:val="28"/>
        </w:rPr>
        <w:t xml:space="preserve">READY TO RETURN - </w:t>
      </w:r>
      <w:r w:rsidR="00CC132C" w:rsidRPr="00747324">
        <w:rPr>
          <w:rFonts w:ascii="Arial" w:hAnsi="Arial" w:cs="Arial"/>
          <w:b/>
          <w:sz w:val="28"/>
          <w:szCs w:val="28"/>
        </w:rPr>
        <w:t>RETURN TO PRACTICE</w:t>
      </w:r>
    </w:p>
    <w:p w:rsidR="00747324" w:rsidRDefault="00747324" w:rsidP="00747324">
      <w:pPr>
        <w:rPr>
          <w:rFonts w:ascii="Arial" w:hAnsi="Arial" w:cs="Arial"/>
          <w:b/>
          <w:sz w:val="24"/>
          <w:szCs w:val="24"/>
        </w:rPr>
      </w:pPr>
      <w:r w:rsidRPr="00747324">
        <w:rPr>
          <w:rFonts w:ascii="Arial" w:hAnsi="Arial" w:cs="Arial"/>
          <w:b/>
          <w:sz w:val="24"/>
          <w:szCs w:val="24"/>
        </w:rPr>
        <w:t>Covid-19 is a new disease that can affect mainly your lungs and airways</w:t>
      </w:r>
      <w:r>
        <w:rPr>
          <w:rFonts w:ascii="Arial" w:hAnsi="Arial" w:cs="Arial"/>
          <w:b/>
          <w:sz w:val="24"/>
          <w:szCs w:val="24"/>
        </w:rPr>
        <w:t>.</w:t>
      </w:r>
      <w:r w:rsidRPr="00747324">
        <w:rPr>
          <w:rFonts w:ascii="Arial" w:hAnsi="Arial" w:cs="Arial"/>
          <w:b/>
          <w:sz w:val="24"/>
          <w:szCs w:val="24"/>
        </w:rPr>
        <w:t xml:space="preserve">  It is caused by a virus called Coronavirus</w:t>
      </w:r>
      <w:r>
        <w:rPr>
          <w:rFonts w:ascii="Arial" w:hAnsi="Arial" w:cs="Arial"/>
          <w:b/>
          <w:sz w:val="24"/>
          <w:szCs w:val="24"/>
        </w:rPr>
        <w:t>.  Symptons can be mild, moderat</w:t>
      </w:r>
      <w:r w:rsidRPr="00747324">
        <w:rPr>
          <w:rFonts w:ascii="Arial" w:hAnsi="Arial" w:cs="Arial"/>
          <w:b/>
          <w:sz w:val="24"/>
          <w:szCs w:val="24"/>
        </w:rPr>
        <w:t>e, severe or fatal.</w:t>
      </w:r>
    </w:p>
    <w:p w:rsidR="00747324" w:rsidRDefault="00C07DAD" w:rsidP="00747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747324">
        <w:rPr>
          <w:rFonts w:ascii="Arial" w:hAnsi="Arial" w:cs="Arial"/>
          <w:sz w:val="24"/>
          <w:szCs w:val="24"/>
        </w:rPr>
        <w:t xml:space="preserve">Risk Assessment </w:t>
      </w:r>
      <w:r>
        <w:rPr>
          <w:rFonts w:ascii="Arial" w:hAnsi="Arial" w:cs="Arial"/>
          <w:sz w:val="24"/>
          <w:szCs w:val="24"/>
        </w:rPr>
        <w:t xml:space="preserve">is </w:t>
      </w:r>
      <w:r w:rsidR="00747324">
        <w:rPr>
          <w:rFonts w:ascii="Arial" w:hAnsi="Arial" w:cs="Arial"/>
          <w:sz w:val="24"/>
          <w:szCs w:val="24"/>
        </w:rPr>
        <w:t>for dealing with the current Covid-19 situation</w:t>
      </w:r>
      <w:r w:rsidR="00997DBA">
        <w:rPr>
          <w:rFonts w:ascii="Arial" w:hAnsi="Arial" w:cs="Arial"/>
          <w:sz w:val="24"/>
          <w:szCs w:val="24"/>
        </w:rPr>
        <w:t xml:space="preserve"> </w:t>
      </w:r>
      <w:r w:rsidR="00747324">
        <w:rPr>
          <w:rFonts w:ascii="Arial" w:hAnsi="Arial" w:cs="Arial"/>
          <w:sz w:val="24"/>
          <w:szCs w:val="24"/>
        </w:rPr>
        <w:t>at Plymouth and District Table Tennis</w:t>
      </w:r>
      <w:r w:rsidR="00F34882">
        <w:rPr>
          <w:rFonts w:ascii="Arial" w:hAnsi="Arial" w:cs="Arial"/>
          <w:sz w:val="24"/>
          <w:szCs w:val="24"/>
        </w:rPr>
        <w:t xml:space="preserve"> Club. </w:t>
      </w:r>
      <w:r w:rsidR="00701128">
        <w:rPr>
          <w:rFonts w:ascii="Arial" w:hAnsi="Arial" w:cs="Arial"/>
          <w:sz w:val="24"/>
          <w:szCs w:val="24"/>
        </w:rPr>
        <w:t xml:space="preserve"> </w:t>
      </w:r>
      <w:r w:rsidR="00F34882">
        <w:rPr>
          <w:rFonts w:ascii="Arial" w:hAnsi="Arial" w:cs="Arial"/>
          <w:sz w:val="24"/>
          <w:szCs w:val="24"/>
        </w:rPr>
        <w:t>Covid-19,</w:t>
      </w:r>
      <w:r w:rsidR="00997DBA">
        <w:rPr>
          <w:rFonts w:ascii="Arial" w:hAnsi="Arial" w:cs="Arial"/>
          <w:sz w:val="24"/>
          <w:szCs w:val="24"/>
        </w:rPr>
        <w:t xml:space="preserve"> is identified as the primary hazard</w:t>
      </w:r>
      <w:r w:rsidR="00747324">
        <w:rPr>
          <w:rFonts w:ascii="Arial" w:hAnsi="Arial" w:cs="Arial"/>
          <w:sz w:val="24"/>
          <w:szCs w:val="24"/>
        </w:rPr>
        <w:t xml:space="preserve"> prior to the club returning to practice in accordance with Government and Tabl</w:t>
      </w:r>
      <w:r w:rsidR="00997DBA">
        <w:rPr>
          <w:rFonts w:ascii="Arial" w:hAnsi="Arial" w:cs="Arial"/>
          <w:sz w:val="24"/>
          <w:szCs w:val="24"/>
        </w:rPr>
        <w:t xml:space="preserve">e Tennis England (TTE) guidance </w:t>
      </w:r>
      <w:r w:rsidR="00113D39">
        <w:rPr>
          <w:rFonts w:ascii="Arial" w:hAnsi="Arial" w:cs="Arial"/>
          <w:sz w:val="24"/>
          <w:szCs w:val="24"/>
        </w:rPr>
        <w:t>(TTE guidance</w:t>
      </w:r>
      <w:r w:rsidR="00997DBA">
        <w:rPr>
          <w:rFonts w:ascii="Arial" w:hAnsi="Arial" w:cs="Arial"/>
          <w:sz w:val="24"/>
          <w:szCs w:val="24"/>
        </w:rPr>
        <w:t xml:space="preserve"> is Ready To Return Stage2 – Limited Club Activity</w:t>
      </w:r>
      <w:r w:rsidR="00113D39">
        <w:rPr>
          <w:rFonts w:ascii="Arial" w:hAnsi="Arial" w:cs="Arial"/>
          <w:sz w:val="24"/>
          <w:szCs w:val="24"/>
        </w:rPr>
        <w:t>)</w:t>
      </w:r>
      <w:r w:rsidR="00997DBA">
        <w:rPr>
          <w:rFonts w:ascii="Arial" w:hAnsi="Arial" w:cs="Arial"/>
          <w:sz w:val="24"/>
          <w:szCs w:val="24"/>
        </w:rPr>
        <w:t>.</w:t>
      </w:r>
    </w:p>
    <w:p w:rsidR="00997DBA" w:rsidRDefault="00997DBA" w:rsidP="00747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P&amp;DTTC went into lockdown </w:t>
      </w:r>
      <w:r w:rsidR="00F34882">
        <w:rPr>
          <w:rFonts w:ascii="Arial" w:hAnsi="Arial" w:cs="Arial"/>
          <w:sz w:val="24"/>
          <w:szCs w:val="24"/>
        </w:rPr>
        <w:t>before the official G</w:t>
      </w:r>
      <w:r>
        <w:rPr>
          <w:rFonts w:ascii="Arial" w:hAnsi="Arial" w:cs="Arial"/>
          <w:sz w:val="24"/>
          <w:szCs w:val="24"/>
        </w:rPr>
        <w:t xml:space="preserve">overnment lock down </w:t>
      </w:r>
      <w:r w:rsidR="00113D39">
        <w:rPr>
          <w:rFonts w:ascii="Arial" w:hAnsi="Arial" w:cs="Arial"/>
          <w:sz w:val="24"/>
          <w:szCs w:val="24"/>
        </w:rPr>
        <w:t xml:space="preserve">which commenced </w:t>
      </w:r>
      <w:r>
        <w:rPr>
          <w:rFonts w:ascii="Arial" w:hAnsi="Arial" w:cs="Arial"/>
          <w:sz w:val="24"/>
          <w:szCs w:val="24"/>
        </w:rPr>
        <w:t>on 23</w:t>
      </w:r>
      <w:r w:rsidRPr="00997DBA">
        <w:rPr>
          <w:rFonts w:ascii="Arial" w:hAnsi="Arial" w:cs="Arial"/>
          <w:sz w:val="24"/>
          <w:szCs w:val="24"/>
          <w:vertAlign w:val="superscript"/>
        </w:rPr>
        <w:t>rd</w:t>
      </w:r>
      <w:r w:rsidR="007B2056">
        <w:rPr>
          <w:rFonts w:ascii="Arial" w:hAnsi="Arial" w:cs="Arial"/>
          <w:sz w:val="24"/>
          <w:szCs w:val="24"/>
        </w:rPr>
        <w:t xml:space="preserve"> March 2020.  Normally</w:t>
      </w:r>
      <w:r>
        <w:rPr>
          <w:rFonts w:ascii="Arial" w:hAnsi="Arial" w:cs="Arial"/>
          <w:sz w:val="24"/>
          <w:szCs w:val="24"/>
        </w:rPr>
        <w:t xml:space="preserve"> risk assessment</w:t>
      </w:r>
      <w:r w:rsidR="007B20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would take into account the LIKELIHOOD and SEVERITY (CONSEQUENCE)</w:t>
      </w:r>
      <w:r w:rsidR="00113D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</w:t>
      </w:r>
      <w:r w:rsidR="00113D39">
        <w:rPr>
          <w:rFonts w:ascii="Arial" w:hAnsi="Arial" w:cs="Arial"/>
          <w:sz w:val="24"/>
          <w:szCs w:val="24"/>
        </w:rPr>
        <w:t xml:space="preserve"> a score of </w:t>
      </w:r>
      <w:r w:rsidR="00F34882">
        <w:rPr>
          <w:rFonts w:ascii="Arial" w:hAnsi="Arial" w:cs="Arial"/>
          <w:sz w:val="24"/>
          <w:szCs w:val="24"/>
        </w:rPr>
        <w:t>1 being a low LIKELIHOOD and negligible SEVERITY</w:t>
      </w:r>
      <w:r>
        <w:rPr>
          <w:rFonts w:ascii="Arial" w:hAnsi="Arial" w:cs="Arial"/>
          <w:sz w:val="24"/>
          <w:szCs w:val="24"/>
        </w:rPr>
        <w:t xml:space="preserve"> and </w:t>
      </w:r>
      <w:r w:rsidR="00113D39">
        <w:rPr>
          <w:rFonts w:ascii="Arial" w:hAnsi="Arial" w:cs="Arial"/>
          <w:sz w:val="24"/>
          <w:szCs w:val="24"/>
        </w:rPr>
        <w:t xml:space="preserve">a score of </w:t>
      </w:r>
      <w:r>
        <w:rPr>
          <w:rFonts w:ascii="Arial" w:hAnsi="Arial" w:cs="Arial"/>
          <w:sz w:val="24"/>
          <w:szCs w:val="24"/>
        </w:rPr>
        <w:t xml:space="preserve">5 being </w:t>
      </w:r>
      <w:r w:rsidR="00F34882">
        <w:rPr>
          <w:rFonts w:ascii="Arial" w:hAnsi="Arial" w:cs="Arial"/>
          <w:sz w:val="24"/>
          <w:szCs w:val="24"/>
        </w:rPr>
        <w:t>an almost certain LIKELIHOOD and a very severe SEVERITY.</w:t>
      </w:r>
      <w:r w:rsidR="00407EBB">
        <w:rPr>
          <w:rFonts w:ascii="Arial" w:hAnsi="Arial" w:cs="Arial"/>
          <w:sz w:val="24"/>
          <w:szCs w:val="24"/>
        </w:rPr>
        <w:t xml:space="preserve">  An existing HSE Draft Covid-19 Template has been used to complete this Risk Assessment.</w:t>
      </w:r>
    </w:p>
    <w:p w:rsidR="00113D39" w:rsidRDefault="00511C0A" w:rsidP="00747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Government guidance (</w:t>
      </w:r>
      <w:hyperlink r:id="rId7" w:history="1">
        <w:r w:rsidR="00C63B6C">
          <w:rPr>
            <w:rStyle w:val="Hyperlink"/>
          </w:rPr>
          <w:t>https://www.gov.uk/guidance/working-safely-during-coronavirus-covid-19</w:t>
        </w:r>
      </w:hyperlink>
      <w:r w:rsidR="00C63B6C">
        <w:t xml:space="preserve">) </w:t>
      </w:r>
      <w:r>
        <w:rPr>
          <w:rFonts w:ascii="Arial" w:hAnsi="Arial" w:cs="Arial"/>
          <w:sz w:val="24"/>
          <w:szCs w:val="24"/>
        </w:rPr>
        <w:t>update</w:t>
      </w:r>
      <w:r w:rsidR="00C63B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 July 2020</w:t>
      </w:r>
      <w:r w:rsidR="007B2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paragraph 3</w:t>
      </w:r>
      <w:r w:rsidR="007B2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for those who need to self isolate, for Clinically Extremely Vulnerable and Clinically Vulnerable Individual</w:t>
      </w:r>
      <w:r w:rsidR="00C63B6C">
        <w:rPr>
          <w:rFonts w:ascii="Arial" w:hAnsi="Arial" w:cs="Arial"/>
          <w:sz w:val="24"/>
          <w:szCs w:val="24"/>
        </w:rPr>
        <w:t xml:space="preserve">s.  </w:t>
      </w:r>
      <w:r>
        <w:rPr>
          <w:rFonts w:ascii="Arial" w:hAnsi="Arial" w:cs="Arial"/>
          <w:sz w:val="24"/>
          <w:szCs w:val="24"/>
        </w:rPr>
        <w:t xml:space="preserve"> B</w:t>
      </w:r>
      <w:r w:rsidR="007B2056">
        <w:rPr>
          <w:rFonts w:ascii="Arial" w:hAnsi="Arial" w:cs="Arial"/>
          <w:sz w:val="24"/>
          <w:szCs w:val="24"/>
        </w:rPr>
        <w:t>ecause</w:t>
      </w:r>
      <w:r>
        <w:rPr>
          <w:rFonts w:ascii="Arial" w:hAnsi="Arial" w:cs="Arial"/>
          <w:sz w:val="24"/>
          <w:szCs w:val="24"/>
        </w:rPr>
        <w:t xml:space="preserve"> Government and</w:t>
      </w:r>
      <w:r w:rsidR="00113D39">
        <w:rPr>
          <w:rFonts w:ascii="Arial" w:hAnsi="Arial" w:cs="Arial"/>
          <w:sz w:val="24"/>
          <w:szCs w:val="24"/>
        </w:rPr>
        <w:t xml:space="preserve"> TTE guidance provide</w:t>
      </w:r>
      <w:r>
        <w:rPr>
          <w:rFonts w:ascii="Arial" w:hAnsi="Arial" w:cs="Arial"/>
          <w:sz w:val="24"/>
          <w:szCs w:val="24"/>
        </w:rPr>
        <w:t>s the ability to return to play</w:t>
      </w:r>
      <w:r w:rsidR="007B2056">
        <w:rPr>
          <w:rFonts w:ascii="Arial" w:hAnsi="Arial" w:cs="Arial"/>
          <w:sz w:val="24"/>
          <w:szCs w:val="24"/>
        </w:rPr>
        <w:t>,</w:t>
      </w:r>
      <w:r w:rsidR="00113D39">
        <w:rPr>
          <w:rFonts w:ascii="Arial" w:hAnsi="Arial" w:cs="Arial"/>
          <w:sz w:val="24"/>
          <w:szCs w:val="24"/>
        </w:rPr>
        <w:t xml:space="preserve"> P&amp;DTTC consider that it must be safe to play otherwise the guidanc</w:t>
      </w:r>
      <w:r w:rsidR="007B2056">
        <w:rPr>
          <w:rFonts w:ascii="Arial" w:hAnsi="Arial" w:cs="Arial"/>
          <w:sz w:val="24"/>
          <w:szCs w:val="24"/>
        </w:rPr>
        <w:t>e for return to activity</w:t>
      </w:r>
      <w:r w:rsidR="00AC3DD1">
        <w:rPr>
          <w:rFonts w:ascii="Arial" w:hAnsi="Arial" w:cs="Arial"/>
          <w:sz w:val="24"/>
          <w:szCs w:val="24"/>
        </w:rPr>
        <w:t xml:space="preserve"> </w:t>
      </w:r>
      <w:r w:rsidR="00674456">
        <w:rPr>
          <w:rFonts w:ascii="Arial" w:hAnsi="Arial" w:cs="Arial"/>
          <w:sz w:val="24"/>
          <w:szCs w:val="24"/>
        </w:rPr>
        <w:t xml:space="preserve">would not and </w:t>
      </w:r>
      <w:r w:rsidR="00113D39">
        <w:rPr>
          <w:rFonts w:ascii="Arial" w:hAnsi="Arial" w:cs="Arial"/>
          <w:sz w:val="24"/>
          <w:szCs w:val="24"/>
        </w:rPr>
        <w:t xml:space="preserve">should not </w:t>
      </w:r>
      <w:r w:rsidR="007B2056">
        <w:rPr>
          <w:rFonts w:ascii="Arial" w:hAnsi="Arial" w:cs="Arial"/>
          <w:sz w:val="24"/>
          <w:szCs w:val="24"/>
        </w:rPr>
        <w:t xml:space="preserve">have </w:t>
      </w:r>
      <w:r w:rsidR="00113D39">
        <w:rPr>
          <w:rFonts w:ascii="Arial" w:hAnsi="Arial" w:cs="Arial"/>
          <w:sz w:val="24"/>
          <w:szCs w:val="24"/>
        </w:rPr>
        <w:t>be</w:t>
      </w:r>
      <w:r w:rsidR="007B2056">
        <w:rPr>
          <w:rFonts w:ascii="Arial" w:hAnsi="Arial" w:cs="Arial"/>
          <w:sz w:val="24"/>
          <w:szCs w:val="24"/>
        </w:rPr>
        <w:t>en</w:t>
      </w:r>
      <w:r w:rsidR="00113D39">
        <w:rPr>
          <w:rFonts w:ascii="Arial" w:hAnsi="Arial" w:cs="Arial"/>
          <w:sz w:val="24"/>
          <w:szCs w:val="24"/>
        </w:rPr>
        <w:t xml:space="preserve"> provided</w:t>
      </w:r>
      <w:r w:rsidR="007B2056">
        <w:rPr>
          <w:rFonts w:ascii="Arial" w:hAnsi="Arial" w:cs="Arial"/>
          <w:sz w:val="24"/>
          <w:szCs w:val="24"/>
        </w:rPr>
        <w:t xml:space="preserve">. </w:t>
      </w:r>
      <w:r w:rsidR="00314AD0">
        <w:rPr>
          <w:rFonts w:ascii="Arial" w:hAnsi="Arial" w:cs="Arial"/>
          <w:sz w:val="24"/>
          <w:szCs w:val="24"/>
        </w:rPr>
        <w:t xml:space="preserve"> P&amp;DTTC plan to return to play on Monday 27</w:t>
      </w:r>
      <w:r w:rsidR="00314AD0" w:rsidRPr="00314AD0">
        <w:rPr>
          <w:rFonts w:ascii="Arial" w:hAnsi="Arial" w:cs="Arial"/>
          <w:sz w:val="24"/>
          <w:szCs w:val="24"/>
          <w:vertAlign w:val="superscript"/>
        </w:rPr>
        <w:t>th</w:t>
      </w:r>
      <w:r w:rsidR="00240221">
        <w:rPr>
          <w:rFonts w:ascii="Arial" w:hAnsi="Arial" w:cs="Arial"/>
          <w:sz w:val="24"/>
          <w:szCs w:val="24"/>
        </w:rPr>
        <w:t xml:space="preserve"> July</w:t>
      </w:r>
      <w:r w:rsidR="00314AD0">
        <w:rPr>
          <w:rFonts w:ascii="Arial" w:hAnsi="Arial" w:cs="Arial"/>
          <w:sz w:val="24"/>
          <w:szCs w:val="24"/>
        </w:rPr>
        <w:t xml:space="preserve"> 2020.</w:t>
      </w:r>
      <w:r w:rsidR="00CE3F43">
        <w:rPr>
          <w:rFonts w:ascii="Arial" w:hAnsi="Arial" w:cs="Arial"/>
          <w:sz w:val="24"/>
          <w:szCs w:val="24"/>
        </w:rPr>
        <w:t xml:space="preserve"> </w:t>
      </w:r>
      <w:r w:rsidR="00F3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Health and Safety of all our members is our major concern.  </w:t>
      </w:r>
    </w:p>
    <w:p w:rsidR="0088452E" w:rsidRDefault="00113D39" w:rsidP="00747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risk assessment therefore considers the following headings:</w:t>
      </w:r>
    </w:p>
    <w:p w:rsidR="00113D39" w:rsidRDefault="00113D39" w:rsidP="00747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hazards?</w:t>
      </w:r>
    </w:p>
    <w:p w:rsidR="00113D39" w:rsidRDefault="00113D39" w:rsidP="00747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might be harmed</w:t>
      </w:r>
      <w:r w:rsidR="00F34882">
        <w:rPr>
          <w:rFonts w:ascii="Arial" w:hAnsi="Arial" w:cs="Arial"/>
          <w:sz w:val="24"/>
          <w:szCs w:val="24"/>
        </w:rPr>
        <w:t>?</w:t>
      </w:r>
    </w:p>
    <w:p w:rsidR="00113D39" w:rsidRDefault="00113D39" w:rsidP="00747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controls required (mitigation measures)</w:t>
      </w:r>
    </w:p>
    <w:p w:rsidR="00113D39" w:rsidRDefault="00113D39" w:rsidP="00747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additional controls</w:t>
      </w:r>
    </w:p>
    <w:p w:rsidR="00113D39" w:rsidRDefault="00113D39" w:rsidP="007473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Who is required to take action and by what timescale</w:t>
      </w:r>
      <w:r w:rsidR="007800D0">
        <w:rPr>
          <w:rFonts w:ascii="Arial" w:hAnsi="Arial" w:cs="Arial"/>
          <w:sz w:val="24"/>
          <w:szCs w:val="24"/>
        </w:rPr>
        <w:t xml:space="preserve"> and whether completed (Done)</w:t>
      </w:r>
    </w:p>
    <w:tbl>
      <w:tblPr>
        <w:tblStyle w:val="TableGrid"/>
        <w:tblW w:w="13178" w:type="dxa"/>
        <w:tblLayout w:type="fixed"/>
        <w:tblLook w:val="04A0"/>
      </w:tblPr>
      <w:tblGrid>
        <w:gridCol w:w="1811"/>
        <w:gridCol w:w="1841"/>
        <w:gridCol w:w="2835"/>
        <w:gridCol w:w="2268"/>
        <w:gridCol w:w="1559"/>
        <w:gridCol w:w="1560"/>
        <w:gridCol w:w="1304"/>
      </w:tblGrid>
      <w:tr w:rsidR="00314AD0" w:rsidRPr="00AC3DD1" w:rsidTr="00CA50C2">
        <w:trPr>
          <w:tblHeader/>
        </w:trPr>
        <w:tc>
          <w:tcPr>
            <w:tcW w:w="1811" w:type="dxa"/>
          </w:tcPr>
          <w:p w:rsidR="00AC3DD1" w:rsidRPr="00AC3DD1" w:rsidRDefault="00AC3DD1" w:rsidP="00747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3DD1">
              <w:rPr>
                <w:rFonts w:ascii="Arial" w:hAnsi="Arial" w:cs="Arial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841" w:type="dxa"/>
          </w:tcPr>
          <w:p w:rsidR="00AC3DD1" w:rsidRPr="00AC3DD1" w:rsidRDefault="00AC3DD1" w:rsidP="00747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3DD1">
              <w:rPr>
                <w:rFonts w:ascii="Arial" w:hAnsi="Arial" w:cs="Arial"/>
                <w:b/>
                <w:sz w:val="24"/>
                <w:szCs w:val="24"/>
              </w:rPr>
              <w:t>WHO MIGHT BE HARMED</w:t>
            </w:r>
            <w:r w:rsidR="00EF326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835" w:type="dxa"/>
          </w:tcPr>
          <w:p w:rsidR="00AC3DD1" w:rsidRPr="00AC3DD1" w:rsidRDefault="00AC3DD1" w:rsidP="00747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3DD1">
              <w:rPr>
                <w:rFonts w:ascii="Arial" w:hAnsi="Arial" w:cs="Arial"/>
                <w:b/>
                <w:sz w:val="24"/>
                <w:szCs w:val="24"/>
              </w:rPr>
              <w:t>CONTROLS REQUIRED</w:t>
            </w:r>
          </w:p>
        </w:tc>
        <w:tc>
          <w:tcPr>
            <w:tcW w:w="2268" w:type="dxa"/>
          </w:tcPr>
          <w:p w:rsidR="00AC3DD1" w:rsidRPr="00AC3DD1" w:rsidRDefault="00AC3DD1" w:rsidP="00747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3DD1">
              <w:rPr>
                <w:rFonts w:ascii="Arial" w:hAnsi="Arial" w:cs="Arial"/>
                <w:b/>
                <w:sz w:val="24"/>
                <w:szCs w:val="24"/>
              </w:rPr>
              <w:t>ADDITIONAL CONTROLS</w:t>
            </w:r>
          </w:p>
        </w:tc>
        <w:tc>
          <w:tcPr>
            <w:tcW w:w="1559" w:type="dxa"/>
          </w:tcPr>
          <w:p w:rsidR="00AC3DD1" w:rsidRPr="00AC3DD1" w:rsidRDefault="00AC3DD1" w:rsidP="00747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3DD1">
              <w:rPr>
                <w:rFonts w:ascii="Arial" w:hAnsi="Arial" w:cs="Arial"/>
                <w:b/>
                <w:sz w:val="24"/>
                <w:szCs w:val="24"/>
              </w:rPr>
              <w:t>ACTION BY WHOM?</w:t>
            </w:r>
          </w:p>
        </w:tc>
        <w:tc>
          <w:tcPr>
            <w:tcW w:w="1560" w:type="dxa"/>
          </w:tcPr>
          <w:p w:rsidR="00AC3DD1" w:rsidRPr="00AC3DD1" w:rsidRDefault="00AC3DD1" w:rsidP="00747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3DD1">
              <w:rPr>
                <w:rFonts w:ascii="Arial" w:hAnsi="Arial" w:cs="Arial"/>
                <w:b/>
                <w:sz w:val="24"/>
                <w:szCs w:val="24"/>
              </w:rPr>
              <w:t>ACTION BY WHEN?</w:t>
            </w:r>
          </w:p>
        </w:tc>
        <w:tc>
          <w:tcPr>
            <w:tcW w:w="1304" w:type="dxa"/>
          </w:tcPr>
          <w:p w:rsidR="00AC3DD1" w:rsidRPr="00AC3DD1" w:rsidRDefault="00AC3DD1" w:rsidP="00747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3DD1">
              <w:rPr>
                <w:rFonts w:ascii="Arial" w:hAnsi="Arial" w:cs="Arial"/>
                <w:b/>
                <w:sz w:val="24"/>
                <w:szCs w:val="24"/>
              </w:rPr>
              <w:t>DONE</w:t>
            </w:r>
          </w:p>
        </w:tc>
      </w:tr>
      <w:tr w:rsidR="00AC3DD1" w:rsidTr="00CA50C2">
        <w:tc>
          <w:tcPr>
            <w:tcW w:w="1811" w:type="dxa"/>
          </w:tcPr>
          <w:p w:rsidR="00AC3DD1" w:rsidRPr="00F824FE" w:rsidRDefault="00F824FE" w:rsidP="000C14F4">
            <w:pPr>
              <w:rPr>
                <w:rFonts w:ascii="Arial" w:hAnsi="Arial" w:cs="Arial"/>
                <w:sz w:val="24"/>
                <w:szCs w:val="24"/>
              </w:rPr>
            </w:pPr>
            <w:r w:rsidRPr="00F824FE">
              <w:rPr>
                <w:rFonts w:ascii="Arial" w:hAnsi="Arial" w:cs="Arial"/>
                <w:sz w:val="24"/>
                <w:szCs w:val="24"/>
              </w:rPr>
              <w:t>The spread of Covid-19</w:t>
            </w:r>
            <w:r w:rsidR="000C14F4">
              <w:rPr>
                <w:rFonts w:ascii="Arial" w:hAnsi="Arial" w:cs="Arial"/>
                <w:sz w:val="24"/>
                <w:szCs w:val="24"/>
              </w:rPr>
              <w:t xml:space="preserve"> Coronavirus</w:t>
            </w:r>
            <w:r>
              <w:rPr>
                <w:rFonts w:ascii="Arial" w:hAnsi="Arial" w:cs="Arial"/>
                <w:sz w:val="24"/>
                <w:szCs w:val="24"/>
              </w:rPr>
              <w:t xml:space="preserve"> at P&amp;DTTC Headquarters (HQ)</w:t>
            </w:r>
            <w:r w:rsidR="00CA50C2">
              <w:rPr>
                <w:rFonts w:ascii="Arial" w:hAnsi="Arial" w:cs="Arial"/>
                <w:sz w:val="24"/>
                <w:szCs w:val="24"/>
              </w:rPr>
              <w:t xml:space="preserve"> Building</w:t>
            </w:r>
          </w:p>
        </w:tc>
        <w:tc>
          <w:tcPr>
            <w:tcW w:w="1841" w:type="dxa"/>
          </w:tcPr>
          <w:p w:rsidR="00AC3DD1" w:rsidRDefault="00F824FE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Those participating in playing table tennis at </w:t>
            </w:r>
            <w:r w:rsidR="00CA50C2">
              <w:rPr>
                <w:rFonts w:ascii="Arial" w:hAnsi="Arial" w:cs="Arial"/>
                <w:sz w:val="24"/>
                <w:szCs w:val="24"/>
              </w:rPr>
              <w:t>P</w:t>
            </w:r>
            <w:r w:rsidR="00B504D8">
              <w:rPr>
                <w:rFonts w:ascii="Arial" w:hAnsi="Arial" w:cs="Arial"/>
                <w:sz w:val="24"/>
                <w:szCs w:val="24"/>
              </w:rPr>
              <w:t>&amp;</w:t>
            </w:r>
            <w:r w:rsidR="00CA50C2">
              <w:rPr>
                <w:rFonts w:ascii="Arial" w:hAnsi="Arial" w:cs="Arial"/>
                <w:sz w:val="24"/>
                <w:szCs w:val="24"/>
              </w:rPr>
              <w:t xml:space="preserve">DTTC </w:t>
            </w:r>
            <w:r>
              <w:rPr>
                <w:rFonts w:ascii="Arial" w:hAnsi="Arial" w:cs="Arial"/>
                <w:sz w:val="24"/>
                <w:szCs w:val="24"/>
              </w:rPr>
              <w:t>HQ</w:t>
            </w:r>
          </w:p>
          <w:p w:rsidR="00F824FE" w:rsidRDefault="00F824F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8452E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824FE" w:rsidRDefault="00F824FE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FB5D9D">
              <w:rPr>
                <w:rFonts w:ascii="Arial" w:hAnsi="Arial" w:cs="Arial"/>
                <w:sz w:val="24"/>
                <w:szCs w:val="24"/>
              </w:rPr>
              <w:t>who specifically undertakes</w:t>
            </w:r>
            <w:r>
              <w:rPr>
                <w:rFonts w:ascii="Arial" w:hAnsi="Arial" w:cs="Arial"/>
                <w:sz w:val="24"/>
                <w:szCs w:val="24"/>
              </w:rPr>
              <w:t xml:space="preserve"> cleaning duties on behalf of the group at HQ</w:t>
            </w:r>
            <w:r w:rsidR="004F2D6C">
              <w:rPr>
                <w:rFonts w:ascii="Arial" w:hAnsi="Arial" w:cs="Arial"/>
                <w:sz w:val="24"/>
                <w:szCs w:val="24"/>
              </w:rPr>
              <w:t xml:space="preserve"> i.e. not listed above.</w:t>
            </w:r>
            <w:r w:rsidR="00FB5D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24FE" w:rsidRDefault="00F824F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824FE" w:rsidRDefault="00F824FE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Any contract</w:t>
            </w:r>
            <w:r w:rsidR="00B220BF">
              <w:rPr>
                <w:rFonts w:ascii="Arial" w:hAnsi="Arial" w:cs="Arial"/>
                <w:sz w:val="24"/>
                <w:szCs w:val="24"/>
              </w:rPr>
              <w:t>ors working on the HQ site</w:t>
            </w: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Pr="00F824FE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 Road Model Railway Club</w:t>
            </w:r>
          </w:p>
        </w:tc>
        <w:tc>
          <w:tcPr>
            <w:tcW w:w="2835" w:type="dxa"/>
          </w:tcPr>
          <w:p w:rsidR="00F824FE" w:rsidRDefault="00F824FE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Anyone who feels unwell before coming to the HQ </w:t>
            </w:r>
            <w:r w:rsidR="00F35F50">
              <w:rPr>
                <w:rFonts w:ascii="Arial" w:hAnsi="Arial" w:cs="Arial"/>
                <w:sz w:val="24"/>
                <w:szCs w:val="24"/>
              </w:rPr>
              <w:t>or has been in contact with anyone known to test positive for Covid-19</w:t>
            </w:r>
            <w:r w:rsidR="00407EBB">
              <w:rPr>
                <w:rFonts w:ascii="Arial" w:hAnsi="Arial" w:cs="Arial"/>
                <w:sz w:val="24"/>
                <w:szCs w:val="24"/>
              </w:rPr>
              <w:t xml:space="preserve"> must not come to HQ </w:t>
            </w:r>
          </w:p>
          <w:p w:rsidR="00F824FE" w:rsidRDefault="00F824F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DD1" w:rsidRDefault="00F824FE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People </w:t>
            </w:r>
            <w:r w:rsidR="00407EBB">
              <w:rPr>
                <w:rFonts w:ascii="Arial" w:hAnsi="Arial" w:cs="Arial"/>
                <w:sz w:val="24"/>
                <w:szCs w:val="24"/>
              </w:rPr>
              <w:t>wishing to play</w:t>
            </w:r>
            <w:r>
              <w:rPr>
                <w:rFonts w:ascii="Arial" w:hAnsi="Arial" w:cs="Arial"/>
                <w:sz w:val="24"/>
                <w:szCs w:val="24"/>
              </w:rPr>
              <w:t xml:space="preserve"> at HQ must be members of P&amp;DTTC</w:t>
            </w:r>
            <w:r w:rsidR="00314AD0">
              <w:rPr>
                <w:rFonts w:ascii="Arial" w:hAnsi="Arial" w:cs="Arial"/>
                <w:sz w:val="24"/>
                <w:szCs w:val="24"/>
              </w:rPr>
              <w:t xml:space="preserve"> and most book a session before they can play</w:t>
            </w:r>
          </w:p>
          <w:p w:rsidR="00F824FE" w:rsidRDefault="00F824F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EBB" w:rsidRDefault="00407EB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EBB" w:rsidRDefault="00407EB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EBB" w:rsidRDefault="00407EB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824FE" w:rsidRDefault="00A17CB6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Signage d</w:t>
            </w:r>
            <w:r w:rsidR="00F824FE">
              <w:rPr>
                <w:rFonts w:ascii="Arial" w:hAnsi="Arial" w:cs="Arial"/>
                <w:sz w:val="24"/>
                <w:szCs w:val="24"/>
              </w:rPr>
              <w:t>isplayed at HQ within the building</w:t>
            </w: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Provision of automatic hand sanitisers at the main entrance, outside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of the toilet area</w:t>
            </w:r>
            <w:r w:rsidR="00A17CB6">
              <w:rPr>
                <w:rFonts w:ascii="Arial" w:hAnsi="Arial" w:cs="Arial"/>
                <w:sz w:val="24"/>
                <w:szCs w:val="24"/>
              </w:rPr>
              <w:t xml:space="preserve"> (lower floor), and in the main hall (upper floor)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07EBB">
              <w:rPr>
                <w:rFonts w:ascii="Arial" w:hAnsi="Arial" w:cs="Arial"/>
                <w:sz w:val="24"/>
                <w:szCs w:val="24"/>
              </w:rPr>
              <w:t xml:space="preserve"> A thermometer has been provided at the entrance for individuals to take their temperature</w:t>
            </w: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EBB" w:rsidRDefault="00407EB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EBB" w:rsidRDefault="00407EB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DAD" w:rsidRDefault="00C07DA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DAD" w:rsidRDefault="00C07DA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07DAD" w:rsidRDefault="00C07DA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821" w:rsidRDefault="000C582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hand sanitisers</w:t>
            </w:r>
            <w:r w:rsidR="00407EBB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>
              <w:rPr>
                <w:rFonts w:ascii="Arial" w:hAnsi="Arial" w:cs="Arial"/>
                <w:sz w:val="24"/>
                <w:szCs w:val="24"/>
              </w:rPr>
              <w:t>available beside each table along with spray for cleaning tables</w:t>
            </w:r>
          </w:p>
          <w:p w:rsidR="007800D0" w:rsidRDefault="007800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crossing signs have been placed on the stairs between the upper </w:t>
            </w:r>
            <w:r w:rsidR="00A17CB6">
              <w:rPr>
                <w:rFonts w:ascii="Arial" w:hAnsi="Arial" w:cs="Arial"/>
                <w:sz w:val="24"/>
                <w:szCs w:val="24"/>
              </w:rPr>
              <w:t xml:space="preserve">(Main Hall </w:t>
            </w:r>
            <w:r>
              <w:rPr>
                <w:rFonts w:ascii="Arial" w:hAnsi="Arial" w:cs="Arial"/>
                <w:sz w:val="24"/>
                <w:szCs w:val="24"/>
              </w:rPr>
              <w:t xml:space="preserve">- tables 1,2,3) and lower floors (tables 4 and 5). Priority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is afforded to those </w:t>
            </w:r>
            <w:r w:rsidR="00A17CB6">
              <w:rPr>
                <w:rFonts w:ascii="Arial" w:hAnsi="Arial" w:cs="Arial"/>
                <w:sz w:val="24"/>
                <w:szCs w:val="24"/>
              </w:rPr>
              <w:t>coming down the stairs</w:t>
            </w: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CB6" w:rsidRDefault="0088452E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Seating areas have been marked out and curtains have been put up between playing and seating areas for social distancing.  A walkway has been put down one side of the Main Hall</w:t>
            </w: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6952C1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VENTILATION </w:t>
            </w:r>
            <w:r w:rsidR="005C24A7">
              <w:rPr>
                <w:rFonts w:ascii="Arial" w:hAnsi="Arial" w:cs="Arial"/>
                <w:sz w:val="24"/>
                <w:szCs w:val="24"/>
              </w:rPr>
              <w:t>– to ensure a good air circulation, windows must be left open and fans turned on.  Where possible, interior doors are to be kept open</w:t>
            </w:r>
            <w:r w:rsidR="00EC7DCA">
              <w:rPr>
                <w:rFonts w:ascii="Arial" w:hAnsi="Arial" w:cs="Arial"/>
                <w:sz w:val="24"/>
                <w:szCs w:val="24"/>
              </w:rPr>
              <w:t xml:space="preserve">.  Fans should be switched off </w:t>
            </w:r>
            <w:r w:rsidR="003577A4">
              <w:rPr>
                <w:rFonts w:ascii="Arial" w:hAnsi="Arial" w:cs="Arial"/>
                <w:sz w:val="24"/>
                <w:szCs w:val="24"/>
              </w:rPr>
              <w:t>at session end  unle</w:t>
            </w:r>
            <w:r w:rsidR="00EC7DCA">
              <w:rPr>
                <w:rFonts w:ascii="Arial" w:hAnsi="Arial" w:cs="Arial"/>
                <w:sz w:val="24"/>
                <w:szCs w:val="24"/>
              </w:rPr>
              <w:t>ss there is another practice/training session the same day</w:t>
            </w:r>
          </w:p>
          <w:p w:rsidR="00EC7DCA" w:rsidRDefault="00EC7DCA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072" w:rsidRDefault="00F51072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EC7DCA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Numbers of players are to be limited.  TTE guidance for 5 tables is 10 playing and 5 waiting plus a supervisor making attendance of 16 through the booking system.</w:t>
            </w:r>
            <w:r w:rsidR="00AC413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3479D">
              <w:rPr>
                <w:rFonts w:ascii="Arial" w:hAnsi="Arial" w:cs="Arial"/>
                <w:sz w:val="24"/>
                <w:szCs w:val="24"/>
              </w:rPr>
              <w:t>Practice sessions are detailed on the pdttc.com website</w:t>
            </w:r>
          </w:p>
          <w:p w:rsidR="00AC413B" w:rsidRDefault="00AC413B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773B31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</w:t>
            </w:r>
            <w:r w:rsidR="00AC413B">
              <w:rPr>
                <w:rFonts w:ascii="Arial" w:hAnsi="Arial" w:cs="Arial"/>
                <w:sz w:val="24"/>
                <w:szCs w:val="24"/>
              </w:rPr>
              <w:t xml:space="preserve"> to be no ad-hoc sessions (as was for the previous normal)</w:t>
            </w:r>
          </w:p>
          <w:p w:rsidR="00EC7DCA" w:rsidRDefault="00EC7DCA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CCTV is to be installed</w:t>
            </w:r>
          </w:p>
          <w:p w:rsidR="00AC413B" w:rsidRDefault="00AC413B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emergency fire doors to be provided to Room/table 5</w:t>
            </w: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There will be no cash payments accepted</w:t>
            </w: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6E2563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ensure we can track and trace, besides the booking system, an attendance register will be kept in the Main Hall</w:t>
            </w: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952C1" w:rsidRDefault="006952C1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6E2563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Showering and changing room facilities will be out of bounds as will the kitchen.  Toilet facilities and hand washing are considered to be ok</w:t>
            </w: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CA630B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6E2563">
              <w:rPr>
                <w:rFonts w:ascii="Arial" w:hAnsi="Arial" w:cs="Arial"/>
                <w:sz w:val="24"/>
                <w:szCs w:val="24"/>
              </w:rPr>
              <w:t xml:space="preserve">hilst at the club and during practice and training sessions, there will be certain control measures which will reduce the risk of </w:t>
            </w:r>
            <w:r w:rsidR="006E2563">
              <w:rPr>
                <w:rFonts w:ascii="Arial" w:hAnsi="Arial" w:cs="Arial"/>
                <w:sz w:val="24"/>
                <w:szCs w:val="24"/>
              </w:rPr>
              <w:lastRenderedPageBreak/>
              <w:t>transmitting the disease to other individuals</w:t>
            </w:r>
          </w:p>
          <w:p w:rsidR="006E2563" w:rsidRDefault="006E2563" w:rsidP="00FB5D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Wear a face covering between games when you are not exercising</w:t>
            </w:r>
          </w:p>
          <w:p w:rsidR="00EF326F" w:rsidRDefault="00EF326F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Pr="00FB5D9D" w:rsidRDefault="00CA630B" w:rsidP="00FB5D9D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EF326F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B5D9D">
              <w:rPr>
                <w:rFonts w:ascii="Arial" w:hAnsi="Arial" w:cs="Arial"/>
                <w:sz w:val="24"/>
                <w:szCs w:val="24"/>
              </w:rPr>
              <w:t>arents or spectators are not permitted to enter the HQ building at anytime</w:t>
            </w:r>
          </w:p>
          <w:p w:rsidR="00FB5D9D" w:rsidRDefault="00FB5D9D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 – table</w:t>
            </w:r>
            <w:r w:rsidR="00FB5D9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should be cleaned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wiped dry using either a soapy water solution or the spray provide. DO NOT USE ALCHOHOL based products on tables</w:t>
            </w:r>
          </w:p>
          <w:p w:rsidR="00157F05" w:rsidRDefault="00157F05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end of each session, a cleaning routine is to be implemented</w:t>
            </w:r>
          </w:p>
          <w:p w:rsidR="00CA630B" w:rsidRDefault="00CA630B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cleaner should continue with their normal cleaning routine but should avoid a time when practice </w:t>
            </w:r>
            <w:r w:rsidR="006952C1">
              <w:rPr>
                <w:rFonts w:ascii="Arial" w:hAnsi="Arial" w:cs="Arial"/>
                <w:sz w:val="24"/>
                <w:szCs w:val="24"/>
              </w:rPr>
              <w:t>or training sessions are planned</w:t>
            </w: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Any contractors will be provided with the appropriate guidance</w:t>
            </w: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provided with this Risk Assessment (RA) and advised to write their own RA, using this template </w:t>
            </w:r>
          </w:p>
          <w:p w:rsidR="004F2D6C" w:rsidRDefault="004F2D6C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7655D5" w:rsidRDefault="007655D5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7655D5" w:rsidRPr="007655D5" w:rsidRDefault="007655D5" w:rsidP="00EC7DC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655D5">
              <w:rPr>
                <w:rFonts w:ascii="Arial" w:hAnsi="Arial" w:cs="Arial"/>
                <w:i/>
                <w:sz w:val="24"/>
                <w:szCs w:val="24"/>
              </w:rPr>
              <w:t>This RA prepared by Tony Powlesland</w:t>
            </w:r>
          </w:p>
          <w:p w:rsidR="007655D5" w:rsidRPr="007655D5" w:rsidRDefault="007655D5" w:rsidP="00EC7DC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655D5">
              <w:rPr>
                <w:rFonts w:ascii="Arial" w:hAnsi="Arial" w:cs="Arial"/>
                <w:i/>
                <w:sz w:val="24"/>
                <w:szCs w:val="24"/>
              </w:rPr>
              <w:t>HQ Secretary/Vice Chair</w:t>
            </w:r>
          </w:p>
          <w:p w:rsidR="007655D5" w:rsidRPr="007655D5" w:rsidRDefault="007655D5" w:rsidP="00EC7DC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655D5">
              <w:rPr>
                <w:rFonts w:ascii="Arial" w:hAnsi="Arial" w:cs="Arial"/>
                <w:i/>
                <w:sz w:val="24"/>
                <w:szCs w:val="24"/>
              </w:rPr>
              <w:t>(formerly an Health &amp;Safety Officer (Retired) NEBOSH DIP 1 Certified)</w:t>
            </w:r>
          </w:p>
          <w:p w:rsidR="006C4D0E" w:rsidRPr="00F824FE" w:rsidRDefault="005C24A7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main entrance is opened and secured by key and digital keylock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EBB" w:rsidRDefault="00407EB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07EBB" w:rsidRDefault="00407EB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DD1" w:rsidRDefault="00E63639" w:rsidP="00E6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824FE">
              <w:rPr>
                <w:rFonts w:ascii="Arial" w:hAnsi="Arial" w:cs="Arial"/>
                <w:sz w:val="24"/>
                <w:szCs w:val="24"/>
              </w:rPr>
              <w:t>t the main entrance</w:t>
            </w:r>
            <w:r w:rsidR="00314AD0">
              <w:rPr>
                <w:rFonts w:ascii="Arial" w:hAnsi="Arial" w:cs="Arial"/>
                <w:sz w:val="24"/>
                <w:szCs w:val="24"/>
              </w:rPr>
              <w:t xml:space="preserve"> of HQ</w:t>
            </w:r>
            <w:r w:rsidR="00F824FE">
              <w:rPr>
                <w:rFonts w:ascii="Arial" w:hAnsi="Arial" w:cs="Arial"/>
                <w:sz w:val="24"/>
                <w:szCs w:val="24"/>
              </w:rPr>
              <w:t xml:space="preserve">, temperature </w:t>
            </w:r>
            <w:r w:rsidR="00F824FE">
              <w:rPr>
                <w:rFonts w:ascii="Arial" w:hAnsi="Arial" w:cs="Arial"/>
                <w:sz w:val="24"/>
                <w:szCs w:val="24"/>
              </w:rPr>
              <w:lastRenderedPageBreak/>
              <w:t>checks are required to be undertaken</w:t>
            </w:r>
            <w:r w:rsidR="00354ED3">
              <w:rPr>
                <w:rFonts w:ascii="Arial" w:hAnsi="Arial" w:cs="Arial"/>
                <w:sz w:val="24"/>
                <w:szCs w:val="24"/>
              </w:rPr>
              <w:t xml:space="preserve"> and hands sanitised.</w:t>
            </w:r>
          </w:p>
          <w:p w:rsidR="00E63639" w:rsidRDefault="00E63639" w:rsidP="00E6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any ind</w:t>
            </w:r>
            <w:r w:rsidR="00F35F50">
              <w:rPr>
                <w:rFonts w:ascii="Arial" w:hAnsi="Arial" w:cs="Arial"/>
                <w:sz w:val="24"/>
                <w:szCs w:val="24"/>
              </w:rPr>
              <w:t>ividual</w:t>
            </w:r>
            <w:r w:rsidR="00C07DAD">
              <w:rPr>
                <w:rFonts w:ascii="Arial" w:hAnsi="Arial" w:cs="Arial"/>
                <w:sz w:val="24"/>
                <w:szCs w:val="24"/>
              </w:rPr>
              <w:t>’</w:t>
            </w:r>
            <w:r w:rsidR="00F35F50">
              <w:rPr>
                <w:rFonts w:ascii="Arial" w:hAnsi="Arial" w:cs="Arial"/>
                <w:sz w:val="24"/>
                <w:szCs w:val="24"/>
              </w:rPr>
              <w:t>s temperature shows other than a green</w:t>
            </w:r>
            <w:r>
              <w:rPr>
                <w:rFonts w:ascii="Arial" w:hAnsi="Arial" w:cs="Arial"/>
                <w:sz w:val="24"/>
                <w:szCs w:val="24"/>
              </w:rPr>
              <w:t xml:space="preserve"> reading</w:t>
            </w:r>
            <w:r w:rsidR="00C07DA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they will not be allowed further access to HQ</w:t>
            </w:r>
            <w:r w:rsidR="00C07DA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C5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7DAD">
              <w:rPr>
                <w:rFonts w:ascii="Arial" w:hAnsi="Arial" w:cs="Arial"/>
                <w:sz w:val="24"/>
                <w:szCs w:val="24"/>
              </w:rPr>
              <w:t>If this occurs they must inform the Executive Committee.</w:t>
            </w:r>
          </w:p>
          <w:p w:rsidR="00E63639" w:rsidRDefault="00E63639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0A591E" w:rsidP="00E6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Players are also advise</w:t>
            </w:r>
            <w:r w:rsidR="00157F05">
              <w:rPr>
                <w:rFonts w:ascii="Arial" w:hAnsi="Arial" w:cs="Arial"/>
                <w:sz w:val="24"/>
                <w:szCs w:val="24"/>
              </w:rPr>
              <w:t>d to bring their own hand saniti</w:t>
            </w:r>
            <w:r>
              <w:rPr>
                <w:rFonts w:ascii="Arial" w:hAnsi="Arial" w:cs="Arial"/>
                <w:sz w:val="24"/>
                <w:szCs w:val="24"/>
              </w:rPr>
              <w:t>ser</w:t>
            </w:r>
          </w:p>
          <w:p w:rsidR="00E63639" w:rsidRDefault="00E63639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A17CB6" w:rsidP="00E6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PDTTC</w:t>
            </w:r>
          </w:p>
          <w:p w:rsidR="00E63639" w:rsidRDefault="00E63639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E6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952C1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>DTTC</w:t>
            </w:r>
          </w:p>
          <w:p w:rsidR="00EA5650" w:rsidRDefault="00EA5650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773B31" w:rsidP="00E6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Seating areas </w:t>
            </w:r>
            <w:r w:rsidR="00157F05">
              <w:rPr>
                <w:rFonts w:ascii="Arial" w:hAnsi="Arial" w:cs="Arial"/>
                <w:sz w:val="24"/>
                <w:szCs w:val="24"/>
              </w:rPr>
              <w:t xml:space="preserve">or dividing barriers between tables must </w:t>
            </w:r>
            <w:r w:rsidR="00EA5650">
              <w:rPr>
                <w:rFonts w:ascii="Arial" w:hAnsi="Arial" w:cs="Arial"/>
                <w:sz w:val="24"/>
                <w:szCs w:val="24"/>
              </w:rPr>
              <w:t>not be moved</w:t>
            </w:r>
          </w:p>
          <w:p w:rsidR="005C24A7" w:rsidRDefault="005C24A7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821" w:rsidRDefault="000C5821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E6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</w:p>
          <w:p w:rsidR="005C24A7" w:rsidRDefault="005C24A7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ventilation will be provided in Room/table 5.</w:t>
            </w:r>
          </w:p>
          <w:p w:rsidR="005C24A7" w:rsidRDefault="005C24A7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F51072" w:rsidP="00E6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doors may b</w:t>
            </w:r>
            <w:r w:rsidR="00773B31">
              <w:rPr>
                <w:rFonts w:ascii="Arial" w:hAnsi="Arial" w:cs="Arial"/>
                <w:sz w:val="24"/>
                <w:szCs w:val="24"/>
              </w:rPr>
              <w:t>e left open during sessions, bu</w:t>
            </w:r>
            <w:r>
              <w:rPr>
                <w:rFonts w:ascii="Arial" w:hAnsi="Arial" w:cs="Arial"/>
                <w:sz w:val="24"/>
                <w:szCs w:val="24"/>
              </w:rPr>
              <w:t>t must be closed at the end of each session</w:t>
            </w:r>
          </w:p>
          <w:p w:rsidR="007800D0" w:rsidRDefault="007800D0" w:rsidP="00E63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E6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This 15</w:t>
            </w:r>
            <w:r w:rsidR="00FF7266">
              <w:rPr>
                <w:rFonts w:ascii="Arial" w:hAnsi="Arial" w:cs="Arial"/>
                <w:sz w:val="24"/>
                <w:szCs w:val="24"/>
              </w:rPr>
              <w:t xml:space="preserve"> + 1</w:t>
            </w:r>
            <w:r>
              <w:rPr>
                <w:rFonts w:ascii="Arial" w:hAnsi="Arial" w:cs="Arial"/>
                <w:sz w:val="24"/>
                <w:szCs w:val="24"/>
              </w:rPr>
              <w:t xml:space="preserve"> is to be further reduced to one </w:t>
            </w:r>
            <w:r w:rsidR="00FF7266">
              <w:rPr>
                <w:rFonts w:ascii="Arial" w:hAnsi="Arial" w:cs="Arial"/>
                <w:sz w:val="24"/>
                <w:szCs w:val="24"/>
              </w:rPr>
              <w:t>bubble</w:t>
            </w:r>
            <w:r>
              <w:rPr>
                <w:rFonts w:ascii="Arial" w:hAnsi="Arial" w:cs="Arial"/>
                <w:sz w:val="24"/>
                <w:szCs w:val="24"/>
              </w:rPr>
              <w:t xml:space="preserve"> of 6 for tables 2 and 3, another bubble of 6 for tables 4 and 5, and a bubble of 4 (to include the supervisor) for table 1</w:t>
            </w:r>
          </w:p>
          <w:p w:rsidR="005C24A7" w:rsidRDefault="005C24A7" w:rsidP="00EC7D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Keys will only be provided to Supervisors during stage 2</w:t>
            </w:r>
          </w:p>
          <w:p w:rsidR="00AC413B" w:rsidRDefault="00AC413B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Cameras will be strategically placed</w:t>
            </w:r>
          </w:p>
          <w:p w:rsidR="00AC413B" w:rsidRDefault="00AC413B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will provide an</w:t>
            </w:r>
            <w:r w:rsidR="00773B31">
              <w:rPr>
                <w:rFonts w:ascii="Arial" w:hAnsi="Arial" w:cs="Arial"/>
                <w:sz w:val="24"/>
                <w:szCs w:val="24"/>
              </w:rPr>
              <w:t xml:space="preserve"> alternative </w:t>
            </w:r>
            <w:r>
              <w:rPr>
                <w:rFonts w:ascii="Arial" w:hAnsi="Arial" w:cs="Arial"/>
                <w:sz w:val="24"/>
                <w:szCs w:val="24"/>
              </w:rPr>
              <w:t>means of exit for social distancing</w:t>
            </w:r>
          </w:p>
          <w:p w:rsidR="0083479D" w:rsidRDefault="008347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Payment will be </w:t>
            </w:r>
            <w:r w:rsidR="006E2563">
              <w:rPr>
                <w:rFonts w:ascii="Arial" w:hAnsi="Arial" w:cs="Arial"/>
                <w:sz w:val="24"/>
                <w:szCs w:val="24"/>
              </w:rPr>
              <w:t xml:space="preserve">via </w:t>
            </w:r>
            <w:r>
              <w:rPr>
                <w:rFonts w:ascii="Arial" w:hAnsi="Arial" w:cs="Arial"/>
                <w:sz w:val="24"/>
                <w:szCs w:val="24"/>
              </w:rPr>
              <w:t>iZettle card reader or Bacs</w:t>
            </w:r>
          </w:p>
          <w:p w:rsidR="0083479D" w:rsidRDefault="008347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6952C1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completed by all players showing names, contact telephone, arrival and departure times</w:t>
            </w:r>
          </w:p>
          <w:p w:rsidR="0083479D" w:rsidRDefault="008347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Players should come ready to play and provide their own towels and drinks which should remain in their bags until required</w:t>
            </w:r>
          </w:p>
          <w:p w:rsidR="006E2563" w:rsidRDefault="006E2563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your own bats and balls and don’t share with anyone else </w:t>
            </w:r>
          </w:p>
          <w:p w:rsidR="00CA630B" w:rsidRDefault="00CA630B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Wash balls regularly</w:t>
            </w:r>
          </w:p>
          <w:p w:rsidR="00CA630B" w:rsidRDefault="00CA630B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 hand shaking/ fist bumps /hand slaps</w:t>
            </w:r>
          </w:p>
          <w:p w:rsidR="00CA630B" w:rsidRDefault="00CA630B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breathing on the ball</w:t>
            </w:r>
          </w:p>
          <w:p w:rsidR="00CA630B" w:rsidRDefault="00CA630B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wiping of hands on the table</w:t>
            </w:r>
          </w:p>
          <w:p w:rsidR="00CA630B" w:rsidRDefault="00CA630B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Sanitise your hands frequently</w:t>
            </w:r>
          </w:p>
          <w:p w:rsidR="00CA630B" w:rsidRDefault="00CA630B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doubles play</w:t>
            </w:r>
          </w:p>
          <w:p w:rsidR="00773B31" w:rsidRDefault="00773B31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EF326F" w:rsidP="00AC413B">
            <w:pPr>
              <w:rPr>
                <w:rFonts w:ascii="Arial" w:hAnsi="Arial" w:cs="Arial"/>
                <w:sz w:val="24"/>
                <w:szCs w:val="24"/>
              </w:rPr>
            </w:pPr>
            <w:r w:rsidRPr="00FB5D9D">
              <w:rPr>
                <w:rFonts w:ascii="Arial" w:hAnsi="Arial" w:cs="Arial"/>
                <w:sz w:val="24"/>
                <w:szCs w:val="24"/>
              </w:rPr>
              <w:t>If a player does not come with a face covering, on the first occasion</w:t>
            </w:r>
            <w:r w:rsidR="00773B31">
              <w:rPr>
                <w:rFonts w:ascii="Arial" w:hAnsi="Arial" w:cs="Arial"/>
                <w:sz w:val="24"/>
                <w:szCs w:val="24"/>
              </w:rPr>
              <w:t>,</w:t>
            </w:r>
            <w:r w:rsidRPr="00FB5D9D">
              <w:rPr>
                <w:rFonts w:ascii="Arial" w:hAnsi="Arial" w:cs="Arial"/>
                <w:sz w:val="24"/>
                <w:szCs w:val="24"/>
              </w:rPr>
              <w:t xml:space="preserve"> they will be permitted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5D9D">
              <w:rPr>
                <w:rFonts w:ascii="Arial" w:hAnsi="Arial" w:cs="Arial"/>
                <w:sz w:val="24"/>
                <w:szCs w:val="24"/>
              </w:rPr>
              <w:t>purchase one from the club</w:t>
            </w:r>
          </w:p>
          <w:p w:rsidR="00CA630B" w:rsidRDefault="00CA630B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Cleaning to include all areas where players could touch surfaces including seats, barriers, door handles, light switches</w:t>
            </w:r>
            <w:r w:rsidR="004F2D6C">
              <w:rPr>
                <w:rFonts w:ascii="Arial" w:hAnsi="Arial" w:cs="Arial"/>
                <w:sz w:val="24"/>
                <w:szCs w:val="24"/>
              </w:rPr>
              <w:t>, hand rails</w:t>
            </w:r>
          </w:p>
          <w:p w:rsidR="00335098" w:rsidRDefault="00335098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 hand sanitiser where necessary, disposable gloves, and disposable aprons </w:t>
            </w: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2D76" w:rsidRDefault="00DD2D76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2D76" w:rsidRDefault="00DD2D76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2D76" w:rsidRDefault="00DD2D76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2D76" w:rsidRDefault="00DD2D76" w:rsidP="00AC413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2D76" w:rsidRDefault="00DD2D76" w:rsidP="00AC413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The following references are relevant:</w:t>
            </w:r>
          </w:p>
          <w:p w:rsidR="00DD2D76" w:rsidRPr="00DD2D76" w:rsidRDefault="00DD2D76" w:rsidP="00AC413B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Gover</w:t>
            </w:r>
            <w:r w:rsidR="000A0195">
              <w:rPr>
                <w:rFonts w:ascii="Arial" w:hAnsi="Arial" w:cs="Arial"/>
                <w:i/>
                <w:sz w:val="24"/>
                <w:szCs w:val="24"/>
              </w:rPr>
              <w:t>n</w:t>
            </w:r>
            <w:r>
              <w:rPr>
                <w:rFonts w:ascii="Arial" w:hAnsi="Arial" w:cs="Arial"/>
                <w:i/>
                <w:sz w:val="24"/>
                <w:szCs w:val="24"/>
              </w:rPr>
              <w:t>ment guidance for indoor sports, TTE guidance. PDTTC Protocol and Booking System</w:t>
            </w:r>
          </w:p>
        </w:tc>
        <w:tc>
          <w:tcPr>
            <w:tcW w:w="1559" w:type="dxa"/>
          </w:tcPr>
          <w:p w:rsidR="00AC3DD1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Individuals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P&amp;DTTC Supervisor/Organiser/</w:t>
            </w:r>
            <w:r w:rsidR="00354E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Coach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Individuals required to complete membership form digitally</w:t>
            </w:r>
            <w:r w:rsidR="00407EBB">
              <w:rPr>
                <w:rFonts w:ascii="Arial" w:hAnsi="Arial" w:cs="Arial"/>
                <w:sz w:val="24"/>
                <w:szCs w:val="24"/>
              </w:rPr>
              <w:t xml:space="preserve"> and booking form digitally</w:t>
            </w: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P&amp;DTTC</w:t>
            </w: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P&amp;DTTC</w:t>
            </w: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players</w:t>
            </w: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players</w:t>
            </w: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CB6" w:rsidRDefault="00A17CB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CB6" w:rsidRDefault="00A17CB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CB6" w:rsidRDefault="00F51072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952C1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>DTTC</w:t>
            </w: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CB6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</w:t>
            </w:r>
            <w:r w:rsidR="00A17CB6">
              <w:rPr>
                <w:rFonts w:ascii="Arial" w:hAnsi="Arial" w:cs="Arial"/>
                <w:sz w:val="24"/>
                <w:szCs w:val="24"/>
              </w:rPr>
              <w:t xml:space="preserve"> players</w:t>
            </w: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821" w:rsidRDefault="000C5821" w:rsidP="000C58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players</w:t>
            </w: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players</w:t>
            </w: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773B31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6952C1">
              <w:rPr>
                <w:rFonts w:ascii="Arial" w:hAnsi="Arial" w:cs="Arial"/>
                <w:sz w:val="24"/>
                <w:szCs w:val="24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C7DCA">
              <w:rPr>
                <w:rFonts w:ascii="Arial" w:hAnsi="Arial" w:cs="Arial"/>
                <w:sz w:val="24"/>
                <w:szCs w:val="24"/>
              </w:rPr>
              <w:t>TTC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:rsidR="00EC7DCA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Electrical Contractor</w:t>
            </w: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EC7D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072" w:rsidRDefault="00F5107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800D0" w:rsidRDefault="007800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Controlled by the supervisor who must ensure that players from each bubble do not mix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HQ Secretary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HQ Secretary/ Maintenance Electrician</w:t>
            </w: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current window contractor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Supervisor</w:t>
            </w: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  <w:r w:rsidR="006952C1">
              <w:rPr>
                <w:rFonts w:ascii="Arial" w:hAnsi="Arial" w:cs="Arial"/>
                <w:sz w:val="24"/>
                <w:szCs w:val="24"/>
              </w:rPr>
              <w:t xml:space="preserve"> &amp; all players</w:t>
            </w: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players</w:t>
            </w: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players</w:t>
            </w: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227922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 and individual player/s</w:t>
            </w: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Supervisor, players, parents</w:t>
            </w: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Players</w:t>
            </w: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 and all remaining players</w:t>
            </w: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35098" w:rsidRDefault="00335098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Cleaner</w:t>
            </w: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HQ Secretary</w:t>
            </w: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HQ Secretary</w:t>
            </w:r>
          </w:p>
          <w:p w:rsidR="004F2D6C" w:rsidRDefault="004F2D6C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Pr="00F824FE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3DD1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At the time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each session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F35F5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</w:t>
            </w:r>
            <w:r w:rsidR="00314AD0">
              <w:rPr>
                <w:rFonts w:ascii="Arial" w:hAnsi="Arial" w:cs="Arial"/>
                <w:sz w:val="24"/>
                <w:szCs w:val="24"/>
              </w:rPr>
              <w:t xml:space="preserve"> the 27</w:t>
            </w:r>
            <w:r w:rsidR="00314AD0" w:rsidRPr="00314AD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B220BF">
              <w:rPr>
                <w:rFonts w:ascii="Arial" w:hAnsi="Arial" w:cs="Arial"/>
                <w:sz w:val="24"/>
                <w:szCs w:val="24"/>
              </w:rPr>
              <w:t xml:space="preserve"> July 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entry at </w:t>
            </w:r>
            <w:r w:rsidR="000A591E">
              <w:rPr>
                <w:rFonts w:ascii="Arial" w:hAnsi="Arial" w:cs="Arial"/>
                <w:sz w:val="24"/>
                <w:szCs w:val="24"/>
              </w:rPr>
              <w:t>the beginning of each session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91E" w:rsidRDefault="000A591E" w:rsidP="000A59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Frequently during each game/</w:t>
            </w:r>
            <w:r w:rsidR="00A17CB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session</w:t>
            </w:r>
          </w:p>
          <w:p w:rsidR="00A17CB6" w:rsidRDefault="00A17CB6" w:rsidP="000A5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CB6" w:rsidRDefault="00A17CB6" w:rsidP="000A59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  <w:p w:rsidR="00773B31" w:rsidRDefault="00773B31" w:rsidP="000A59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CB6" w:rsidRDefault="00A17CB6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ascending or descending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stairs</w:t>
            </w:r>
          </w:p>
          <w:p w:rsidR="00EA5650" w:rsidRDefault="00EA565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650" w:rsidRDefault="000C5821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A5650">
              <w:rPr>
                <w:rFonts w:ascii="Arial" w:hAnsi="Arial" w:cs="Arial"/>
                <w:sz w:val="24"/>
                <w:szCs w:val="24"/>
              </w:rPr>
              <w:t>omplete</w:t>
            </w: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practice or training sessions</w:t>
            </w:r>
          </w:p>
          <w:p w:rsidR="000C5821" w:rsidRDefault="000C582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821" w:rsidRDefault="000C582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821" w:rsidRDefault="000C582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sessions</w:t>
            </w:r>
          </w:p>
          <w:p w:rsidR="00773B31" w:rsidRDefault="00773B31" w:rsidP="00773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the end of wc Monday 27</w:t>
            </w:r>
            <w:r w:rsidRPr="0083479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end of the session</w:t>
            </w: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072" w:rsidRDefault="00F5107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800D0" w:rsidRDefault="007800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At the beginning of each session and during the session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supervisors provided with keys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the end of wc Monday 27</w:t>
            </w:r>
            <w:r w:rsidRPr="0083479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ASAP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All players</w:t>
            </w: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sessions</w:t>
            </w: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952C1" w:rsidRDefault="006952C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sessions</w:t>
            </w: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sessions</w:t>
            </w: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227922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start of session – one time only</w:t>
            </w: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the time</w:t>
            </w: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During sessions</w:t>
            </w: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157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end of each session</w:t>
            </w: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35098" w:rsidRDefault="00335098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Weekly routine</w:t>
            </w: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As and when necessary</w:t>
            </w: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24</w:t>
            </w:r>
            <w:r w:rsidRPr="004F2D6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2020</w:t>
            </w: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Pr="00F824FE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AC3DD1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Ongoing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314AD0" w:rsidRDefault="00314A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354ED3" w:rsidRDefault="00354ED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0C5821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E63639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0C5821" w:rsidRDefault="000C582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50C2" w:rsidRDefault="00CA50C2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63639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7DCA" w:rsidRDefault="00EC7DCA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5C24A7" w:rsidRDefault="005C24A7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7266" w:rsidRDefault="00FF7266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800D0" w:rsidRDefault="007800D0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Ongoing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31" w:rsidRDefault="00773B3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13B" w:rsidRDefault="00AC413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Ongoing</w:t>
            </w: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952C1" w:rsidRDefault="006952C1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6E2563" w:rsidRDefault="006E2563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83479D" w:rsidRDefault="008347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CA630B" w:rsidRDefault="00CA630B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EF326F" w:rsidRDefault="00EF326F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D9D" w:rsidRDefault="00FB5D9D" w:rsidP="00747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157F05" w:rsidRDefault="00157F05" w:rsidP="00157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335098" w:rsidRDefault="00335098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  <w:r w:rsidR="00335098">
              <w:rPr>
                <w:rFonts w:ascii="Arial" w:hAnsi="Arial" w:cs="Arial"/>
                <w:sz w:val="24"/>
                <w:szCs w:val="24"/>
              </w:rPr>
              <w:t xml:space="preserve"> weekly</w:t>
            </w: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  <w:p w:rsidR="004F2D6C" w:rsidRPr="00F824FE" w:rsidRDefault="004F2D6C" w:rsidP="00157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3D39" w:rsidRPr="00AC3DD1" w:rsidRDefault="00113D39" w:rsidP="00747324">
      <w:pPr>
        <w:rPr>
          <w:rFonts w:ascii="Arial" w:hAnsi="Arial" w:cs="Arial"/>
          <w:b/>
          <w:sz w:val="24"/>
          <w:szCs w:val="24"/>
        </w:rPr>
      </w:pPr>
    </w:p>
    <w:sectPr w:rsidR="00113D39" w:rsidRPr="00AC3DD1" w:rsidSect="00CC132C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41" w:rsidRDefault="00E80541" w:rsidP="00CC132C">
      <w:pPr>
        <w:spacing w:after="0" w:line="240" w:lineRule="auto"/>
      </w:pPr>
      <w:r>
        <w:separator/>
      </w:r>
    </w:p>
  </w:endnote>
  <w:endnote w:type="continuationSeparator" w:id="0">
    <w:p w:rsidR="00E80541" w:rsidRDefault="00E80541" w:rsidP="00CC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85548"/>
      <w:docPartObj>
        <w:docPartGallery w:val="Page Numbers (Bottom of Page)"/>
        <w:docPartUnique/>
      </w:docPartObj>
    </w:sdtPr>
    <w:sdtContent>
      <w:p w:rsidR="00D3358A" w:rsidRDefault="002850B0" w:rsidP="00D3358A">
        <w:pPr>
          <w:pStyle w:val="Footer"/>
          <w:jc w:val="center"/>
        </w:pPr>
        <w:fldSimple w:instr=" PAGE   \* MERGEFORMAT ">
          <w:r w:rsidR="003577A4">
            <w:rPr>
              <w:noProof/>
            </w:rPr>
            <w:t>5</w:t>
          </w:r>
        </w:fldSimple>
      </w:p>
    </w:sdtContent>
  </w:sdt>
  <w:p w:rsidR="00D3358A" w:rsidRDefault="00D33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41" w:rsidRDefault="00E80541" w:rsidP="00CC132C">
      <w:pPr>
        <w:spacing w:after="0" w:line="240" w:lineRule="auto"/>
      </w:pPr>
      <w:r>
        <w:separator/>
      </w:r>
    </w:p>
  </w:footnote>
  <w:footnote w:type="continuationSeparator" w:id="0">
    <w:p w:rsidR="00E80541" w:rsidRDefault="00E80541" w:rsidP="00CC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2C" w:rsidRDefault="00CC132C">
    <w:pPr>
      <w:pStyle w:val="Header"/>
    </w:pPr>
    <w:r>
      <w:ptab w:relativeTo="margin" w:alignment="center" w:leader="none"/>
    </w:r>
    <w:r>
      <w:ptab w:relativeTo="margin" w:alignment="center" w:leader="dot"/>
    </w:r>
  </w:p>
  <w:tbl>
    <w:tblPr>
      <w:tblW w:w="10704" w:type="dxa"/>
      <w:tblInd w:w="1087" w:type="dxa"/>
      <w:tblBorders>
        <w:left w:val="single" w:sz="48" w:space="0" w:color="95B3D7" w:themeColor="accent1" w:themeTint="99"/>
        <w:right w:val="single" w:sz="48" w:space="0" w:color="95B3D7" w:themeColor="accent1" w:themeTint="99"/>
      </w:tblBorders>
      <w:tblLook w:val="00A0"/>
    </w:tblPr>
    <w:tblGrid>
      <w:gridCol w:w="6877"/>
      <w:gridCol w:w="3827"/>
    </w:tblGrid>
    <w:tr w:rsidR="00CC132C" w:rsidTr="00CC132C">
      <w:tc>
        <w:tcPr>
          <w:tcW w:w="6877" w:type="dxa"/>
          <w:tcBorders>
            <w:top w:val="nil"/>
            <w:left w:val="single" w:sz="48" w:space="0" w:color="548DD4" w:themeColor="text2" w:themeTint="99"/>
            <w:bottom w:val="nil"/>
            <w:right w:val="nil"/>
          </w:tcBorders>
        </w:tcPr>
        <w:p w:rsidR="00CC132C" w:rsidRDefault="00CC132C">
          <w:pPr>
            <w:pStyle w:val="Header"/>
            <w:jc w:val="center"/>
            <w:rPr>
              <w:rFonts w:ascii="Cambria" w:hAnsi="Cambria" w:cs="Cambria"/>
            </w:rPr>
          </w:pPr>
          <w:r>
            <w:rPr>
              <w:rFonts w:ascii="Arial" w:hAnsi="Arial" w:cs="Arial"/>
              <w:b/>
              <w:bCs/>
            </w:rPr>
            <w:t>Plymouth and District Table Tennis Club (P&amp;DTTC)</w:t>
          </w:r>
        </w:p>
        <w:p w:rsidR="00CC132C" w:rsidRDefault="00CC132C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39370</wp:posOffset>
                </wp:positionV>
                <wp:extent cx="2313940" cy="609600"/>
                <wp:effectExtent l="1905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394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6"/>
              <w:szCs w:val="16"/>
            </w:rPr>
            <w:t>(Plymouth and District Table Tennis League - Founded 1903)</w:t>
          </w:r>
        </w:p>
        <w:p w:rsidR="00CC132C" w:rsidRDefault="00CC132C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</w:p>
        <w:p w:rsidR="00CC132C" w:rsidRDefault="00CC132C">
          <w:pPr>
            <w:pStyle w:val="NoSpacing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Headquarters: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  <w:sz w:val="16"/>
                  <w:szCs w:val="16"/>
                </w:rPr>
                <w:t>Desborough Lane</w:t>
              </w:r>
            </w:smartTag>
          </w:smartTag>
          <w:r>
            <w:rPr>
              <w:rFonts w:ascii="Arial" w:hAnsi="Arial" w:cs="Arial"/>
              <w:sz w:val="16"/>
              <w:szCs w:val="16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  <w:sz w:val="16"/>
                  <w:szCs w:val="16"/>
                </w:rPr>
                <w:t>Desborough Road</w:t>
              </w:r>
            </w:smartTag>
          </w:smartTag>
          <w:r>
            <w:rPr>
              <w:rFonts w:ascii="Arial" w:hAnsi="Arial" w:cs="Arial"/>
              <w:sz w:val="16"/>
              <w:szCs w:val="16"/>
            </w:rPr>
            <w:t xml:space="preserve">, St. Judes,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6"/>
                  <w:szCs w:val="16"/>
                </w:rPr>
                <w:t>Plymouth</w:t>
              </w:r>
            </w:smartTag>
          </w:smartTag>
        </w:p>
        <w:p w:rsidR="00CC132C" w:rsidRDefault="00CC132C">
          <w:pPr>
            <w:pStyle w:val="NoSpacing"/>
            <w:rPr>
              <w:rFonts w:ascii="Arial" w:hAnsi="Arial" w:cs="Arial"/>
              <w:sz w:val="16"/>
              <w:szCs w:val="16"/>
            </w:rPr>
          </w:pPr>
        </w:p>
        <w:p w:rsidR="00CC132C" w:rsidRDefault="00CC132C">
          <w:pPr>
            <w:pStyle w:val="Header"/>
            <w:jc w:val="center"/>
            <w:rPr>
              <w:rFonts w:ascii="Cambria" w:hAnsi="Cambria" w:cs="Cambria"/>
              <w:noProof/>
              <w:lang w:eastAsia="en-GB"/>
            </w:rPr>
          </w:pPr>
          <w:r>
            <w:rPr>
              <w:rFonts w:ascii="Arial" w:hAnsi="Arial" w:cs="Arial"/>
              <w:sz w:val="16"/>
              <w:szCs w:val="16"/>
            </w:rPr>
            <w:t xml:space="preserve">Affiliated to Table Tennis </w:t>
          </w:r>
          <w:smartTag w:uri="urn:schemas-microsoft-com:office:smarttags" w:element="country-region">
            <w:r>
              <w:rPr>
                <w:rFonts w:ascii="Arial" w:hAnsi="Arial" w:cs="Arial"/>
                <w:sz w:val="16"/>
                <w:szCs w:val="16"/>
              </w:rPr>
              <w:t>England</w:t>
            </w:r>
          </w:smartTag>
          <w:r>
            <w:rPr>
              <w:rFonts w:ascii="Arial" w:hAnsi="Arial" w:cs="Arial"/>
              <w:sz w:val="16"/>
              <w:szCs w:val="16"/>
            </w:rPr>
            <w:t xml:space="preserve"> and </w:t>
          </w:r>
          <w:smartTag w:uri="urn:schemas-microsoft-com:office:smarttags" w:element="PlaceName">
            <w:smartTag w:uri="urn:schemas-microsoft-com:office:smarttags" w:element="place">
              <w:r>
                <w:rPr>
                  <w:rFonts w:ascii="Arial" w:hAnsi="Arial" w:cs="Arial"/>
                  <w:sz w:val="16"/>
                  <w:szCs w:val="16"/>
                </w:rPr>
                <w:t>Devonshire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16"/>
                  <w:szCs w:val="16"/>
                </w:rPr>
                <w:t>County</w:t>
              </w:r>
            </w:smartTag>
          </w:smartTag>
          <w:r>
            <w:rPr>
              <w:rFonts w:ascii="Arial" w:hAnsi="Arial" w:cs="Arial"/>
              <w:sz w:val="16"/>
              <w:szCs w:val="16"/>
            </w:rPr>
            <w:t xml:space="preserve"> Table Tennis Association</w:t>
          </w:r>
        </w:p>
        <w:p w:rsidR="00CC132C" w:rsidRDefault="002850B0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850B0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2049" type="#_x0000_t32" style="position:absolute;left:0;text-align:left;margin-left:-9.45pt;margin-top:9pt;width:539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" strokecolor="#548dd4 [1951]"/>
            </w:pict>
          </w:r>
        </w:p>
      </w:tc>
      <w:tc>
        <w:tcPr>
          <w:tcW w:w="3827" w:type="dxa"/>
          <w:tcBorders>
            <w:top w:val="nil"/>
            <w:left w:val="nil"/>
            <w:bottom w:val="nil"/>
            <w:right w:val="single" w:sz="48" w:space="0" w:color="548DD4" w:themeColor="text2" w:themeTint="99"/>
          </w:tcBorders>
        </w:tcPr>
        <w:p w:rsidR="00CC132C" w:rsidRDefault="00CC132C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  <w:p w:rsidR="00CC132C" w:rsidRDefault="00CC132C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Sponsored by</w:t>
          </w:r>
        </w:p>
      </w:tc>
    </w:tr>
  </w:tbl>
  <w:p w:rsidR="00CC132C" w:rsidRDefault="00CC13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4594A"/>
    <w:multiLevelType w:val="hybridMultilevel"/>
    <w:tmpl w:val="15084036"/>
    <w:lvl w:ilvl="0" w:tplc="DEB8F3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d6qiR3mgMWIVqD3Nas/xh1l7Lo=" w:salt="sdrcHaTt73kS6kLDZfemdQ==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C132C"/>
    <w:rsid w:val="000A0195"/>
    <w:rsid w:val="000A591E"/>
    <w:rsid w:val="000C14F4"/>
    <w:rsid w:val="000C5821"/>
    <w:rsid w:val="000D43A2"/>
    <w:rsid w:val="000F7CCC"/>
    <w:rsid w:val="00113D39"/>
    <w:rsid w:val="00157F05"/>
    <w:rsid w:val="002005EE"/>
    <w:rsid w:val="00227922"/>
    <w:rsid w:val="00240221"/>
    <w:rsid w:val="002850B0"/>
    <w:rsid w:val="002F7689"/>
    <w:rsid w:val="00314AD0"/>
    <w:rsid w:val="003170BB"/>
    <w:rsid w:val="00335098"/>
    <w:rsid w:val="00354ED3"/>
    <w:rsid w:val="003577A4"/>
    <w:rsid w:val="00362515"/>
    <w:rsid w:val="00407EBB"/>
    <w:rsid w:val="00457E1C"/>
    <w:rsid w:val="00465BDA"/>
    <w:rsid w:val="004D0079"/>
    <w:rsid w:val="004E1693"/>
    <w:rsid w:val="004F2D6C"/>
    <w:rsid w:val="00511C0A"/>
    <w:rsid w:val="00531E2B"/>
    <w:rsid w:val="005533FB"/>
    <w:rsid w:val="00564886"/>
    <w:rsid w:val="005C24A7"/>
    <w:rsid w:val="00601F54"/>
    <w:rsid w:val="00674456"/>
    <w:rsid w:val="006952C1"/>
    <w:rsid w:val="006C4D0E"/>
    <w:rsid w:val="006E2563"/>
    <w:rsid w:val="006F66C1"/>
    <w:rsid w:val="00701128"/>
    <w:rsid w:val="00747324"/>
    <w:rsid w:val="007655D5"/>
    <w:rsid w:val="00773B31"/>
    <w:rsid w:val="007800D0"/>
    <w:rsid w:val="00796017"/>
    <w:rsid w:val="007B2056"/>
    <w:rsid w:val="00824452"/>
    <w:rsid w:val="00826045"/>
    <w:rsid w:val="0083149B"/>
    <w:rsid w:val="0083479D"/>
    <w:rsid w:val="0088452E"/>
    <w:rsid w:val="008E6546"/>
    <w:rsid w:val="00997DBA"/>
    <w:rsid w:val="009B579A"/>
    <w:rsid w:val="00A17CB6"/>
    <w:rsid w:val="00A409C6"/>
    <w:rsid w:val="00AC3DD1"/>
    <w:rsid w:val="00AC413B"/>
    <w:rsid w:val="00B220BF"/>
    <w:rsid w:val="00B504D8"/>
    <w:rsid w:val="00C07DAD"/>
    <w:rsid w:val="00C20F9A"/>
    <w:rsid w:val="00C63B6C"/>
    <w:rsid w:val="00C7335D"/>
    <w:rsid w:val="00CA50C2"/>
    <w:rsid w:val="00CA630B"/>
    <w:rsid w:val="00CC132C"/>
    <w:rsid w:val="00CE3F43"/>
    <w:rsid w:val="00D3358A"/>
    <w:rsid w:val="00DA42BA"/>
    <w:rsid w:val="00DC72F8"/>
    <w:rsid w:val="00DD2D76"/>
    <w:rsid w:val="00E215DD"/>
    <w:rsid w:val="00E63639"/>
    <w:rsid w:val="00E80541"/>
    <w:rsid w:val="00EA5650"/>
    <w:rsid w:val="00EA755C"/>
    <w:rsid w:val="00EC7DCA"/>
    <w:rsid w:val="00EF326F"/>
    <w:rsid w:val="00F1707F"/>
    <w:rsid w:val="00F34882"/>
    <w:rsid w:val="00F35F50"/>
    <w:rsid w:val="00F51072"/>
    <w:rsid w:val="00F824FE"/>
    <w:rsid w:val="00FB5D9D"/>
    <w:rsid w:val="00FD0B92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1506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2C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32C"/>
    <w:rPr>
      <w:rFonts w:ascii="Calibri" w:eastAsia="Calibri" w:hAnsi="Calibri" w:cs="Calibri"/>
      <w:lang w:val="en-GB"/>
    </w:rPr>
  </w:style>
  <w:style w:type="paragraph" w:styleId="NoSpacing">
    <w:name w:val="No Spacing"/>
    <w:uiPriority w:val="99"/>
    <w:qFormat/>
    <w:rsid w:val="00CC132C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1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32C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2C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C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D9D"/>
    <w:pPr>
      <w:ind w:left="720"/>
      <w:contextualSpacing/>
    </w:pPr>
  </w:style>
  <w:style w:type="paragraph" w:styleId="Revision">
    <w:name w:val="Revision"/>
    <w:hidden/>
    <w:uiPriority w:val="99"/>
    <w:semiHidden/>
    <w:rsid w:val="00531E2B"/>
    <w:pPr>
      <w:spacing w:after="0" w:line="240" w:lineRule="auto"/>
    </w:pPr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C63B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working-safely-during-coronavirus-covid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1392</Words>
  <Characters>7937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Powlesland</dc:creator>
  <cp:lastModifiedBy>Anthony Powlesland</cp:lastModifiedBy>
  <cp:revision>2</cp:revision>
  <dcterms:created xsi:type="dcterms:W3CDTF">2020-07-24T14:31:00Z</dcterms:created>
  <dcterms:modified xsi:type="dcterms:W3CDTF">2020-07-24T14:31:00Z</dcterms:modified>
</cp:coreProperties>
</file>