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Cossatot Maine Coon Cattery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This agreement between [buyer] and [Seller] Cossatot Maine Coon Cattery is effective on the date the buyer agrees to purchase and Seller agrees to sell the below described Cat/ Kitten with said terms: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Breed: Maine Coon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Birth Date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Description/Color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Registration: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Limited Registration: 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Pet Only Cats/kittens: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Litter registration slips will be sent to or emailed to the new owner when proof from a licensed veterinarian has been presented to the seller, that the said Cat/kitten has been neutered or spayed prior to turning 1 year old.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Any and all kittens or monetary gain from the pro-creation of 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pet only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cat is the sole property of the seller, and will be monitored and strenuously pursued. 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Vaccines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All recommended Vaccinations for Felines.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 of our kittens come with the following: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Vet checked and verified health.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Vet administered shots and dewormed.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Micro chipped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A care package that includes: Regal dry kitten food and Fancy Feast Canned Kitten food.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Support and information from us!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Deposit amount: $500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NON-REFUNDABLE.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Health Guarantee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Seller guarantees the health of above, said cat/ kitten.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It is recommended that the buyer takes the cat/kitten to the buyer's veterinarian at buyer's expense within the first seventy-two hours.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This is not mandatory, but we recommend it for the buyers own piece of mind.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If the cat/kitten is found to have a life threatening medical problem, [within the 72 hour period], it must be reported to the Seller within 24 hours of its discovery.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Refunds, replacements, and expenses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There shall be no refunds of purchase price, delivery or other costs.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There shall be a replacement of the cat/ kitten under the circumstances provided below.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the cat/ kitten is found to be in unsound health (See the definition of Unsound health below) by a licensed veterinarian the cat/ kitten shall be returned to the Seller.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 replacement will be made as soon as a suitable replacement becomes available.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 medical report signed by the examining veterinarian must be provided to the Seller prior to a replacement being made.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The seller will not replace any cat/kitten that has not received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adequate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appropriate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care from its owner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It is the responsibility of the buyer to provide immediate veterinary care (at the buyer's expense) to any cat/ kitten showing any signs of illness or distress, and failure to do so will render any guarantee null and void.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Under NO circumstance, is a cat/kitten to be destroyed without prior notification to the Seller from the Buyer.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Under no circumstance is this cat/kitten to be de-clawed, except in a medical emergency.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Any cat/ kitten for which the Buyer expects replacement must be returned to the Seller (at the buyer's expense), so that the identity of the cat/ kitten can be verified, and it must be accompanied by a clear statement provided by buyer’s veterinarian that the cat/kitten is in unsound health.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“Unsound health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shall be defined as any condition, which is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life threatening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or incurable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shall not include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conditions or infections such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colds, virus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bacterial infections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skin rashes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We genetically test our breeding stock so there is a 99.9% chance the kittens are genetically sound.  (of course as with anything, there are exceptions to the rule)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Some breeders genetic test their kittens and that’s why you pay 30-40% more for their kittens.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In the event that the cat/kitten dies within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year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as a direct result of 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unknown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(at the time of sale)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congenial birth defect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said cat/ kitten will be replaced when an appropriate autopsy is performed by a licensed veterinarian and a veterinarian's certificate is provided as proof of death. 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Trauma, abuse, or neglect will void this guarantee.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The buyer assumes all responsibility of all expenses incurred in relation to the cat/ kitten after said cat/ kitten leave’s the possession of the Seller.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Buyer affirms that this transaction is not simply a purchase of property, but a lifetime commitment to this Kitten and its welfare.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We recommend food that has been specifically blended for Maine Coon Cats/Kittens such as;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Regal kitten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food, or compatible brands blended for Maine coon cats.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We have found that these Majestic highly bred Cats thrive and reach their genetic potential when properly nourished.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Also we feed Regal kitten food even to our adult cats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We have found that the Regal kitten food helps avoid some issues such as hairball, dull coats etc.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Seller Signature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______________________________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__________________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Buyer Signature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______________________________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