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C3291" w14:textId="0DFD42C3" w:rsidR="00713218" w:rsidRDefault="00915ADE">
      <w:pPr>
        <w:pStyle w:val="Corpsdetexte"/>
        <w:ind w:left="3872" w:firstLine="0"/>
        <w:rPr>
          <w:rFonts w:ascii="Times New Roman"/>
        </w:rPr>
      </w:pPr>
      <w:r>
        <w:rPr>
          <w:rFonts w:ascii="Times New Roman"/>
          <w:noProof/>
        </w:rPr>
        <w:drawing>
          <wp:anchor distT="0" distB="0" distL="114300" distR="114300" simplePos="0" relativeHeight="251658752" behindDoc="1" locked="0" layoutInCell="1" allowOverlap="1" wp14:anchorId="47F6DFDF" wp14:editId="743B4F1C">
            <wp:simplePos x="0" y="0"/>
            <wp:positionH relativeFrom="margin">
              <wp:align>left</wp:align>
            </wp:positionH>
            <wp:positionV relativeFrom="paragraph">
              <wp:posOffset>63500</wp:posOffset>
            </wp:positionV>
            <wp:extent cx="1817266" cy="1813976"/>
            <wp:effectExtent l="0" t="0" r="0" b="0"/>
            <wp:wrapNone/>
            <wp:docPr id="882254957" name="Image 1" descr="Une image contenant croquis, dessin, Dessin au trait, illustr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254957" name="Image 1" descr="Une image contenant croquis, dessin, Dessin au trait, illustration&#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7266" cy="1813976"/>
                    </a:xfrm>
                    <a:prstGeom prst="rect">
                      <a:avLst/>
                    </a:prstGeom>
                  </pic:spPr>
                </pic:pic>
              </a:graphicData>
            </a:graphic>
          </wp:anchor>
        </w:drawing>
      </w:r>
    </w:p>
    <w:p w14:paraId="3523ED2D" w14:textId="77777777" w:rsidR="00604503" w:rsidRDefault="00604503">
      <w:pPr>
        <w:spacing w:line="416" w:lineRule="exact"/>
        <w:ind w:left="3312"/>
        <w:rPr>
          <w:rFonts w:ascii="Goudy Old Style"/>
          <w:b/>
          <w:color w:val="B01F2C"/>
          <w:sz w:val="36"/>
        </w:rPr>
      </w:pPr>
    </w:p>
    <w:p w14:paraId="6CFE83F3" w14:textId="77777777" w:rsidR="00604503" w:rsidRDefault="00604503">
      <w:pPr>
        <w:spacing w:line="416" w:lineRule="exact"/>
        <w:ind w:left="3312"/>
        <w:rPr>
          <w:rFonts w:ascii="Goudy Old Style"/>
          <w:b/>
          <w:color w:val="B01F2C"/>
          <w:sz w:val="36"/>
        </w:rPr>
      </w:pPr>
    </w:p>
    <w:p w14:paraId="08B9A4AD" w14:textId="77777777" w:rsidR="00604503" w:rsidRDefault="00604503">
      <w:pPr>
        <w:spacing w:line="416" w:lineRule="exact"/>
        <w:ind w:left="3312"/>
        <w:rPr>
          <w:rFonts w:ascii="Goudy Old Style"/>
          <w:b/>
          <w:color w:val="B01F2C"/>
          <w:sz w:val="36"/>
        </w:rPr>
      </w:pPr>
    </w:p>
    <w:p w14:paraId="6D2F80D8" w14:textId="77777777" w:rsidR="004027E7" w:rsidRDefault="004027E7" w:rsidP="004027E7">
      <w:pPr>
        <w:spacing w:line="416" w:lineRule="exact"/>
        <w:rPr>
          <w:rFonts w:ascii="Goudy Old Style"/>
          <w:b/>
          <w:color w:val="B01F2C"/>
          <w:sz w:val="36"/>
        </w:rPr>
      </w:pPr>
    </w:p>
    <w:p w14:paraId="371CA4D1" w14:textId="3C164B77" w:rsidR="00713218" w:rsidRPr="00915ADE" w:rsidRDefault="00604503" w:rsidP="00F102F5">
      <w:pPr>
        <w:spacing w:line="276" w:lineRule="auto"/>
        <w:ind w:left="720" w:firstLine="720"/>
        <w:jc w:val="center"/>
        <w:rPr>
          <w:rFonts w:ascii="Goudy Old Style"/>
          <w:b/>
          <w:color w:val="00B0F0"/>
          <w:sz w:val="36"/>
          <w:lang w:val="fr-CA"/>
        </w:rPr>
      </w:pPr>
      <w:r w:rsidRPr="00915ADE">
        <w:rPr>
          <w:rFonts w:ascii="Goudy Old Style"/>
          <w:b/>
          <w:color w:val="00B0F0"/>
          <w:sz w:val="72"/>
          <w:szCs w:val="40"/>
          <w:lang w:val="fr-CA"/>
        </w:rPr>
        <w:t xml:space="preserve">Plan de </w:t>
      </w:r>
      <w:r w:rsidR="00915ADE" w:rsidRPr="00915ADE">
        <w:rPr>
          <w:rFonts w:ascii="Goudy Old Style"/>
          <w:b/>
          <w:color w:val="00B0F0"/>
          <w:sz w:val="72"/>
          <w:szCs w:val="72"/>
          <w:lang w:val="fr-CA"/>
        </w:rPr>
        <w:t>Bios</w:t>
      </w:r>
      <w:r w:rsidR="00915ADE" w:rsidRPr="00915ADE">
        <w:rPr>
          <w:rFonts w:ascii="Goudy Old Style"/>
          <w:bCs/>
          <w:color w:val="00B0F0"/>
          <w:sz w:val="72"/>
          <w:szCs w:val="72"/>
          <w:lang w:val="fr-CA"/>
        </w:rPr>
        <w:t>é</w:t>
      </w:r>
      <w:r w:rsidR="00915ADE" w:rsidRPr="00915ADE">
        <w:rPr>
          <w:rFonts w:ascii="Goudy Old Style"/>
          <w:b/>
          <w:color w:val="00B0F0"/>
          <w:sz w:val="72"/>
          <w:szCs w:val="72"/>
          <w:lang w:val="fr-CA"/>
        </w:rPr>
        <w:t>curit</w:t>
      </w:r>
      <w:r w:rsidR="00915ADE" w:rsidRPr="00915ADE">
        <w:rPr>
          <w:rFonts w:ascii="Goudy Old Style"/>
          <w:bCs/>
          <w:color w:val="00B0F0"/>
          <w:sz w:val="72"/>
          <w:szCs w:val="72"/>
          <w:lang w:val="fr-CA"/>
        </w:rPr>
        <w:t>é</w:t>
      </w:r>
      <w:r w:rsidRPr="00915ADE">
        <w:rPr>
          <w:rFonts w:ascii="Goudy Old Style"/>
          <w:b/>
          <w:color w:val="00B0F0"/>
          <w:sz w:val="72"/>
          <w:szCs w:val="40"/>
          <w:lang w:val="fr-CA"/>
        </w:rPr>
        <w:t xml:space="preserve"> 2024</w:t>
      </w:r>
    </w:p>
    <w:p w14:paraId="60EBABFB" w14:textId="5D73B56F" w:rsidR="00713218" w:rsidRPr="004027E7" w:rsidRDefault="00F102F5" w:rsidP="00F102F5">
      <w:pPr>
        <w:pStyle w:val="Titre1"/>
        <w:spacing w:before="94"/>
        <w:rPr>
          <w:lang w:val="fr-CA"/>
        </w:rPr>
      </w:pPr>
      <w:r w:rsidRPr="00F102F5">
        <w:rPr>
          <w:noProof/>
          <w:sz w:val="40"/>
          <w:szCs w:val="40"/>
          <w:lang w:val="fr-CA"/>
        </w:rPr>
        <mc:AlternateContent>
          <mc:Choice Requires="wps">
            <w:drawing>
              <wp:anchor distT="0" distB="0" distL="0" distR="0" simplePos="0" relativeHeight="251657728" behindDoc="0" locked="0" layoutInCell="1" allowOverlap="1" wp14:anchorId="53BD6743" wp14:editId="3B3F11DE">
                <wp:simplePos x="0" y="0"/>
                <wp:positionH relativeFrom="page">
                  <wp:posOffset>792480</wp:posOffset>
                </wp:positionH>
                <wp:positionV relativeFrom="paragraph">
                  <wp:posOffset>97790</wp:posOffset>
                </wp:positionV>
                <wp:extent cx="6163945" cy="0"/>
                <wp:effectExtent l="5080" t="8890" r="12700" b="10160"/>
                <wp:wrapTopAndBottom/>
                <wp:docPr id="51820818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3945" cy="0"/>
                        </a:xfrm>
                        <a:prstGeom prst="line">
                          <a:avLst/>
                        </a:prstGeom>
                        <a:noFill/>
                        <a:ln w="6096">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87F44"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4pt,7.7pt" to="547.7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" strokecolor="gray" strokeweight=".48pt">
                <w10:wrap type="topAndBottom" anchorx="page"/>
              </v:line>
            </w:pict>
          </mc:Fallback>
        </mc:AlternateContent>
      </w:r>
      <w:r w:rsidR="0006444E" w:rsidRPr="004027E7">
        <w:rPr>
          <w:lang w:val="fr-CA"/>
        </w:rPr>
        <w:t>Communication</w:t>
      </w:r>
      <w:r w:rsidR="004027E7">
        <w:rPr>
          <w:lang w:val="fr-CA"/>
        </w:rPr>
        <w:t xml:space="preserve"> du plan :</w:t>
      </w:r>
    </w:p>
    <w:p w14:paraId="4C31B604" w14:textId="48685032" w:rsidR="00713218" w:rsidRPr="004027E7" w:rsidRDefault="00056F88" w:rsidP="00F102F5">
      <w:pPr>
        <w:pStyle w:val="Paragraphedeliste"/>
        <w:numPr>
          <w:ilvl w:val="0"/>
          <w:numId w:val="1"/>
        </w:numPr>
        <w:tabs>
          <w:tab w:val="left" w:pos="856"/>
          <w:tab w:val="left" w:pos="857"/>
        </w:tabs>
        <w:spacing w:line="240" w:lineRule="auto"/>
        <w:rPr>
          <w:lang w:val="fr-CA"/>
        </w:rPr>
      </w:pPr>
      <w:r w:rsidRPr="004027E7">
        <w:rPr>
          <w:lang w:val="fr-CA"/>
        </w:rPr>
        <w:t>Avant-Programme</w:t>
      </w:r>
    </w:p>
    <w:p w14:paraId="2A209EA2" w14:textId="0E7D9EDF" w:rsidR="00713218" w:rsidRPr="004027E7" w:rsidRDefault="00056F88" w:rsidP="00F102F5">
      <w:pPr>
        <w:pStyle w:val="Paragraphedeliste"/>
        <w:numPr>
          <w:ilvl w:val="0"/>
          <w:numId w:val="1"/>
        </w:numPr>
        <w:tabs>
          <w:tab w:val="left" w:pos="856"/>
          <w:tab w:val="left" w:pos="857"/>
        </w:tabs>
        <w:spacing w:line="240" w:lineRule="auto"/>
        <w:rPr>
          <w:lang w:val="fr-CA"/>
        </w:rPr>
      </w:pPr>
      <w:r w:rsidRPr="004027E7">
        <w:rPr>
          <w:lang w:val="fr-CA"/>
        </w:rPr>
        <w:t xml:space="preserve">Media </w:t>
      </w:r>
      <w:r w:rsidR="004027E7" w:rsidRPr="004027E7">
        <w:rPr>
          <w:lang w:val="fr-CA"/>
        </w:rPr>
        <w:t>sociaux</w:t>
      </w:r>
      <w:r w:rsidRPr="004027E7">
        <w:rPr>
          <w:lang w:val="fr-CA"/>
        </w:rPr>
        <w:t>, site web, courriel</w:t>
      </w:r>
    </w:p>
    <w:p w14:paraId="407264E6" w14:textId="06083DDE" w:rsidR="00713218" w:rsidRPr="004027E7" w:rsidRDefault="00056F88" w:rsidP="00F102F5">
      <w:pPr>
        <w:pStyle w:val="Paragraphedeliste"/>
        <w:numPr>
          <w:ilvl w:val="0"/>
          <w:numId w:val="1"/>
        </w:numPr>
        <w:tabs>
          <w:tab w:val="left" w:pos="856"/>
          <w:tab w:val="left" w:pos="857"/>
        </w:tabs>
        <w:spacing w:line="240" w:lineRule="auto"/>
        <w:rPr>
          <w:lang w:val="fr-CA"/>
        </w:rPr>
      </w:pPr>
      <w:r w:rsidRPr="004027E7">
        <w:rPr>
          <w:lang w:val="fr-CA"/>
        </w:rPr>
        <w:t>Affichage et sensibilisation</w:t>
      </w:r>
    </w:p>
    <w:p w14:paraId="4A4FA964" w14:textId="77777777" w:rsidR="0047276F" w:rsidRPr="004027E7" w:rsidRDefault="0047276F" w:rsidP="00F102F5">
      <w:pPr>
        <w:pStyle w:val="Titre1"/>
        <w:spacing w:before="1"/>
        <w:rPr>
          <w:lang w:val="fr-CA"/>
        </w:rPr>
      </w:pPr>
    </w:p>
    <w:p w14:paraId="7F95A04C" w14:textId="0AC04FCE" w:rsidR="00713218" w:rsidRPr="00F102F5" w:rsidRDefault="0006444E" w:rsidP="00F102F5">
      <w:pPr>
        <w:pStyle w:val="Titre1"/>
        <w:spacing w:before="1"/>
        <w:rPr>
          <w:lang w:val="fr-CA"/>
        </w:rPr>
      </w:pPr>
      <w:r w:rsidRPr="00F102F5">
        <w:rPr>
          <w:lang w:val="fr-CA"/>
        </w:rPr>
        <w:t>Prévention avant l'arrivée</w:t>
      </w:r>
      <w:r w:rsidR="00F102F5" w:rsidRPr="00F102F5">
        <w:rPr>
          <w:lang w:val="fr-CA"/>
        </w:rPr>
        <w:t>:</w:t>
      </w:r>
    </w:p>
    <w:p w14:paraId="2A336E29" w14:textId="0D9FC028" w:rsidR="00713218" w:rsidRPr="00620683" w:rsidRDefault="0006444E" w:rsidP="00F102F5">
      <w:pPr>
        <w:pStyle w:val="Paragraphedeliste"/>
        <w:numPr>
          <w:ilvl w:val="0"/>
          <w:numId w:val="1"/>
        </w:numPr>
        <w:tabs>
          <w:tab w:val="left" w:pos="856"/>
          <w:tab w:val="left" w:pos="857"/>
        </w:tabs>
        <w:spacing w:line="240" w:lineRule="auto"/>
        <w:ind w:right="550"/>
        <w:rPr>
          <w:lang w:val="fr-CA"/>
        </w:rPr>
      </w:pPr>
      <w:r w:rsidRPr="00620683">
        <w:rPr>
          <w:lang w:val="fr-CA"/>
        </w:rPr>
        <w:t xml:space="preserve">L'administration </w:t>
      </w:r>
      <w:r w:rsidR="00DF4121">
        <w:rPr>
          <w:lang w:val="fr-CA"/>
        </w:rPr>
        <w:t>des vaccins contre</w:t>
      </w:r>
      <w:r w:rsidRPr="00620683">
        <w:rPr>
          <w:lang w:val="fr-CA"/>
        </w:rPr>
        <w:t xml:space="preserve"> la grippe équine et du virus de l'herpès équin (1&amp;4), </w:t>
      </w:r>
      <w:r w:rsidR="004027E7">
        <w:rPr>
          <w:lang w:val="fr-CA"/>
        </w:rPr>
        <w:t xml:space="preserve">dans les </w:t>
      </w:r>
      <w:r w:rsidRPr="00620683">
        <w:rPr>
          <w:lang w:val="fr-CA"/>
        </w:rPr>
        <w:t xml:space="preserve">6 mois </w:t>
      </w:r>
      <w:r w:rsidR="004027E7">
        <w:rPr>
          <w:lang w:val="fr-CA"/>
        </w:rPr>
        <w:t xml:space="preserve">précédent la compétition </w:t>
      </w:r>
      <w:r w:rsidRPr="00620683">
        <w:rPr>
          <w:lang w:val="fr-CA"/>
        </w:rPr>
        <w:t xml:space="preserve">est </w:t>
      </w:r>
      <w:r w:rsidR="007C0967">
        <w:rPr>
          <w:lang w:val="fr-CA"/>
        </w:rPr>
        <w:t>obligatoire</w:t>
      </w:r>
      <w:r w:rsidRPr="00620683">
        <w:rPr>
          <w:lang w:val="fr-CA"/>
        </w:rPr>
        <w:t xml:space="preserve"> pour chaque cheval </w:t>
      </w:r>
    </w:p>
    <w:p w14:paraId="6C6A3448" w14:textId="77777777" w:rsidR="007C0967" w:rsidRDefault="0006444E" w:rsidP="00F102F5">
      <w:pPr>
        <w:pStyle w:val="Paragraphedeliste"/>
        <w:numPr>
          <w:ilvl w:val="0"/>
          <w:numId w:val="1"/>
        </w:numPr>
        <w:tabs>
          <w:tab w:val="left" w:pos="856"/>
          <w:tab w:val="left" w:pos="857"/>
        </w:tabs>
        <w:spacing w:line="240" w:lineRule="auto"/>
        <w:ind w:right="559"/>
        <w:rPr>
          <w:lang w:val="fr-CA"/>
        </w:rPr>
      </w:pPr>
      <w:r w:rsidRPr="00620683">
        <w:rPr>
          <w:lang w:val="fr-CA"/>
        </w:rPr>
        <w:t xml:space="preserve">Les </w:t>
      </w:r>
      <w:r w:rsidR="007C0967">
        <w:rPr>
          <w:lang w:val="fr-CA"/>
        </w:rPr>
        <w:t>preuves</w:t>
      </w:r>
      <w:r w:rsidRPr="00620683">
        <w:rPr>
          <w:lang w:val="fr-CA"/>
        </w:rPr>
        <w:t xml:space="preserve"> de vaccination pour </w:t>
      </w:r>
      <w:r w:rsidR="007C0967">
        <w:rPr>
          <w:lang w:val="fr-CA"/>
        </w:rPr>
        <w:t>tous les chevaux</w:t>
      </w:r>
      <w:r w:rsidRPr="00620683">
        <w:rPr>
          <w:lang w:val="fr-CA"/>
        </w:rPr>
        <w:t xml:space="preserve"> doivent être envoyés avec</w:t>
      </w:r>
      <w:r w:rsidR="00DF4121">
        <w:rPr>
          <w:lang w:val="fr-CA"/>
        </w:rPr>
        <w:t xml:space="preserve"> votre </w:t>
      </w:r>
      <w:r w:rsidRPr="00620683">
        <w:rPr>
          <w:lang w:val="fr-CA"/>
        </w:rPr>
        <w:t>inscription</w:t>
      </w:r>
      <w:r w:rsidR="007C0967">
        <w:rPr>
          <w:lang w:val="fr-CA"/>
        </w:rPr>
        <w:t>.</w:t>
      </w:r>
    </w:p>
    <w:p w14:paraId="1215D9C3" w14:textId="0CC7EA0A" w:rsidR="00713218" w:rsidRPr="00DF4121" w:rsidRDefault="0006444E" w:rsidP="00F102F5">
      <w:pPr>
        <w:pStyle w:val="Paragraphedeliste"/>
        <w:numPr>
          <w:ilvl w:val="1"/>
          <w:numId w:val="1"/>
        </w:numPr>
        <w:tabs>
          <w:tab w:val="left" w:pos="856"/>
          <w:tab w:val="left" w:pos="857"/>
        </w:tabs>
        <w:spacing w:line="240" w:lineRule="auto"/>
        <w:ind w:right="559"/>
        <w:rPr>
          <w:lang w:val="fr-CA"/>
        </w:rPr>
      </w:pPr>
      <w:r w:rsidRPr="00620683">
        <w:rPr>
          <w:lang w:val="fr-CA"/>
        </w:rPr>
        <w:t xml:space="preserve"> </w:t>
      </w:r>
      <w:r w:rsidRPr="00DF4121">
        <w:rPr>
          <w:lang w:val="fr-CA"/>
        </w:rPr>
        <w:t>Voir l'article A519 ci-dessous.</w:t>
      </w:r>
    </w:p>
    <w:p w14:paraId="6B4FD086" w14:textId="0378AB6B" w:rsidR="00713218" w:rsidRDefault="0006444E" w:rsidP="00F102F5">
      <w:pPr>
        <w:pStyle w:val="Paragraphedeliste"/>
        <w:numPr>
          <w:ilvl w:val="0"/>
          <w:numId w:val="1"/>
        </w:numPr>
        <w:tabs>
          <w:tab w:val="left" w:pos="856"/>
          <w:tab w:val="left" w:pos="857"/>
        </w:tabs>
        <w:spacing w:before="3" w:line="240" w:lineRule="auto"/>
        <w:ind w:right="433"/>
        <w:rPr>
          <w:lang w:val="fr-CA"/>
        </w:rPr>
      </w:pPr>
      <w:r w:rsidRPr="00620683">
        <w:rPr>
          <w:lang w:val="fr-CA"/>
        </w:rPr>
        <w:t xml:space="preserve">Il ne doit pas y avoir de maladie contagieuse ou infectieuse, y compris la myélite herpétique clinique, dans </w:t>
      </w:r>
      <w:r w:rsidR="00DF4121">
        <w:rPr>
          <w:lang w:val="fr-CA"/>
        </w:rPr>
        <w:t>l’écurie ou le site de compétition d’où provient le</w:t>
      </w:r>
      <w:r w:rsidRPr="00620683">
        <w:rPr>
          <w:lang w:val="fr-CA"/>
        </w:rPr>
        <w:t xml:space="preserve"> cheval d</w:t>
      </w:r>
      <w:r w:rsidR="007C0967">
        <w:rPr>
          <w:lang w:val="fr-CA"/>
        </w:rPr>
        <w:t>epuis</w:t>
      </w:r>
      <w:r w:rsidR="00DF4121">
        <w:rPr>
          <w:lang w:val="fr-CA"/>
        </w:rPr>
        <w:t xml:space="preserve"> les 2 derniers mois.</w:t>
      </w:r>
    </w:p>
    <w:p w14:paraId="411DABDB" w14:textId="4754C70B" w:rsidR="007C0967" w:rsidRPr="007C0967" w:rsidRDefault="007C0967" w:rsidP="00F102F5">
      <w:pPr>
        <w:pStyle w:val="Paragraphedeliste"/>
        <w:numPr>
          <w:ilvl w:val="0"/>
          <w:numId w:val="1"/>
        </w:numPr>
        <w:tabs>
          <w:tab w:val="left" w:pos="856"/>
          <w:tab w:val="left" w:pos="857"/>
        </w:tabs>
        <w:spacing w:line="240" w:lineRule="auto"/>
        <w:rPr>
          <w:lang w:val="fr-CA"/>
        </w:rPr>
      </w:pPr>
      <w:r w:rsidRPr="00620683">
        <w:rPr>
          <w:lang w:val="fr-CA"/>
        </w:rPr>
        <w:t>L'assainissement des véhicules de transport est conseillé, en particulier ceux qui ont transporté</w:t>
      </w:r>
      <w:r>
        <w:rPr>
          <w:lang w:val="fr-CA"/>
        </w:rPr>
        <w:t>s</w:t>
      </w:r>
      <w:r w:rsidRPr="00620683">
        <w:rPr>
          <w:lang w:val="fr-CA"/>
        </w:rPr>
        <w:t xml:space="preserve"> des chevaux vers d'autres endroits.</w:t>
      </w:r>
    </w:p>
    <w:p w14:paraId="25426263" w14:textId="77777777" w:rsidR="007C0967" w:rsidRDefault="0006444E" w:rsidP="00F102F5">
      <w:pPr>
        <w:pStyle w:val="Paragraphedeliste"/>
        <w:numPr>
          <w:ilvl w:val="0"/>
          <w:numId w:val="1"/>
        </w:numPr>
        <w:tabs>
          <w:tab w:val="left" w:pos="856"/>
          <w:tab w:val="left" w:pos="857"/>
        </w:tabs>
        <w:spacing w:line="240" w:lineRule="auto"/>
        <w:ind w:right="848"/>
        <w:rPr>
          <w:lang w:val="fr-CA"/>
        </w:rPr>
      </w:pPr>
      <w:r w:rsidRPr="00620683">
        <w:rPr>
          <w:lang w:val="fr-CA"/>
        </w:rPr>
        <w:t xml:space="preserve">La température rectale du cheval doit être enregistrée </w:t>
      </w:r>
      <w:r w:rsidR="004027E7">
        <w:rPr>
          <w:lang w:val="fr-CA"/>
        </w:rPr>
        <w:t xml:space="preserve">2 fois par jour pendant 3 jours </w:t>
      </w:r>
      <w:r w:rsidR="007C0967">
        <w:rPr>
          <w:lang w:val="fr-CA"/>
        </w:rPr>
        <w:t xml:space="preserve">consécutifs </w:t>
      </w:r>
      <w:r w:rsidR="004027E7" w:rsidRPr="007C0967">
        <w:rPr>
          <w:u w:val="single"/>
          <w:lang w:val="fr-CA"/>
        </w:rPr>
        <w:t>avant l’arrivée du cheval</w:t>
      </w:r>
      <w:r w:rsidR="004027E7">
        <w:rPr>
          <w:lang w:val="fr-CA"/>
        </w:rPr>
        <w:t> </w:t>
      </w:r>
      <w:r w:rsidR="007C0967">
        <w:rPr>
          <w:lang w:val="fr-CA"/>
        </w:rPr>
        <w:t>ainsi qu’une</w:t>
      </w:r>
      <w:r w:rsidR="004027E7">
        <w:rPr>
          <w:lang w:val="fr-CA"/>
        </w:rPr>
        <w:t xml:space="preserve"> heure avant son départ de l’écurie d’origine</w:t>
      </w:r>
      <w:r w:rsidR="007C0967">
        <w:rPr>
          <w:lang w:val="fr-CA"/>
        </w:rPr>
        <w:t xml:space="preserve"> </w:t>
      </w:r>
    </w:p>
    <w:p w14:paraId="007265A6" w14:textId="77777777" w:rsidR="004027E7" w:rsidRDefault="004027E7" w:rsidP="00F102F5">
      <w:pPr>
        <w:pStyle w:val="Paragraphedeliste"/>
        <w:numPr>
          <w:ilvl w:val="1"/>
          <w:numId w:val="1"/>
        </w:numPr>
        <w:tabs>
          <w:tab w:val="left" w:pos="856"/>
          <w:tab w:val="left" w:pos="857"/>
        </w:tabs>
        <w:spacing w:line="240" w:lineRule="auto"/>
        <w:ind w:right="848"/>
        <w:rPr>
          <w:lang w:val="fr-CA"/>
        </w:rPr>
      </w:pPr>
      <w:r>
        <w:rPr>
          <w:lang w:val="fr-CA"/>
        </w:rPr>
        <w:t xml:space="preserve">Chevaux FEI : </w:t>
      </w:r>
      <w:r w:rsidR="0006444E" w:rsidRPr="00620683">
        <w:rPr>
          <w:lang w:val="fr-CA"/>
        </w:rPr>
        <w:t xml:space="preserve">dans l'application FEI </w:t>
      </w:r>
      <w:proofErr w:type="spellStart"/>
      <w:r w:rsidR="0006444E" w:rsidRPr="00620683">
        <w:rPr>
          <w:lang w:val="fr-CA"/>
        </w:rPr>
        <w:t>HorseApp</w:t>
      </w:r>
      <w:proofErr w:type="spellEnd"/>
      <w:r w:rsidR="0006444E" w:rsidRPr="00620683">
        <w:rPr>
          <w:lang w:val="fr-CA"/>
        </w:rPr>
        <w:t xml:space="preserve"> </w:t>
      </w:r>
    </w:p>
    <w:p w14:paraId="6FFF97D8" w14:textId="7CEE761B" w:rsidR="00713218" w:rsidRDefault="004027E7" w:rsidP="00F102F5">
      <w:pPr>
        <w:pStyle w:val="Paragraphedeliste"/>
        <w:numPr>
          <w:ilvl w:val="1"/>
          <w:numId w:val="1"/>
        </w:numPr>
        <w:tabs>
          <w:tab w:val="left" w:pos="856"/>
          <w:tab w:val="left" w:pos="857"/>
        </w:tabs>
        <w:spacing w:line="240" w:lineRule="auto"/>
        <w:ind w:right="848"/>
        <w:rPr>
          <w:lang w:val="fr-CA"/>
        </w:rPr>
      </w:pPr>
      <w:r>
        <w:rPr>
          <w:lang w:val="fr-CA"/>
        </w:rPr>
        <w:t>Chevaux concours Or</w:t>
      </w:r>
      <w:r w:rsidR="00815952">
        <w:rPr>
          <w:lang w:val="fr-CA"/>
        </w:rPr>
        <w:t xml:space="preserve"> et Bronze</w:t>
      </w:r>
      <w:r>
        <w:rPr>
          <w:lang w:val="fr-CA"/>
        </w:rPr>
        <w:t xml:space="preserve"> : </w:t>
      </w:r>
      <w:r w:rsidR="0006444E" w:rsidRPr="00620683">
        <w:rPr>
          <w:lang w:val="fr-CA"/>
        </w:rPr>
        <w:t xml:space="preserve">sur le tableau de température EC du cheval </w:t>
      </w:r>
    </w:p>
    <w:p w14:paraId="6C38345C" w14:textId="5C919C36" w:rsidR="007C0967" w:rsidRPr="007C0967" w:rsidRDefault="007C0967" w:rsidP="00F102F5">
      <w:pPr>
        <w:pStyle w:val="Paragraphedeliste"/>
        <w:numPr>
          <w:ilvl w:val="0"/>
          <w:numId w:val="1"/>
        </w:numPr>
        <w:tabs>
          <w:tab w:val="left" w:pos="856"/>
          <w:tab w:val="left" w:pos="857"/>
        </w:tabs>
        <w:spacing w:line="240" w:lineRule="auto"/>
        <w:ind w:right="848"/>
        <w:rPr>
          <w:lang w:val="fr-CA"/>
        </w:rPr>
      </w:pPr>
      <w:r>
        <w:rPr>
          <w:lang w:val="fr-CA"/>
        </w:rPr>
        <w:t xml:space="preserve">La température rectale ne doit pas dépasser </w:t>
      </w:r>
      <w:r w:rsidRPr="00620683">
        <w:rPr>
          <w:lang w:val="fr-CA"/>
        </w:rPr>
        <w:t>38,6 ° C ou 102 ° F.</w:t>
      </w:r>
    </w:p>
    <w:p w14:paraId="7D0CC349" w14:textId="77777777" w:rsidR="00713218" w:rsidRPr="00620683" w:rsidRDefault="0006444E" w:rsidP="00F102F5">
      <w:pPr>
        <w:pStyle w:val="Paragraphedeliste"/>
        <w:numPr>
          <w:ilvl w:val="0"/>
          <w:numId w:val="1"/>
        </w:numPr>
        <w:tabs>
          <w:tab w:val="left" w:pos="856"/>
          <w:tab w:val="left" w:pos="857"/>
        </w:tabs>
        <w:spacing w:line="240" w:lineRule="auto"/>
        <w:rPr>
          <w:lang w:val="fr-CA"/>
        </w:rPr>
      </w:pPr>
      <w:r w:rsidRPr="00620683">
        <w:rPr>
          <w:lang w:val="fr-CA"/>
        </w:rPr>
        <w:t>Tous les boxes seront désinfectés avant l'arrivée des chevaux.</w:t>
      </w:r>
    </w:p>
    <w:p w14:paraId="35D8D69A" w14:textId="06B356A3" w:rsidR="00604503" w:rsidRPr="00F102F5" w:rsidRDefault="0006444E" w:rsidP="00F102F5">
      <w:pPr>
        <w:pStyle w:val="Paragraphedeliste"/>
        <w:numPr>
          <w:ilvl w:val="0"/>
          <w:numId w:val="1"/>
        </w:numPr>
        <w:tabs>
          <w:tab w:val="left" w:pos="856"/>
          <w:tab w:val="left" w:pos="857"/>
        </w:tabs>
        <w:spacing w:line="240" w:lineRule="auto"/>
        <w:ind w:right="265"/>
        <w:rPr>
          <w:lang w:val="fr-CA"/>
        </w:rPr>
      </w:pPr>
      <w:r w:rsidRPr="00620683">
        <w:rPr>
          <w:lang w:val="fr-CA"/>
        </w:rPr>
        <w:t>Pour les compétiteurs de la FEI, les chevaux doivent subir un examen vétérinaire à l'arrivée, y compris un contrôle de température, avant d'être admis à l'écurie de la FEI.</w:t>
      </w:r>
    </w:p>
    <w:p w14:paraId="12254029" w14:textId="37EAE019" w:rsidR="00713218" w:rsidRPr="00620683" w:rsidRDefault="0006444E" w:rsidP="00F102F5">
      <w:pPr>
        <w:pStyle w:val="Titre1"/>
        <w:rPr>
          <w:lang w:val="fr-CA"/>
        </w:rPr>
      </w:pPr>
      <w:r w:rsidRPr="00620683">
        <w:rPr>
          <w:lang w:val="fr-CA"/>
        </w:rPr>
        <w:t xml:space="preserve">Contrôle sur le terrain de </w:t>
      </w:r>
      <w:proofErr w:type="spellStart"/>
      <w:r w:rsidR="00F102F5">
        <w:rPr>
          <w:lang w:val="fr-CA"/>
        </w:rPr>
        <w:t>competition</w:t>
      </w:r>
      <w:proofErr w:type="spellEnd"/>
    </w:p>
    <w:p w14:paraId="3A1B2196" w14:textId="79692787" w:rsidR="00713218" w:rsidRPr="00620683" w:rsidRDefault="0006444E" w:rsidP="00F102F5">
      <w:pPr>
        <w:pStyle w:val="Paragraphedeliste"/>
        <w:numPr>
          <w:ilvl w:val="0"/>
          <w:numId w:val="1"/>
        </w:numPr>
        <w:tabs>
          <w:tab w:val="left" w:pos="856"/>
          <w:tab w:val="left" w:pos="857"/>
        </w:tabs>
        <w:spacing w:line="240" w:lineRule="auto"/>
        <w:rPr>
          <w:lang w:val="fr-CA"/>
        </w:rPr>
      </w:pPr>
      <w:r w:rsidRPr="00620683">
        <w:rPr>
          <w:lang w:val="fr-CA"/>
        </w:rPr>
        <w:t xml:space="preserve">Les </w:t>
      </w:r>
      <w:r w:rsidR="00815952">
        <w:rPr>
          <w:lang w:val="fr-CA"/>
        </w:rPr>
        <w:t>stalles seront assignées</w:t>
      </w:r>
      <w:r w:rsidRPr="00620683">
        <w:rPr>
          <w:lang w:val="fr-CA"/>
        </w:rPr>
        <w:t xml:space="preserve"> </w:t>
      </w:r>
      <w:r w:rsidR="00DF4121">
        <w:rPr>
          <w:lang w:val="fr-CA"/>
        </w:rPr>
        <w:t>par équipe de compétition</w:t>
      </w:r>
    </w:p>
    <w:p w14:paraId="3DE45647" w14:textId="7A43B0D8" w:rsidR="00713218" w:rsidRPr="00620683" w:rsidRDefault="0006444E" w:rsidP="00F102F5">
      <w:pPr>
        <w:pStyle w:val="Paragraphedeliste"/>
        <w:numPr>
          <w:ilvl w:val="0"/>
          <w:numId w:val="1"/>
        </w:numPr>
        <w:tabs>
          <w:tab w:val="left" w:pos="856"/>
          <w:tab w:val="left" w:pos="857"/>
        </w:tabs>
        <w:spacing w:line="240" w:lineRule="auto"/>
        <w:rPr>
          <w:lang w:val="fr-CA"/>
        </w:rPr>
      </w:pPr>
      <w:r w:rsidRPr="00620683">
        <w:rPr>
          <w:lang w:val="fr-CA"/>
        </w:rPr>
        <w:t xml:space="preserve">Les stalles </w:t>
      </w:r>
      <w:r w:rsidR="00815952">
        <w:rPr>
          <w:lang w:val="fr-CA"/>
        </w:rPr>
        <w:t>devront être</w:t>
      </w:r>
      <w:r w:rsidRPr="00620683">
        <w:rPr>
          <w:lang w:val="fr-CA"/>
        </w:rPr>
        <w:t xml:space="preserve"> </w:t>
      </w:r>
      <w:r w:rsidR="007C0967">
        <w:rPr>
          <w:lang w:val="fr-CA"/>
        </w:rPr>
        <w:t>identifiées</w:t>
      </w:r>
      <w:r w:rsidRPr="00620683">
        <w:rPr>
          <w:lang w:val="fr-CA"/>
        </w:rPr>
        <w:t xml:space="preserve"> avec le </w:t>
      </w:r>
      <w:r w:rsidR="00DF4121">
        <w:rPr>
          <w:lang w:val="fr-CA"/>
        </w:rPr>
        <w:t xml:space="preserve">nom du </w:t>
      </w:r>
      <w:r w:rsidRPr="00620683">
        <w:rPr>
          <w:lang w:val="fr-CA"/>
        </w:rPr>
        <w:t>cheval, l'identification du propriétaire et le numéro de téléphone d'urgence 24 heures sur 24.</w:t>
      </w:r>
    </w:p>
    <w:p w14:paraId="7BCEB303" w14:textId="5263F3B6" w:rsidR="00713218" w:rsidRPr="00620683" w:rsidRDefault="0006444E" w:rsidP="00F102F5">
      <w:pPr>
        <w:pStyle w:val="Paragraphedeliste"/>
        <w:numPr>
          <w:ilvl w:val="0"/>
          <w:numId w:val="1"/>
        </w:numPr>
        <w:tabs>
          <w:tab w:val="left" w:pos="856"/>
          <w:tab w:val="left" w:pos="857"/>
        </w:tabs>
        <w:spacing w:line="240" w:lineRule="auto"/>
        <w:rPr>
          <w:lang w:val="fr-CA"/>
        </w:rPr>
      </w:pPr>
      <w:r w:rsidRPr="00620683">
        <w:rPr>
          <w:lang w:val="fr-CA"/>
        </w:rPr>
        <w:t xml:space="preserve">Les chevaux doivent être </w:t>
      </w:r>
      <w:r w:rsidR="00815952">
        <w:rPr>
          <w:lang w:val="fr-CA"/>
        </w:rPr>
        <w:t>préparés</w:t>
      </w:r>
      <w:r w:rsidRPr="00620683">
        <w:rPr>
          <w:lang w:val="fr-CA"/>
        </w:rPr>
        <w:t xml:space="preserve"> et manipulés dans leurs stalles.</w:t>
      </w:r>
    </w:p>
    <w:p w14:paraId="43B67665" w14:textId="7DCB4B98" w:rsidR="00713218" w:rsidRPr="00620683" w:rsidRDefault="0006444E" w:rsidP="00F102F5">
      <w:pPr>
        <w:pStyle w:val="Paragraphedeliste"/>
        <w:numPr>
          <w:ilvl w:val="0"/>
          <w:numId w:val="1"/>
        </w:numPr>
        <w:tabs>
          <w:tab w:val="left" w:pos="856"/>
          <w:tab w:val="left" w:pos="857"/>
        </w:tabs>
        <w:spacing w:line="240" w:lineRule="auto"/>
        <w:rPr>
          <w:lang w:val="fr-CA"/>
        </w:rPr>
      </w:pPr>
      <w:r w:rsidRPr="00620683">
        <w:rPr>
          <w:lang w:val="fr-CA"/>
        </w:rPr>
        <w:t>L'équipement ne doit pas être partagé entre chevaux.</w:t>
      </w:r>
      <w:r w:rsidR="00815952">
        <w:rPr>
          <w:lang w:val="fr-CA"/>
        </w:rPr>
        <w:t xml:space="preserve"> (</w:t>
      </w:r>
      <w:proofErr w:type="gramStart"/>
      <w:r w:rsidR="00815952">
        <w:rPr>
          <w:lang w:val="fr-CA"/>
        </w:rPr>
        <w:t>brosses</w:t>
      </w:r>
      <w:proofErr w:type="gramEnd"/>
      <w:r w:rsidR="00815952">
        <w:rPr>
          <w:lang w:val="fr-CA"/>
        </w:rPr>
        <w:t>, cure-pied, chaudières, bol de moulée…)</w:t>
      </w:r>
    </w:p>
    <w:p w14:paraId="49E8E7B8" w14:textId="77777777" w:rsidR="00713218" w:rsidRPr="00620683" w:rsidRDefault="0006444E" w:rsidP="00F102F5">
      <w:pPr>
        <w:pStyle w:val="Paragraphedeliste"/>
        <w:numPr>
          <w:ilvl w:val="0"/>
          <w:numId w:val="1"/>
        </w:numPr>
        <w:tabs>
          <w:tab w:val="left" w:pos="856"/>
          <w:tab w:val="left" w:pos="857"/>
        </w:tabs>
        <w:spacing w:line="240" w:lineRule="auto"/>
        <w:rPr>
          <w:lang w:val="fr-CA"/>
        </w:rPr>
      </w:pPr>
      <w:r w:rsidRPr="00620683">
        <w:rPr>
          <w:lang w:val="fr-CA"/>
        </w:rPr>
        <w:t>Désinfectez-vous les mains après avoir manipulé un cheval.</w:t>
      </w:r>
    </w:p>
    <w:p w14:paraId="070E4E52" w14:textId="77777777" w:rsidR="00713218" w:rsidRPr="00620683" w:rsidRDefault="0006444E" w:rsidP="00F102F5">
      <w:pPr>
        <w:pStyle w:val="Paragraphedeliste"/>
        <w:numPr>
          <w:ilvl w:val="0"/>
          <w:numId w:val="1"/>
        </w:numPr>
        <w:tabs>
          <w:tab w:val="left" w:pos="856"/>
          <w:tab w:val="left" w:pos="857"/>
        </w:tabs>
        <w:spacing w:line="240" w:lineRule="auto"/>
        <w:rPr>
          <w:lang w:val="fr-CA"/>
        </w:rPr>
      </w:pPr>
      <w:r w:rsidRPr="00620683">
        <w:rPr>
          <w:lang w:val="fr-CA"/>
        </w:rPr>
        <w:t>Les portes des stalles doivent être maintenues fermées afin de réduire le contact nez à nez avec les chevaux qui passent.</w:t>
      </w:r>
    </w:p>
    <w:p w14:paraId="4ADF5669" w14:textId="77777777" w:rsidR="00713218" w:rsidRPr="00620683" w:rsidRDefault="0006444E" w:rsidP="00F102F5">
      <w:pPr>
        <w:pStyle w:val="Paragraphedeliste"/>
        <w:numPr>
          <w:ilvl w:val="0"/>
          <w:numId w:val="1"/>
        </w:numPr>
        <w:tabs>
          <w:tab w:val="left" w:pos="856"/>
          <w:tab w:val="left" w:pos="857"/>
        </w:tabs>
        <w:spacing w:before="1" w:line="240" w:lineRule="auto"/>
        <w:ind w:right="1151"/>
        <w:rPr>
          <w:lang w:val="fr-CA"/>
        </w:rPr>
      </w:pPr>
      <w:r w:rsidRPr="00620683">
        <w:rPr>
          <w:lang w:val="fr-CA"/>
        </w:rPr>
        <w:t>Ne laissez pas votre cheval lécher ou renifler les surfaces dans les espaces communs. Si cela se produit, veuillez utiliser une lingette désinfectante sur la zone.</w:t>
      </w:r>
    </w:p>
    <w:p w14:paraId="7502E3F1" w14:textId="3894EACD" w:rsidR="00713218" w:rsidRDefault="0006444E" w:rsidP="00F102F5">
      <w:pPr>
        <w:pStyle w:val="Paragraphedeliste"/>
        <w:numPr>
          <w:ilvl w:val="0"/>
          <w:numId w:val="1"/>
        </w:numPr>
        <w:tabs>
          <w:tab w:val="left" w:pos="856"/>
          <w:tab w:val="left" w:pos="857"/>
        </w:tabs>
        <w:spacing w:line="240" w:lineRule="auto"/>
      </w:pPr>
      <w:r w:rsidRPr="00620683">
        <w:rPr>
          <w:lang w:val="fr-CA"/>
        </w:rPr>
        <w:t xml:space="preserve">Si vous partagez une brouette, veuillez ne pas l'apporter dans le box de votre cheval. </w:t>
      </w:r>
      <w:r>
        <w:t>Laissez-l</w:t>
      </w:r>
      <w:r w:rsidR="00DF4121">
        <w:t>a</w:t>
      </w:r>
      <w:r>
        <w:t xml:space="preserve"> dans </w:t>
      </w:r>
      <w:r w:rsidR="00DF4121">
        <w:t>l ‘allée</w:t>
      </w:r>
      <w:r>
        <w:t>.</w:t>
      </w:r>
    </w:p>
    <w:p w14:paraId="0AEF80AD" w14:textId="77777777" w:rsidR="00713218" w:rsidRDefault="0006444E" w:rsidP="00F102F5">
      <w:pPr>
        <w:pStyle w:val="Paragraphedeliste"/>
        <w:numPr>
          <w:ilvl w:val="0"/>
          <w:numId w:val="1"/>
        </w:numPr>
        <w:tabs>
          <w:tab w:val="left" w:pos="856"/>
          <w:tab w:val="left" w:pos="857"/>
        </w:tabs>
        <w:spacing w:line="240" w:lineRule="auto"/>
        <w:rPr>
          <w:lang w:val="fr-CA"/>
        </w:rPr>
      </w:pPr>
      <w:r w:rsidRPr="00620683">
        <w:rPr>
          <w:lang w:val="fr-CA"/>
        </w:rPr>
        <w:t>Seules les personnes essentielles associées à un cheval doivent s'approcher du box.</w:t>
      </w:r>
    </w:p>
    <w:p w14:paraId="16B74E27" w14:textId="731107DD" w:rsidR="00815952" w:rsidRPr="00620683" w:rsidRDefault="00815952" w:rsidP="00F102F5">
      <w:pPr>
        <w:pStyle w:val="Paragraphedeliste"/>
        <w:numPr>
          <w:ilvl w:val="0"/>
          <w:numId w:val="1"/>
        </w:numPr>
        <w:tabs>
          <w:tab w:val="left" w:pos="856"/>
          <w:tab w:val="left" w:pos="857"/>
        </w:tabs>
        <w:spacing w:line="240" w:lineRule="auto"/>
        <w:rPr>
          <w:lang w:val="fr-CA"/>
        </w:rPr>
      </w:pPr>
      <w:r>
        <w:rPr>
          <w:lang w:val="fr-CA"/>
        </w:rPr>
        <w:t>Ne permettez pas aux visiteurs de flatter votre cheval</w:t>
      </w:r>
    </w:p>
    <w:p w14:paraId="21282486" w14:textId="77777777" w:rsidR="00713218" w:rsidRPr="00620683" w:rsidRDefault="0006444E" w:rsidP="00F102F5">
      <w:pPr>
        <w:pStyle w:val="Paragraphedeliste"/>
        <w:numPr>
          <w:ilvl w:val="0"/>
          <w:numId w:val="1"/>
        </w:numPr>
        <w:tabs>
          <w:tab w:val="left" w:pos="856"/>
          <w:tab w:val="left" w:pos="857"/>
        </w:tabs>
        <w:spacing w:before="1" w:line="240" w:lineRule="auto"/>
        <w:ind w:right="758"/>
        <w:rPr>
          <w:lang w:val="fr-CA"/>
        </w:rPr>
      </w:pPr>
      <w:r w:rsidRPr="00620683">
        <w:rPr>
          <w:lang w:val="fr-CA"/>
        </w:rPr>
        <w:lastRenderedPageBreak/>
        <w:t>La température normale d'un cheval se situe entre 37,2 et 38,3 °C. Toute température supérieure à 38,8 °C (102 °F) doit être signalée au bureau du concours hippique et/ou au vétérinaire du concours hippique.</w:t>
      </w:r>
    </w:p>
    <w:p w14:paraId="0BD1B4D3" w14:textId="26DFD6AC" w:rsidR="0047276F" w:rsidRPr="00620683" w:rsidRDefault="00815952" w:rsidP="00F102F5">
      <w:pPr>
        <w:pStyle w:val="Paragraphedeliste"/>
        <w:numPr>
          <w:ilvl w:val="0"/>
          <w:numId w:val="1"/>
        </w:numPr>
        <w:tabs>
          <w:tab w:val="left" w:pos="856"/>
          <w:tab w:val="left" w:pos="857"/>
        </w:tabs>
        <w:spacing w:line="240" w:lineRule="auto"/>
        <w:ind w:right="275"/>
        <w:rPr>
          <w:lang w:val="fr-CA"/>
        </w:rPr>
      </w:pPr>
      <w:r>
        <w:rPr>
          <w:lang w:val="fr-CA"/>
        </w:rPr>
        <w:t xml:space="preserve">Durant la compétition; </w:t>
      </w:r>
      <w:r w:rsidR="0006444E" w:rsidRPr="00620683">
        <w:rPr>
          <w:lang w:val="fr-CA"/>
        </w:rPr>
        <w:t xml:space="preserve">La température doit être vérifiée deux fois par jour pour détecter tout signe de maladie infectieuse et affichée sur le devant de la stalle pour que les vétérinaires puissent la consulter. Les compétiteurs </w:t>
      </w:r>
      <w:r w:rsidR="00DF4121" w:rsidRPr="00620683">
        <w:rPr>
          <w:lang w:val="fr-CA"/>
        </w:rPr>
        <w:t>CDI doivent</w:t>
      </w:r>
      <w:r w:rsidR="0006444E" w:rsidRPr="00620683">
        <w:rPr>
          <w:lang w:val="fr-CA"/>
        </w:rPr>
        <w:t xml:space="preserve"> enregistrer les températures à l'aide de l'application FEI. Les concurrents doivent divulguer tout détail d'une éventuelle maladie infectieuse à la</w:t>
      </w:r>
      <w:r w:rsidR="00DF4121">
        <w:rPr>
          <w:lang w:val="fr-CA"/>
        </w:rPr>
        <w:t xml:space="preserve"> direction de la compétition </w:t>
      </w:r>
      <w:r w:rsidR="0006444E" w:rsidRPr="00620683">
        <w:rPr>
          <w:lang w:val="fr-CA"/>
        </w:rPr>
        <w:t xml:space="preserve">par courriel à </w:t>
      </w:r>
      <w:hyperlink r:id="rId11" w:history="1">
        <w:r w:rsidR="00915ADE" w:rsidRPr="005514B8">
          <w:rPr>
            <w:rStyle w:val="Lienhypertexte"/>
            <w:lang w:val="fr-CA"/>
          </w:rPr>
          <w:t>carine.blaquiere@yahoo.ca</w:t>
        </w:r>
      </w:hyperlink>
      <w:r w:rsidR="00915ADE">
        <w:rPr>
          <w:lang w:val="fr-CA"/>
        </w:rPr>
        <w:t xml:space="preserve"> </w:t>
      </w:r>
      <w:r w:rsidR="00604503" w:rsidRPr="00F102F5">
        <w:rPr>
          <w:color w:val="0000FF"/>
          <w:u w:val="single" w:color="0462C1"/>
          <w:lang w:val="fr-CA"/>
        </w:rPr>
        <w:t xml:space="preserve">ou </w:t>
      </w:r>
      <w:r w:rsidR="00DF4121" w:rsidRPr="00F102F5">
        <w:rPr>
          <w:color w:val="0000FF"/>
          <w:u w:val="single" w:color="0462C1"/>
          <w:lang w:val="fr-CA"/>
        </w:rPr>
        <w:t>au secrétariat</w:t>
      </w:r>
      <w:r w:rsidR="00604503" w:rsidRPr="00620683">
        <w:rPr>
          <w:color w:val="0462C1"/>
          <w:u w:val="single" w:color="0462C1"/>
          <w:lang w:val="fr-CA"/>
        </w:rPr>
        <w:t xml:space="preserve"> </w:t>
      </w:r>
      <w:r w:rsidR="0006444E" w:rsidRPr="00620683">
        <w:rPr>
          <w:lang w:val="fr-CA"/>
        </w:rPr>
        <w:t>afin que l'isolement puisse être instauré rapidement.</w:t>
      </w:r>
    </w:p>
    <w:p w14:paraId="50038334" w14:textId="77777777" w:rsidR="00F102F5" w:rsidRDefault="00F102F5" w:rsidP="00F102F5">
      <w:pPr>
        <w:pStyle w:val="Titre1"/>
        <w:spacing w:before="122"/>
        <w:ind w:left="496"/>
        <w:rPr>
          <w:lang w:val="fr-CA"/>
        </w:rPr>
      </w:pPr>
    </w:p>
    <w:p w14:paraId="6991D6E0" w14:textId="290F6E34" w:rsidR="0047276F" w:rsidRPr="00F102F5" w:rsidRDefault="0047276F" w:rsidP="00F102F5">
      <w:pPr>
        <w:pStyle w:val="Titre1"/>
        <w:spacing w:before="122"/>
        <w:ind w:left="496"/>
        <w:rPr>
          <w:lang w:val="fr-CA"/>
        </w:rPr>
      </w:pPr>
      <w:r w:rsidRPr="00F102F5">
        <w:rPr>
          <w:lang w:val="fr-CA"/>
        </w:rPr>
        <w:t>Symptômes</w:t>
      </w:r>
      <w:r w:rsidR="00F102F5" w:rsidRPr="00F102F5">
        <w:rPr>
          <w:lang w:val="fr-CA"/>
        </w:rPr>
        <w:t xml:space="preserve"> à surveiller</w:t>
      </w:r>
    </w:p>
    <w:p w14:paraId="1AED2BC4" w14:textId="06132663" w:rsidR="0047276F" w:rsidRPr="00F102F5" w:rsidRDefault="0047276F" w:rsidP="00F102F5">
      <w:pPr>
        <w:pStyle w:val="Paragraphedeliste"/>
        <w:numPr>
          <w:ilvl w:val="0"/>
          <w:numId w:val="1"/>
        </w:numPr>
        <w:tabs>
          <w:tab w:val="left" w:pos="856"/>
          <w:tab w:val="left" w:pos="857"/>
        </w:tabs>
        <w:spacing w:before="118" w:line="240" w:lineRule="auto"/>
        <w:rPr>
          <w:lang w:val="fr-CA"/>
        </w:rPr>
      </w:pPr>
      <w:r w:rsidRPr="00F102F5">
        <w:rPr>
          <w:lang w:val="fr-CA"/>
        </w:rPr>
        <w:t>Température supérieure à 38,8'</w:t>
      </w:r>
      <w:r w:rsidR="00F102F5">
        <w:rPr>
          <w:lang w:val="fr-CA"/>
        </w:rPr>
        <w:t>c (102’f)</w:t>
      </w:r>
    </w:p>
    <w:p w14:paraId="17B4B042" w14:textId="04B49792" w:rsidR="0047276F" w:rsidRPr="00F102F5" w:rsidRDefault="0047276F" w:rsidP="00F102F5">
      <w:pPr>
        <w:pStyle w:val="Paragraphedeliste"/>
        <w:numPr>
          <w:ilvl w:val="0"/>
          <w:numId w:val="1"/>
        </w:numPr>
        <w:tabs>
          <w:tab w:val="left" w:pos="856"/>
          <w:tab w:val="left" w:pos="857"/>
        </w:tabs>
        <w:spacing w:line="240" w:lineRule="auto"/>
        <w:rPr>
          <w:lang w:val="fr-CA"/>
        </w:rPr>
      </w:pPr>
      <w:r w:rsidRPr="00F102F5">
        <w:rPr>
          <w:lang w:val="fr-CA"/>
        </w:rPr>
        <w:t>Écoulement nasal anormal</w:t>
      </w:r>
    </w:p>
    <w:p w14:paraId="36871C2A" w14:textId="256AC1D3" w:rsidR="0035578E" w:rsidRPr="00F102F5" w:rsidRDefault="0035578E" w:rsidP="00F102F5">
      <w:pPr>
        <w:pStyle w:val="Paragraphedeliste"/>
        <w:numPr>
          <w:ilvl w:val="0"/>
          <w:numId w:val="1"/>
        </w:numPr>
        <w:tabs>
          <w:tab w:val="left" w:pos="856"/>
          <w:tab w:val="left" w:pos="857"/>
        </w:tabs>
        <w:spacing w:line="240" w:lineRule="auto"/>
        <w:rPr>
          <w:lang w:val="fr-CA"/>
        </w:rPr>
      </w:pPr>
      <w:r w:rsidRPr="00F102F5">
        <w:rPr>
          <w:lang w:val="fr-CA"/>
        </w:rPr>
        <w:t>Toux persistante et/ou respiration laborieuse au repos</w:t>
      </w:r>
    </w:p>
    <w:p w14:paraId="5344B025" w14:textId="0F471F44" w:rsidR="0047276F" w:rsidRDefault="0035578E" w:rsidP="00F102F5">
      <w:pPr>
        <w:pStyle w:val="Paragraphedeliste"/>
        <w:numPr>
          <w:ilvl w:val="0"/>
          <w:numId w:val="1"/>
        </w:numPr>
        <w:tabs>
          <w:tab w:val="left" w:pos="856"/>
          <w:tab w:val="left" w:pos="857"/>
        </w:tabs>
        <w:spacing w:line="240" w:lineRule="auto"/>
      </w:pPr>
      <w:r w:rsidRPr="00F102F5">
        <w:rPr>
          <w:lang w:val="fr-CA"/>
        </w:rPr>
        <w:t>Diarrhée</w:t>
      </w:r>
    </w:p>
    <w:p w14:paraId="0D2663BF" w14:textId="5964E8E3" w:rsidR="0047276F" w:rsidRPr="00620683" w:rsidRDefault="0035578E" w:rsidP="00F102F5">
      <w:pPr>
        <w:pStyle w:val="Paragraphedeliste"/>
        <w:numPr>
          <w:ilvl w:val="0"/>
          <w:numId w:val="1"/>
        </w:numPr>
        <w:tabs>
          <w:tab w:val="left" w:pos="856"/>
          <w:tab w:val="left" w:pos="857"/>
        </w:tabs>
        <w:spacing w:line="240" w:lineRule="auto"/>
        <w:rPr>
          <w:lang w:val="fr-CA"/>
        </w:rPr>
      </w:pPr>
      <w:r w:rsidRPr="00620683">
        <w:rPr>
          <w:lang w:val="fr-CA"/>
        </w:rPr>
        <w:t>Lésion vésiculaire ou ulcéreuse buccale ou coronaire</w:t>
      </w:r>
    </w:p>
    <w:p w14:paraId="14CD43DF" w14:textId="77777777" w:rsidR="0047276F" w:rsidRPr="00620683" w:rsidRDefault="0047276F" w:rsidP="00F102F5">
      <w:pPr>
        <w:pStyle w:val="Corpsdetexte"/>
        <w:spacing w:before="11" w:line="240" w:lineRule="auto"/>
        <w:ind w:left="0" w:firstLine="0"/>
        <w:rPr>
          <w:sz w:val="19"/>
          <w:lang w:val="fr-CA"/>
        </w:rPr>
      </w:pPr>
    </w:p>
    <w:p w14:paraId="5A875EEB" w14:textId="6D223AA4" w:rsidR="00713218" w:rsidRPr="00620683" w:rsidRDefault="00604503" w:rsidP="00F102F5">
      <w:pPr>
        <w:pStyle w:val="Titre1"/>
        <w:spacing w:before="122"/>
        <w:ind w:left="496"/>
        <w:rPr>
          <w:lang w:val="fr-CA"/>
        </w:rPr>
      </w:pPr>
      <w:r w:rsidRPr="00620683">
        <w:rPr>
          <w:lang w:val="fr-CA"/>
        </w:rPr>
        <w:t>Plan d'urgence en cas de cheval symptomatique</w:t>
      </w:r>
    </w:p>
    <w:p w14:paraId="29A5B9EB" w14:textId="44A20090" w:rsidR="00F102F5" w:rsidRPr="00F102F5" w:rsidRDefault="00F102F5" w:rsidP="00F102F5">
      <w:pPr>
        <w:pStyle w:val="Paragraphedeliste"/>
        <w:numPr>
          <w:ilvl w:val="0"/>
          <w:numId w:val="1"/>
        </w:numPr>
        <w:tabs>
          <w:tab w:val="left" w:pos="856"/>
          <w:tab w:val="left" w:pos="857"/>
        </w:tabs>
        <w:spacing w:before="118" w:line="240" w:lineRule="auto"/>
        <w:rPr>
          <w:lang w:val="fr-CA"/>
        </w:rPr>
      </w:pPr>
      <w:r w:rsidRPr="00F102F5">
        <w:rPr>
          <w:lang w:val="fr-CA"/>
        </w:rPr>
        <w:t xml:space="preserve">Aviser immédiatement l’organisation </w:t>
      </w:r>
    </w:p>
    <w:p w14:paraId="0F852691" w14:textId="1E0652EC" w:rsidR="00F102F5" w:rsidRPr="00F102F5" w:rsidRDefault="00F102F5" w:rsidP="00F102F5">
      <w:pPr>
        <w:pStyle w:val="Paragraphedeliste"/>
        <w:numPr>
          <w:ilvl w:val="0"/>
          <w:numId w:val="1"/>
        </w:numPr>
        <w:tabs>
          <w:tab w:val="left" w:pos="856"/>
          <w:tab w:val="left" w:pos="857"/>
        </w:tabs>
        <w:spacing w:before="118" w:line="240" w:lineRule="auto"/>
        <w:rPr>
          <w:lang w:val="fr-CA"/>
        </w:rPr>
      </w:pPr>
      <w:r w:rsidRPr="00F102F5">
        <w:rPr>
          <w:lang w:val="fr-CA"/>
        </w:rPr>
        <w:t>Garder le cheval au box, sans contact avec les autres chevaux ou humains</w:t>
      </w:r>
    </w:p>
    <w:p w14:paraId="16514094" w14:textId="52ABF368" w:rsidR="00713218" w:rsidRPr="00F102F5" w:rsidRDefault="0006444E" w:rsidP="00F102F5">
      <w:pPr>
        <w:pStyle w:val="Paragraphedeliste"/>
        <w:numPr>
          <w:ilvl w:val="0"/>
          <w:numId w:val="1"/>
        </w:numPr>
        <w:tabs>
          <w:tab w:val="left" w:pos="856"/>
          <w:tab w:val="left" w:pos="857"/>
        </w:tabs>
        <w:spacing w:before="118" w:line="240" w:lineRule="auto"/>
        <w:rPr>
          <w:lang w:val="fr-CA"/>
        </w:rPr>
      </w:pPr>
      <w:r w:rsidRPr="00F102F5">
        <w:rPr>
          <w:lang w:val="fr-CA"/>
        </w:rPr>
        <w:t>Stalle d'isolement pour tout cheval présentant des symptômes.</w:t>
      </w:r>
    </w:p>
    <w:p w14:paraId="46273420" w14:textId="75C6E61D" w:rsidR="00713218" w:rsidRPr="00F102F5" w:rsidRDefault="0006444E" w:rsidP="00F102F5">
      <w:pPr>
        <w:pStyle w:val="Paragraphedeliste"/>
        <w:numPr>
          <w:ilvl w:val="0"/>
          <w:numId w:val="1"/>
        </w:numPr>
        <w:tabs>
          <w:tab w:val="left" w:pos="856"/>
          <w:tab w:val="left" w:pos="857"/>
        </w:tabs>
        <w:spacing w:line="240" w:lineRule="auto"/>
        <w:rPr>
          <w:lang w:val="fr-CA"/>
        </w:rPr>
      </w:pPr>
      <w:r w:rsidRPr="00F102F5">
        <w:rPr>
          <w:lang w:val="fr-CA"/>
        </w:rPr>
        <w:t>Isolement d'un bloc d'écurie entier si requis par le vétérinaire.</w:t>
      </w:r>
    </w:p>
    <w:p w14:paraId="6907789A" w14:textId="77777777" w:rsidR="00713218" w:rsidRPr="00F102F5" w:rsidRDefault="0006444E" w:rsidP="00F102F5">
      <w:pPr>
        <w:pStyle w:val="Paragraphedeliste"/>
        <w:numPr>
          <w:ilvl w:val="0"/>
          <w:numId w:val="1"/>
        </w:numPr>
        <w:tabs>
          <w:tab w:val="left" w:pos="856"/>
          <w:tab w:val="left" w:pos="857"/>
        </w:tabs>
        <w:spacing w:line="240" w:lineRule="auto"/>
        <w:rPr>
          <w:lang w:val="fr-CA"/>
        </w:rPr>
      </w:pPr>
      <w:r w:rsidRPr="00F102F5">
        <w:rPr>
          <w:lang w:val="fr-CA"/>
        </w:rPr>
        <w:t>Mesures sanitaires renforcées et EPI</w:t>
      </w:r>
    </w:p>
    <w:p w14:paraId="5EAAA900" w14:textId="77777777" w:rsidR="00713218" w:rsidRPr="00F102F5" w:rsidRDefault="0006444E" w:rsidP="00F102F5">
      <w:pPr>
        <w:pStyle w:val="Paragraphedeliste"/>
        <w:numPr>
          <w:ilvl w:val="0"/>
          <w:numId w:val="1"/>
        </w:numPr>
        <w:tabs>
          <w:tab w:val="left" w:pos="856"/>
          <w:tab w:val="left" w:pos="857"/>
        </w:tabs>
        <w:spacing w:line="240" w:lineRule="auto"/>
        <w:rPr>
          <w:lang w:val="fr-CA"/>
        </w:rPr>
      </w:pPr>
      <w:r w:rsidRPr="00F102F5">
        <w:rPr>
          <w:lang w:val="fr-CA"/>
        </w:rPr>
        <w:t>Disponibilité des soins vétérinaires (frais du propriétaire)</w:t>
      </w:r>
    </w:p>
    <w:p w14:paraId="542244E8" w14:textId="77777777" w:rsidR="00713218" w:rsidRPr="00F102F5" w:rsidRDefault="0006444E" w:rsidP="00F102F5">
      <w:pPr>
        <w:pStyle w:val="Paragraphedeliste"/>
        <w:numPr>
          <w:ilvl w:val="0"/>
          <w:numId w:val="1"/>
        </w:numPr>
        <w:tabs>
          <w:tab w:val="left" w:pos="856"/>
          <w:tab w:val="left" w:pos="857"/>
        </w:tabs>
        <w:spacing w:line="240" w:lineRule="auto"/>
        <w:rPr>
          <w:lang w:val="fr-CA"/>
        </w:rPr>
      </w:pPr>
      <w:r w:rsidRPr="00F102F5">
        <w:rPr>
          <w:lang w:val="fr-CA"/>
        </w:rPr>
        <w:t>Retrait du terrain dès que possible</w:t>
      </w:r>
    </w:p>
    <w:p w14:paraId="41BA654D" w14:textId="49FF042D" w:rsidR="00713218" w:rsidRPr="00620683" w:rsidRDefault="0006444E" w:rsidP="00F102F5">
      <w:pPr>
        <w:pStyle w:val="Paragraphedeliste"/>
        <w:numPr>
          <w:ilvl w:val="0"/>
          <w:numId w:val="1"/>
        </w:numPr>
        <w:tabs>
          <w:tab w:val="left" w:pos="856"/>
          <w:tab w:val="left" w:pos="857"/>
        </w:tabs>
        <w:spacing w:line="240" w:lineRule="auto"/>
        <w:rPr>
          <w:lang w:val="fr-CA"/>
        </w:rPr>
      </w:pPr>
      <w:r w:rsidRPr="00F102F5">
        <w:rPr>
          <w:lang w:val="fr-CA"/>
        </w:rPr>
        <w:t xml:space="preserve">Signalez tout cheval présentant des symptômes au vétérinaire de la FEI (CDI, CPEDI) et au </w:t>
      </w:r>
      <w:r w:rsidR="004027E7" w:rsidRPr="00F102F5">
        <w:rPr>
          <w:lang w:val="fr-CA"/>
        </w:rPr>
        <w:t>secrétariat de concours</w:t>
      </w:r>
      <w:r w:rsidRPr="00F102F5">
        <w:rPr>
          <w:lang w:val="fr-CA"/>
        </w:rPr>
        <w:t xml:space="preserve"> </w:t>
      </w:r>
      <w:r w:rsidR="004027E7" w:rsidRPr="00F102F5">
        <w:rPr>
          <w:lang w:val="fr-CA"/>
        </w:rPr>
        <w:t xml:space="preserve">pour </w:t>
      </w:r>
      <w:r w:rsidRPr="00F102F5">
        <w:rPr>
          <w:lang w:val="fr-CA"/>
        </w:rPr>
        <w:t>des chevaux nationaux</w:t>
      </w:r>
      <w:r w:rsidRPr="00620683">
        <w:rPr>
          <w:lang w:val="fr-CA"/>
        </w:rPr>
        <w:t>.</w:t>
      </w:r>
    </w:p>
    <w:p w14:paraId="26CD1FD4" w14:textId="77777777" w:rsidR="00713218" w:rsidRPr="00620683" w:rsidRDefault="00713218" w:rsidP="00F102F5">
      <w:pPr>
        <w:pStyle w:val="Corpsdetexte"/>
        <w:spacing w:before="11" w:line="240" w:lineRule="auto"/>
        <w:ind w:left="0" w:firstLine="0"/>
        <w:rPr>
          <w:sz w:val="19"/>
          <w:lang w:val="fr-CA"/>
        </w:rPr>
      </w:pPr>
    </w:p>
    <w:p w14:paraId="264ACE3A" w14:textId="77777777" w:rsidR="00713218" w:rsidRDefault="0006444E" w:rsidP="00F102F5">
      <w:pPr>
        <w:pStyle w:val="Titre1"/>
      </w:pPr>
      <w:r w:rsidRPr="00620683">
        <w:rPr>
          <w:lang w:val="fr-CA"/>
        </w:rPr>
        <w:t xml:space="preserve">Règlement général de Canada Équestre. </w:t>
      </w:r>
      <w:r>
        <w:t>ARTICLE A519 VACCINATIONS</w:t>
      </w:r>
    </w:p>
    <w:p w14:paraId="1ED6421E" w14:textId="77777777" w:rsidR="00713218" w:rsidRPr="00620683" w:rsidRDefault="0006444E" w:rsidP="00F102F5">
      <w:pPr>
        <w:pStyle w:val="Corpsdetexte"/>
        <w:spacing w:line="240" w:lineRule="auto"/>
        <w:ind w:left="136" w:right="264" w:firstLine="0"/>
        <w:rPr>
          <w:lang w:val="fr-CA"/>
        </w:rPr>
      </w:pPr>
      <w:r w:rsidRPr="00620683">
        <w:rPr>
          <w:lang w:val="fr-CA"/>
        </w:rPr>
        <w:t>Tous les chevaux participant aux compétitions sanctionnées par Canada Équestre doivent avoir reçu les vaccins contre la grippe équine et le virus de l'herpès équin (1 et 4) dans les 6 mois (période de grâce +21 jours) avant leur arrivée à l'événement. Aucun cheval ne doit être vacciné dans les 7 jours précédant son arrivée à l'événement. Les chevaux qui ne respectent pas cette règle peuvent être invités à quitter le site de l'événement à la discrétion de la direction de la compétition.</w:t>
      </w:r>
    </w:p>
    <w:p w14:paraId="1CB33179" w14:textId="59203E9D" w:rsidR="00713218" w:rsidRPr="00620683" w:rsidRDefault="00713218">
      <w:pPr>
        <w:spacing w:before="120"/>
        <w:ind w:right="13"/>
        <w:jc w:val="center"/>
        <w:rPr>
          <w:lang w:val="fr-CA"/>
        </w:rPr>
      </w:pPr>
    </w:p>
    <w:sectPr w:rsidR="00713218" w:rsidRPr="00620683">
      <w:footerReference w:type="default" r:id="rId12"/>
      <w:type w:val="continuous"/>
      <w:pgSz w:w="12240" w:h="15840"/>
      <w:pgMar w:top="440" w:right="1140" w:bottom="280" w:left="1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C9B6A" w14:textId="77777777" w:rsidR="001C6CAD" w:rsidRDefault="001C6CAD" w:rsidP="002B582F">
      <w:pPr>
        <w:spacing w:after="0" w:line="240" w:lineRule="auto"/>
      </w:pPr>
      <w:r>
        <w:separator/>
      </w:r>
    </w:p>
  </w:endnote>
  <w:endnote w:type="continuationSeparator" w:id="0">
    <w:p w14:paraId="1FC16B84" w14:textId="77777777" w:rsidR="001C6CAD" w:rsidRDefault="001C6CAD" w:rsidP="002B5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oudy Old Style">
    <w:altName w:val="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2BAC8" w14:textId="454C1897" w:rsidR="002B582F" w:rsidRDefault="002B582F">
    <w:pPr>
      <w:pStyle w:val="Pieddepage"/>
    </w:pPr>
    <w:proofErr w:type="spellStart"/>
    <w:r>
      <w:t>Préparé</w:t>
    </w:r>
    <w:proofErr w:type="spellEnd"/>
    <w:r>
      <w:t xml:space="preserve"> par </w:t>
    </w:r>
    <w:proofErr w:type="spellStart"/>
    <w:proofErr w:type="gramStart"/>
    <w:r>
      <w:t>S.Nerbonne</w:t>
    </w:r>
    <w:proofErr w:type="spellEnd"/>
    <w:proofErr w:type="gramEnd"/>
  </w:p>
  <w:p w14:paraId="0EE72B3D" w14:textId="6B07157B" w:rsidR="002B582F" w:rsidRDefault="002B582F">
    <w:pPr>
      <w:pStyle w:val="Pieddepage"/>
    </w:pPr>
    <w:r>
      <w:t>2024/03/17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843D0" w14:textId="77777777" w:rsidR="001C6CAD" w:rsidRDefault="001C6CAD" w:rsidP="002B582F">
      <w:pPr>
        <w:spacing w:after="0" w:line="240" w:lineRule="auto"/>
      </w:pPr>
      <w:r>
        <w:separator/>
      </w:r>
    </w:p>
  </w:footnote>
  <w:footnote w:type="continuationSeparator" w:id="0">
    <w:p w14:paraId="14E2EE46" w14:textId="77777777" w:rsidR="001C6CAD" w:rsidRDefault="001C6CAD" w:rsidP="002B58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96503A"/>
    <w:multiLevelType w:val="hybridMultilevel"/>
    <w:tmpl w:val="22D25C52"/>
    <w:lvl w:ilvl="0" w:tplc="3E1AE642">
      <w:numFmt w:val="bullet"/>
      <w:lvlText w:val=""/>
      <w:lvlJc w:val="left"/>
      <w:pPr>
        <w:ind w:left="856" w:hanging="360"/>
      </w:pPr>
      <w:rPr>
        <w:rFonts w:ascii="Symbol" w:eastAsia="Symbol" w:hAnsi="Symbol" w:cs="Symbol" w:hint="default"/>
        <w:w w:val="100"/>
        <w:sz w:val="18"/>
        <w:szCs w:val="18"/>
      </w:rPr>
    </w:lvl>
    <w:lvl w:ilvl="1" w:tplc="1E7AB68C">
      <w:numFmt w:val="bullet"/>
      <w:lvlText w:val="•"/>
      <w:lvlJc w:val="left"/>
      <w:pPr>
        <w:ind w:left="1768" w:hanging="360"/>
      </w:pPr>
      <w:rPr>
        <w:rFonts w:hint="default"/>
      </w:rPr>
    </w:lvl>
    <w:lvl w:ilvl="2" w:tplc="A9965B82">
      <w:numFmt w:val="bullet"/>
      <w:lvlText w:val="•"/>
      <w:lvlJc w:val="left"/>
      <w:pPr>
        <w:ind w:left="2676" w:hanging="360"/>
      </w:pPr>
      <w:rPr>
        <w:rFonts w:hint="default"/>
      </w:rPr>
    </w:lvl>
    <w:lvl w:ilvl="3" w:tplc="16342544">
      <w:numFmt w:val="bullet"/>
      <w:lvlText w:val="•"/>
      <w:lvlJc w:val="left"/>
      <w:pPr>
        <w:ind w:left="3584" w:hanging="360"/>
      </w:pPr>
      <w:rPr>
        <w:rFonts w:hint="default"/>
      </w:rPr>
    </w:lvl>
    <w:lvl w:ilvl="4" w:tplc="237822FA">
      <w:numFmt w:val="bullet"/>
      <w:lvlText w:val="•"/>
      <w:lvlJc w:val="left"/>
      <w:pPr>
        <w:ind w:left="4492" w:hanging="360"/>
      </w:pPr>
      <w:rPr>
        <w:rFonts w:hint="default"/>
      </w:rPr>
    </w:lvl>
    <w:lvl w:ilvl="5" w:tplc="135C1900">
      <w:numFmt w:val="bullet"/>
      <w:lvlText w:val="•"/>
      <w:lvlJc w:val="left"/>
      <w:pPr>
        <w:ind w:left="5400" w:hanging="360"/>
      </w:pPr>
      <w:rPr>
        <w:rFonts w:hint="default"/>
      </w:rPr>
    </w:lvl>
    <w:lvl w:ilvl="6" w:tplc="76A88C1A">
      <w:numFmt w:val="bullet"/>
      <w:lvlText w:val="•"/>
      <w:lvlJc w:val="left"/>
      <w:pPr>
        <w:ind w:left="6308" w:hanging="360"/>
      </w:pPr>
      <w:rPr>
        <w:rFonts w:hint="default"/>
      </w:rPr>
    </w:lvl>
    <w:lvl w:ilvl="7" w:tplc="4E0A4680">
      <w:numFmt w:val="bullet"/>
      <w:lvlText w:val="•"/>
      <w:lvlJc w:val="left"/>
      <w:pPr>
        <w:ind w:left="7216" w:hanging="360"/>
      </w:pPr>
      <w:rPr>
        <w:rFonts w:hint="default"/>
      </w:rPr>
    </w:lvl>
    <w:lvl w:ilvl="8" w:tplc="2C7C1FB0">
      <w:numFmt w:val="bullet"/>
      <w:lvlText w:val="•"/>
      <w:lvlJc w:val="left"/>
      <w:pPr>
        <w:ind w:left="8124" w:hanging="360"/>
      </w:pPr>
      <w:rPr>
        <w:rFonts w:hint="default"/>
      </w:rPr>
    </w:lvl>
  </w:abstractNum>
  <w:num w:numId="1" w16cid:durableId="1707175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18"/>
    <w:rsid w:val="00056F88"/>
    <w:rsid w:val="0006444E"/>
    <w:rsid w:val="001C6CAD"/>
    <w:rsid w:val="002B582F"/>
    <w:rsid w:val="0035578E"/>
    <w:rsid w:val="003A5C41"/>
    <w:rsid w:val="004027E7"/>
    <w:rsid w:val="0047276F"/>
    <w:rsid w:val="00604503"/>
    <w:rsid w:val="00620683"/>
    <w:rsid w:val="00713218"/>
    <w:rsid w:val="007C0967"/>
    <w:rsid w:val="00806397"/>
    <w:rsid w:val="00815952"/>
    <w:rsid w:val="00915ADE"/>
    <w:rsid w:val="00921AC3"/>
    <w:rsid w:val="009A6015"/>
    <w:rsid w:val="00DF4121"/>
    <w:rsid w:val="00F102F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36820"/>
  <w15:docId w15:val="{64FDAE2E-17C8-46EC-B204-F1FAFAC64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2F5"/>
  </w:style>
  <w:style w:type="paragraph" w:styleId="Titre1">
    <w:name w:val="heading 1"/>
    <w:basedOn w:val="Normal"/>
    <w:next w:val="Normal"/>
    <w:link w:val="Titre1Car"/>
    <w:uiPriority w:val="9"/>
    <w:qFormat/>
    <w:rsid w:val="00F102F5"/>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unhideWhenUsed/>
    <w:qFormat/>
    <w:rsid w:val="00F102F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F102F5"/>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Titre4">
    <w:name w:val="heading 4"/>
    <w:basedOn w:val="Normal"/>
    <w:next w:val="Normal"/>
    <w:link w:val="Titre4Car"/>
    <w:uiPriority w:val="9"/>
    <w:semiHidden/>
    <w:unhideWhenUsed/>
    <w:qFormat/>
    <w:rsid w:val="00F102F5"/>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semiHidden/>
    <w:unhideWhenUsed/>
    <w:qFormat/>
    <w:rsid w:val="00F102F5"/>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Titre6">
    <w:name w:val="heading 6"/>
    <w:basedOn w:val="Normal"/>
    <w:next w:val="Normal"/>
    <w:link w:val="Titre6Car"/>
    <w:uiPriority w:val="9"/>
    <w:semiHidden/>
    <w:unhideWhenUsed/>
    <w:qFormat/>
    <w:rsid w:val="00F102F5"/>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Titre7">
    <w:name w:val="heading 7"/>
    <w:basedOn w:val="Normal"/>
    <w:next w:val="Normal"/>
    <w:link w:val="Titre7Car"/>
    <w:uiPriority w:val="9"/>
    <w:semiHidden/>
    <w:unhideWhenUsed/>
    <w:qFormat/>
    <w:rsid w:val="00F102F5"/>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Titre8">
    <w:name w:val="heading 8"/>
    <w:basedOn w:val="Normal"/>
    <w:next w:val="Normal"/>
    <w:link w:val="Titre8Car"/>
    <w:uiPriority w:val="9"/>
    <w:semiHidden/>
    <w:unhideWhenUsed/>
    <w:qFormat/>
    <w:rsid w:val="00F102F5"/>
    <w:pPr>
      <w:keepNext/>
      <w:keepLines/>
      <w:spacing w:before="40" w:after="0"/>
      <w:outlineLvl w:val="7"/>
    </w:pPr>
    <w:rPr>
      <w:rFonts w:asciiTheme="majorHAnsi" w:eastAsiaTheme="majorEastAsia" w:hAnsiTheme="majorHAnsi" w:cstheme="majorBidi"/>
      <w:b/>
      <w:bCs/>
      <w:color w:val="1F497D" w:themeColor="text2"/>
    </w:rPr>
  </w:style>
  <w:style w:type="paragraph" w:styleId="Titre9">
    <w:name w:val="heading 9"/>
    <w:basedOn w:val="Normal"/>
    <w:next w:val="Normal"/>
    <w:link w:val="Titre9Car"/>
    <w:uiPriority w:val="9"/>
    <w:semiHidden/>
    <w:unhideWhenUsed/>
    <w:qFormat/>
    <w:rsid w:val="00F102F5"/>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pPr>
      <w:ind w:left="856" w:hanging="360"/>
    </w:pPr>
  </w:style>
  <w:style w:type="paragraph" w:styleId="Paragraphedeliste">
    <w:name w:val="List Paragraph"/>
    <w:basedOn w:val="Normal"/>
    <w:uiPriority w:val="34"/>
    <w:qFormat/>
    <w:pPr>
      <w:ind w:left="720"/>
      <w:contextualSpacing/>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604503"/>
    <w:rPr>
      <w:color w:val="0000FF" w:themeColor="hyperlink"/>
      <w:u w:val="single"/>
    </w:rPr>
  </w:style>
  <w:style w:type="character" w:styleId="Mentionnonrsolue">
    <w:name w:val="Unresolved Mention"/>
    <w:basedOn w:val="Policepardfaut"/>
    <w:uiPriority w:val="99"/>
    <w:semiHidden/>
    <w:unhideWhenUsed/>
    <w:rsid w:val="00604503"/>
    <w:rPr>
      <w:color w:val="605E5C"/>
      <w:shd w:val="clear" w:color="auto" w:fill="E1DFDD"/>
    </w:rPr>
  </w:style>
  <w:style w:type="character" w:styleId="Textedelespacerserv">
    <w:name w:val="Placeholder Text"/>
    <w:basedOn w:val="Policepardfaut"/>
    <w:uiPriority w:val="99"/>
    <w:semiHidden/>
    <w:rsid w:val="00620683"/>
    <w:rPr>
      <w:color w:val="666666"/>
    </w:rPr>
  </w:style>
  <w:style w:type="character" w:customStyle="1" w:styleId="Titre1Car">
    <w:name w:val="Titre 1 Car"/>
    <w:basedOn w:val="Policepardfaut"/>
    <w:link w:val="Titre1"/>
    <w:uiPriority w:val="9"/>
    <w:rsid w:val="00F102F5"/>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semiHidden/>
    <w:rsid w:val="00F102F5"/>
    <w:rPr>
      <w:rFonts w:asciiTheme="majorHAnsi" w:eastAsiaTheme="majorEastAsia" w:hAnsiTheme="majorHAnsi" w:cstheme="majorBidi"/>
      <w:color w:val="404040" w:themeColor="text1" w:themeTint="BF"/>
      <w:sz w:val="28"/>
      <w:szCs w:val="28"/>
    </w:rPr>
  </w:style>
  <w:style w:type="character" w:customStyle="1" w:styleId="Titre3Car">
    <w:name w:val="Titre 3 Car"/>
    <w:basedOn w:val="Policepardfaut"/>
    <w:link w:val="Titre3"/>
    <w:uiPriority w:val="9"/>
    <w:semiHidden/>
    <w:rsid w:val="00F102F5"/>
    <w:rPr>
      <w:rFonts w:asciiTheme="majorHAnsi" w:eastAsiaTheme="majorEastAsia" w:hAnsiTheme="majorHAnsi" w:cstheme="majorBidi"/>
      <w:color w:val="1F497D" w:themeColor="text2"/>
      <w:sz w:val="24"/>
      <w:szCs w:val="24"/>
    </w:rPr>
  </w:style>
  <w:style w:type="character" w:customStyle="1" w:styleId="Titre4Car">
    <w:name w:val="Titre 4 Car"/>
    <w:basedOn w:val="Policepardfaut"/>
    <w:link w:val="Titre4"/>
    <w:uiPriority w:val="9"/>
    <w:semiHidden/>
    <w:rsid w:val="00F102F5"/>
    <w:rPr>
      <w:rFonts w:asciiTheme="majorHAnsi" w:eastAsiaTheme="majorEastAsia" w:hAnsiTheme="majorHAnsi" w:cstheme="majorBidi"/>
      <w:sz w:val="22"/>
      <w:szCs w:val="22"/>
    </w:rPr>
  </w:style>
  <w:style w:type="character" w:customStyle="1" w:styleId="Titre5Car">
    <w:name w:val="Titre 5 Car"/>
    <w:basedOn w:val="Policepardfaut"/>
    <w:link w:val="Titre5"/>
    <w:uiPriority w:val="9"/>
    <w:semiHidden/>
    <w:rsid w:val="00F102F5"/>
    <w:rPr>
      <w:rFonts w:asciiTheme="majorHAnsi" w:eastAsiaTheme="majorEastAsia" w:hAnsiTheme="majorHAnsi" w:cstheme="majorBidi"/>
      <w:color w:val="1F497D" w:themeColor="text2"/>
      <w:sz w:val="22"/>
      <w:szCs w:val="22"/>
    </w:rPr>
  </w:style>
  <w:style w:type="character" w:customStyle="1" w:styleId="Titre6Car">
    <w:name w:val="Titre 6 Car"/>
    <w:basedOn w:val="Policepardfaut"/>
    <w:link w:val="Titre6"/>
    <w:uiPriority w:val="9"/>
    <w:semiHidden/>
    <w:rsid w:val="00F102F5"/>
    <w:rPr>
      <w:rFonts w:asciiTheme="majorHAnsi" w:eastAsiaTheme="majorEastAsia" w:hAnsiTheme="majorHAnsi" w:cstheme="majorBidi"/>
      <w:i/>
      <w:iCs/>
      <w:color w:val="1F497D" w:themeColor="text2"/>
      <w:sz w:val="21"/>
      <w:szCs w:val="21"/>
    </w:rPr>
  </w:style>
  <w:style w:type="character" w:customStyle="1" w:styleId="Titre7Car">
    <w:name w:val="Titre 7 Car"/>
    <w:basedOn w:val="Policepardfaut"/>
    <w:link w:val="Titre7"/>
    <w:uiPriority w:val="9"/>
    <w:semiHidden/>
    <w:rsid w:val="00F102F5"/>
    <w:rPr>
      <w:rFonts w:asciiTheme="majorHAnsi" w:eastAsiaTheme="majorEastAsia" w:hAnsiTheme="majorHAnsi" w:cstheme="majorBidi"/>
      <w:i/>
      <w:iCs/>
      <w:color w:val="244061" w:themeColor="accent1" w:themeShade="80"/>
      <w:sz w:val="21"/>
      <w:szCs w:val="21"/>
    </w:rPr>
  </w:style>
  <w:style w:type="character" w:customStyle="1" w:styleId="Titre8Car">
    <w:name w:val="Titre 8 Car"/>
    <w:basedOn w:val="Policepardfaut"/>
    <w:link w:val="Titre8"/>
    <w:uiPriority w:val="9"/>
    <w:semiHidden/>
    <w:rsid w:val="00F102F5"/>
    <w:rPr>
      <w:rFonts w:asciiTheme="majorHAnsi" w:eastAsiaTheme="majorEastAsia" w:hAnsiTheme="majorHAnsi" w:cstheme="majorBidi"/>
      <w:b/>
      <w:bCs/>
      <w:color w:val="1F497D" w:themeColor="text2"/>
    </w:rPr>
  </w:style>
  <w:style w:type="character" w:customStyle="1" w:styleId="Titre9Car">
    <w:name w:val="Titre 9 Car"/>
    <w:basedOn w:val="Policepardfaut"/>
    <w:link w:val="Titre9"/>
    <w:uiPriority w:val="9"/>
    <w:semiHidden/>
    <w:rsid w:val="00F102F5"/>
    <w:rPr>
      <w:rFonts w:asciiTheme="majorHAnsi" w:eastAsiaTheme="majorEastAsia" w:hAnsiTheme="majorHAnsi" w:cstheme="majorBidi"/>
      <w:b/>
      <w:bCs/>
      <w:i/>
      <w:iCs/>
      <w:color w:val="1F497D" w:themeColor="text2"/>
    </w:rPr>
  </w:style>
  <w:style w:type="paragraph" w:styleId="Lgende">
    <w:name w:val="caption"/>
    <w:basedOn w:val="Normal"/>
    <w:next w:val="Normal"/>
    <w:uiPriority w:val="35"/>
    <w:semiHidden/>
    <w:unhideWhenUsed/>
    <w:qFormat/>
    <w:rsid w:val="00F102F5"/>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F102F5"/>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reCar">
    <w:name w:val="Titre Car"/>
    <w:basedOn w:val="Policepardfaut"/>
    <w:link w:val="Titre"/>
    <w:uiPriority w:val="10"/>
    <w:rsid w:val="00F102F5"/>
    <w:rPr>
      <w:rFonts w:asciiTheme="majorHAnsi" w:eastAsiaTheme="majorEastAsia" w:hAnsiTheme="majorHAnsi" w:cstheme="majorBidi"/>
      <w:color w:val="4F81BD" w:themeColor="accent1"/>
      <w:spacing w:val="-10"/>
      <w:sz w:val="56"/>
      <w:szCs w:val="56"/>
    </w:rPr>
  </w:style>
  <w:style w:type="paragraph" w:styleId="Sous-titre">
    <w:name w:val="Subtitle"/>
    <w:basedOn w:val="Normal"/>
    <w:next w:val="Normal"/>
    <w:link w:val="Sous-titreCar"/>
    <w:uiPriority w:val="11"/>
    <w:qFormat/>
    <w:rsid w:val="00F102F5"/>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F102F5"/>
    <w:rPr>
      <w:rFonts w:asciiTheme="majorHAnsi" w:eastAsiaTheme="majorEastAsia" w:hAnsiTheme="majorHAnsi" w:cstheme="majorBidi"/>
      <w:sz w:val="24"/>
      <w:szCs w:val="24"/>
    </w:rPr>
  </w:style>
  <w:style w:type="character" w:styleId="lev">
    <w:name w:val="Strong"/>
    <w:basedOn w:val="Policepardfaut"/>
    <w:uiPriority w:val="22"/>
    <w:qFormat/>
    <w:rsid w:val="00F102F5"/>
    <w:rPr>
      <w:b/>
      <w:bCs/>
    </w:rPr>
  </w:style>
  <w:style w:type="character" w:styleId="Accentuation">
    <w:name w:val="Emphasis"/>
    <w:basedOn w:val="Policepardfaut"/>
    <w:uiPriority w:val="20"/>
    <w:qFormat/>
    <w:rsid w:val="00F102F5"/>
    <w:rPr>
      <w:i/>
      <w:iCs/>
    </w:rPr>
  </w:style>
  <w:style w:type="paragraph" w:styleId="Sansinterligne">
    <w:name w:val="No Spacing"/>
    <w:uiPriority w:val="1"/>
    <w:qFormat/>
    <w:rsid w:val="00F102F5"/>
    <w:pPr>
      <w:spacing w:after="0" w:line="240" w:lineRule="auto"/>
    </w:pPr>
  </w:style>
  <w:style w:type="paragraph" w:styleId="Citation">
    <w:name w:val="Quote"/>
    <w:basedOn w:val="Normal"/>
    <w:next w:val="Normal"/>
    <w:link w:val="CitationCar"/>
    <w:uiPriority w:val="29"/>
    <w:qFormat/>
    <w:rsid w:val="00F102F5"/>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F102F5"/>
    <w:rPr>
      <w:i/>
      <w:iCs/>
      <w:color w:val="404040" w:themeColor="text1" w:themeTint="BF"/>
    </w:rPr>
  </w:style>
  <w:style w:type="paragraph" w:styleId="Citationintense">
    <w:name w:val="Intense Quote"/>
    <w:basedOn w:val="Normal"/>
    <w:next w:val="Normal"/>
    <w:link w:val="CitationintenseCar"/>
    <w:uiPriority w:val="30"/>
    <w:qFormat/>
    <w:rsid w:val="00F102F5"/>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CitationintenseCar">
    <w:name w:val="Citation intense Car"/>
    <w:basedOn w:val="Policepardfaut"/>
    <w:link w:val="Citationintense"/>
    <w:uiPriority w:val="30"/>
    <w:rsid w:val="00F102F5"/>
    <w:rPr>
      <w:rFonts w:asciiTheme="majorHAnsi" w:eastAsiaTheme="majorEastAsia" w:hAnsiTheme="majorHAnsi" w:cstheme="majorBidi"/>
      <w:color w:val="4F81BD" w:themeColor="accent1"/>
      <w:sz w:val="28"/>
      <w:szCs w:val="28"/>
    </w:rPr>
  </w:style>
  <w:style w:type="character" w:styleId="Accentuationlgre">
    <w:name w:val="Subtle Emphasis"/>
    <w:basedOn w:val="Policepardfaut"/>
    <w:uiPriority w:val="19"/>
    <w:qFormat/>
    <w:rsid w:val="00F102F5"/>
    <w:rPr>
      <w:i/>
      <w:iCs/>
      <w:color w:val="404040" w:themeColor="text1" w:themeTint="BF"/>
    </w:rPr>
  </w:style>
  <w:style w:type="character" w:styleId="Accentuationintense">
    <w:name w:val="Intense Emphasis"/>
    <w:basedOn w:val="Policepardfaut"/>
    <w:uiPriority w:val="21"/>
    <w:qFormat/>
    <w:rsid w:val="00F102F5"/>
    <w:rPr>
      <w:b/>
      <w:bCs/>
      <w:i/>
      <w:iCs/>
    </w:rPr>
  </w:style>
  <w:style w:type="character" w:styleId="Rfrencelgre">
    <w:name w:val="Subtle Reference"/>
    <w:basedOn w:val="Policepardfaut"/>
    <w:uiPriority w:val="31"/>
    <w:qFormat/>
    <w:rsid w:val="00F102F5"/>
    <w:rPr>
      <w:smallCaps/>
      <w:color w:val="404040" w:themeColor="text1" w:themeTint="BF"/>
      <w:u w:val="single" w:color="7F7F7F" w:themeColor="text1" w:themeTint="80"/>
    </w:rPr>
  </w:style>
  <w:style w:type="character" w:styleId="Rfrenceintense">
    <w:name w:val="Intense Reference"/>
    <w:basedOn w:val="Policepardfaut"/>
    <w:uiPriority w:val="32"/>
    <w:qFormat/>
    <w:rsid w:val="00F102F5"/>
    <w:rPr>
      <w:b/>
      <w:bCs/>
      <w:smallCaps/>
      <w:spacing w:val="5"/>
      <w:u w:val="single"/>
    </w:rPr>
  </w:style>
  <w:style w:type="character" w:styleId="Titredulivre">
    <w:name w:val="Book Title"/>
    <w:basedOn w:val="Policepardfaut"/>
    <w:uiPriority w:val="33"/>
    <w:qFormat/>
    <w:rsid w:val="00F102F5"/>
    <w:rPr>
      <w:b/>
      <w:bCs/>
      <w:smallCaps/>
    </w:rPr>
  </w:style>
  <w:style w:type="paragraph" w:styleId="En-ttedetabledesmatires">
    <w:name w:val="TOC Heading"/>
    <w:basedOn w:val="Titre1"/>
    <w:next w:val="Normal"/>
    <w:uiPriority w:val="39"/>
    <w:semiHidden/>
    <w:unhideWhenUsed/>
    <w:qFormat/>
    <w:rsid w:val="00F102F5"/>
    <w:pPr>
      <w:outlineLvl w:val="9"/>
    </w:pPr>
  </w:style>
  <w:style w:type="paragraph" w:styleId="En-tte">
    <w:name w:val="header"/>
    <w:basedOn w:val="Normal"/>
    <w:link w:val="En-tteCar"/>
    <w:uiPriority w:val="99"/>
    <w:unhideWhenUsed/>
    <w:rsid w:val="002B582F"/>
    <w:pPr>
      <w:tabs>
        <w:tab w:val="center" w:pos="4320"/>
        <w:tab w:val="right" w:pos="8640"/>
      </w:tabs>
      <w:spacing w:after="0" w:line="240" w:lineRule="auto"/>
    </w:pPr>
  </w:style>
  <w:style w:type="character" w:customStyle="1" w:styleId="En-tteCar">
    <w:name w:val="En-tête Car"/>
    <w:basedOn w:val="Policepardfaut"/>
    <w:link w:val="En-tte"/>
    <w:uiPriority w:val="99"/>
    <w:rsid w:val="002B582F"/>
  </w:style>
  <w:style w:type="paragraph" w:styleId="Pieddepage">
    <w:name w:val="footer"/>
    <w:basedOn w:val="Normal"/>
    <w:link w:val="PieddepageCar"/>
    <w:uiPriority w:val="99"/>
    <w:unhideWhenUsed/>
    <w:rsid w:val="002B582F"/>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B5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ine.blaquiere@yahoo.ca"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DF38296DF5004D8DBE7F1AEF30E4A7" ma:contentTypeVersion="15" ma:contentTypeDescription="Create a new document." ma:contentTypeScope="" ma:versionID="c37a0d605f2a2d6f79ca083d5b71bc67">
  <xsd:schema xmlns:xsd="http://www.w3.org/2001/XMLSchema" xmlns:xs="http://www.w3.org/2001/XMLSchema" xmlns:p="http://schemas.microsoft.com/office/2006/metadata/properties" xmlns:ns3="eeed1791-5fd4-4e73-9452-b81e5ec37672" xmlns:ns4="ffc9bf5c-84ce-41c3-a8b5-7263e890f84d" targetNamespace="http://schemas.microsoft.com/office/2006/metadata/properties" ma:root="true" ma:fieldsID="1f8c34084f3e876aee97a5d29382efbf" ns3:_="" ns4:_="">
    <xsd:import namespace="eeed1791-5fd4-4e73-9452-b81e5ec37672"/>
    <xsd:import namespace="ffc9bf5c-84ce-41c3-a8b5-7263e890f84d"/>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LengthInSeconds" minOccurs="0"/>
                <xsd:element ref="ns3:MediaServiceGenerationTime" minOccurs="0"/>
                <xsd:element ref="ns3:MediaServiceEventHashCode" minOccurs="0"/>
                <xsd:element ref="ns3:MediaServiceObjectDetectorVersions" minOccurs="0"/>
                <xsd:element ref="ns3:_activity" minOccurs="0"/>
                <xsd:element ref="ns3:MediaServiceSystemTag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ed1791-5fd4-4e73-9452-b81e5ec376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c9bf5c-84ce-41c3-a8b5-7263e890f84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eed1791-5fd4-4e73-9452-b81e5ec37672" xsi:nil="true"/>
  </documentManagement>
</p:properties>
</file>

<file path=customXml/itemProps1.xml><?xml version="1.0" encoding="utf-8"?>
<ds:datastoreItem xmlns:ds="http://schemas.openxmlformats.org/officeDocument/2006/customXml" ds:itemID="{AE84055E-2499-4EA3-94EC-C4C223D2A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d1791-5fd4-4e73-9452-b81e5ec37672"/>
    <ds:schemaRef ds:uri="ffc9bf5c-84ce-41c3-a8b5-7263e890f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84356B-3990-439F-BC1F-05BC5767B813}">
  <ds:schemaRefs>
    <ds:schemaRef ds:uri="http://schemas.microsoft.com/sharepoint/v3/contenttype/forms"/>
  </ds:schemaRefs>
</ds:datastoreItem>
</file>

<file path=customXml/itemProps3.xml><?xml version="1.0" encoding="utf-8"?>
<ds:datastoreItem xmlns:ds="http://schemas.openxmlformats.org/officeDocument/2006/customXml" ds:itemID="{CDA577A4-0702-4DDB-9227-FB9574C60194}">
  <ds:schemaRefs>
    <ds:schemaRef ds:uri="http://schemas.microsoft.com/office/2006/metadata/properties"/>
    <ds:schemaRef ds:uri="http://schemas.microsoft.com/office/infopath/2007/PartnerControls"/>
    <ds:schemaRef ds:uri="eeed1791-5fd4-4e73-9452-b81e5ec3767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694</Words>
  <Characters>3819</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Teeple</dc:creator>
  <cp:lastModifiedBy>Carine Blaquière</cp:lastModifiedBy>
  <cp:revision>2</cp:revision>
  <dcterms:created xsi:type="dcterms:W3CDTF">2024-05-10T15:10:00Z</dcterms:created>
  <dcterms:modified xsi:type="dcterms:W3CDTF">2024-05-10T15:10:00Z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2024-02-16T00:00:00Z</vt:filetime>
  </property>
  <property fmtid="{D5CDD505-2E9C-101B-9397-08002B2CF9AE}" pid="3" name="Creator">
    <vt:lpwstr>Microsoft® Word 2016</vt:lpwstr>
  </property>
  <property fmtid="{D5CDD505-2E9C-101B-9397-08002B2CF9AE}" pid="4" name="LastSaved">
    <vt:filetime>2024-03-17T00:00:00Z</vt:filetime>
  </property>
  <property fmtid="{D5CDD505-2E9C-101B-9397-08002B2CF9AE}" pid="5" name="ContentTypeId">
    <vt:lpwstr>0x0101001ADF38296DF5004D8DBE7F1AEF30E4A7</vt:lpwstr>
  </property>
</Properties>
</file>