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59" w:lineRule="auto"/>
        <w:jc w:val="center"/>
        <w:rPr>
          <w:rFonts w:ascii="Calibri" w:cs="Calibri" w:eastAsia="Calibri" w:hAnsi="Calibri"/>
          <w:b w:val="1"/>
          <w:color w:val="073763"/>
          <w:sz w:val="32"/>
          <w:szCs w:val="32"/>
        </w:rPr>
      </w:pPr>
      <w:r w:rsidDel="00000000" w:rsidR="00000000" w:rsidRPr="00000000">
        <w:rPr>
          <w:rFonts w:ascii="Calibri" w:cs="Calibri" w:eastAsia="Calibri" w:hAnsi="Calibri"/>
          <w:b w:val="1"/>
          <w:color w:val="073763"/>
          <w:sz w:val="48"/>
          <w:szCs w:val="48"/>
          <w:u w:val="single"/>
        </w:rPr>
        <w:drawing>
          <wp:anchor allowOverlap="1" behindDoc="0" distB="114300" distT="114300" distL="114300" distR="114300" hidden="0" layoutInCell="1" locked="0" relativeHeight="0" simplePos="0">
            <wp:simplePos x="0" y="0"/>
            <wp:positionH relativeFrom="page">
              <wp:posOffset>581025</wp:posOffset>
            </wp:positionH>
            <wp:positionV relativeFrom="page">
              <wp:posOffset>800100</wp:posOffset>
            </wp:positionV>
            <wp:extent cx="1149668" cy="113454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49668" cy="1134540"/>
                    </a:xfrm>
                    <a:prstGeom prst="rect"/>
                    <a:ln/>
                  </pic:spPr>
                </pic:pic>
              </a:graphicData>
            </a:graphic>
          </wp:anchor>
        </w:drawing>
      </w:r>
      <w:r w:rsidDel="00000000" w:rsidR="00000000" w:rsidRPr="00000000">
        <w:rPr>
          <w:rFonts w:ascii="Calibri" w:cs="Calibri" w:eastAsia="Calibri" w:hAnsi="Calibri"/>
          <w:b w:val="1"/>
          <w:color w:val="073763"/>
          <w:sz w:val="48"/>
          <w:szCs w:val="48"/>
          <w:u w:val="single"/>
          <w:rtl w:val="0"/>
        </w:rPr>
        <w:t xml:space="preserve"> Becker Big Lake Ice Association</w:t>
      </w:r>
      <w:r w:rsidDel="00000000" w:rsidR="00000000" w:rsidRPr="00000000">
        <w:rPr>
          <w:rFonts w:ascii="Calibri" w:cs="Calibri" w:eastAsia="Calibri" w:hAnsi="Calibri"/>
          <w:color w:val="073763"/>
          <w:u w:val="single"/>
          <w:rtl w:val="0"/>
        </w:rPr>
        <w:t xml:space="preserve"> </w:t>
      </w:r>
      <w:r w:rsidDel="00000000" w:rsidR="00000000" w:rsidRPr="00000000">
        <w:rPr>
          <w:rtl w:val="0"/>
        </w:rPr>
      </w:r>
    </w:p>
    <w:p w:rsidR="00000000" w:rsidDel="00000000" w:rsidP="00000000" w:rsidRDefault="00000000" w:rsidRPr="00000000" w14:paraId="00000002">
      <w:pPr>
        <w:spacing w:line="259" w:lineRule="auto"/>
        <w:jc w:val="center"/>
        <w:rPr>
          <w:rFonts w:ascii="Calibri" w:cs="Calibri" w:eastAsia="Calibri" w:hAnsi="Calibri"/>
          <w:sz w:val="24"/>
          <w:szCs w:val="24"/>
        </w:rPr>
      </w:pPr>
      <w:r w:rsidDel="00000000" w:rsidR="00000000" w:rsidRPr="00000000">
        <w:rPr>
          <w:rFonts w:ascii="Calibri" w:cs="Calibri" w:eastAsia="Calibri" w:hAnsi="Calibri"/>
          <w:b w:val="1"/>
          <w:sz w:val="32"/>
          <w:szCs w:val="32"/>
          <w:rtl w:val="0"/>
        </w:rPr>
        <w:t xml:space="preserve">Meeting Minutes | August 10, 2025</w:t>
      </w:r>
      <w:r w:rsidDel="00000000" w:rsidR="00000000" w:rsidRPr="00000000">
        <w:rPr>
          <w:rtl w:val="0"/>
        </w:rPr>
      </w:r>
    </w:p>
    <w:p w:rsidR="00000000" w:rsidDel="00000000" w:rsidP="00000000" w:rsidRDefault="00000000" w:rsidRPr="00000000" w14:paraId="00000003">
      <w:pPr>
        <w:spacing w:line="259"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6:30 p.m. - Monthly Meeting</w:t>
      </w:r>
    </w:p>
    <w:p w:rsidR="00000000" w:rsidDel="00000000" w:rsidP="00000000" w:rsidRDefault="00000000" w:rsidRPr="00000000" w14:paraId="00000004">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Getaway Bar - Orrock, MN</w:t>
      </w:r>
    </w:p>
    <w:p w:rsidR="00000000" w:rsidDel="00000000" w:rsidP="00000000" w:rsidRDefault="00000000" w:rsidRPr="00000000" w14:paraId="00000005">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Call to Order</w:t>
      </w:r>
      <w:r w:rsidDel="00000000" w:rsidR="00000000" w:rsidRPr="00000000">
        <w:rPr>
          <w:rtl w:val="0"/>
        </w:rPr>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Meeting was called to order at 6:34 pm by BBLIA Board President Dave Nelson.</w:t>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Roll Call</w:t>
      </w: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Board Members Present: Rick Katka, Kris Knodle, Corey Nundahl, Dave Nelson, Melissa Clausen, Alan Heidemann, Sam Warren</w:t>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Board Members Absent: Matt Brausen, Alex Darsow</w:t>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Association Members Present: Nicole Lane</w:t>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Guests Present: Kristi Ackley (Growth by Design)</w:t>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Agenda Review</w:t>
      </w:r>
      <w:r w:rsidDel="00000000" w:rsidR="00000000" w:rsidRPr="00000000">
        <w:rPr>
          <w:rtl w:val="0"/>
        </w:rPr>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changes made to the meeting agenda.</w:t>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Meeting Minutes Approval</w:t>
      </w:r>
      <w:r w:rsidDel="00000000" w:rsidR="00000000" w:rsidRPr="00000000">
        <w:rPr>
          <w:rtl w:val="0"/>
        </w:rPr>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See </w:t>
      </w:r>
      <w:hyperlink r:id="rId7">
        <w:r w:rsidDel="00000000" w:rsidR="00000000" w:rsidRPr="00000000">
          <w:rPr>
            <w:rFonts w:ascii="Calibri" w:cs="Calibri" w:eastAsia="Calibri" w:hAnsi="Calibri"/>
            <w:color w:val="1155cc"/>
            <w:sz w:val="24"/>
            <w:szCs w:val="24"/>
            <w:u w:val="single"/>
            <w:rtl w:val="0"/>
          </w:rPr>
          <w:t xml:space="preserve">April 10, 2025 meeting minutes </w:t>
        </w:r>
      </w:hyperlink>
      <w:r w:rsidDel="00000000" w:rsidR="00000000" w:rsidRPr="00000000">
        <w:rPr>
          <w:rFonts w:ascii="Calibri" w:cs="Calibri" w:eastAsia="Calibri" w:hAnsi="Calibri"/>
          <w:sz w:val="24"/>
          <w:szCs w:val="24"/>
          <w:rtl w:val="0"/>
        </w:rPr>
        <w:t xml:space="preserve">f</w:t>
      </w:r>
      <w:r w:rsidDel="00000000" w:rsidR="00000000" w:rsidRPr="00000000">
        <w:rPr>
          <w:rFonts w:ascii="Calibri" w:cs="Calibri" w:eastAsia="Calibri" w:hAnsi="Calibri"/>
          <w:sz w:val="24"/>
          <w:szCs w:val="24"/>
          <w:rtl w:val="0"/>
        </w:rPr>
        <w:t xml:space="preserve">or review and approval. Motion to approve made by Corey Nundahl. Seconded by Alan Heidemann. All in favor. Approved.</w:t>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Member Applications</w:t>
      </w:r>
      <w:r w:rsidDel="00000000" w:rsidR="00000000" w:rsidRPr="00000000">
        <w:rPr>
          <w:rtl w:val="0"/>
        </w:rPr>
      </w:r>
    </w:p>
    <w:p w:rsidR="00000000" w:rsidDel="00000000" w:rsidP="00000000" w:rsidRDefault="00000000" w:rsidRPr="00000000" w14:paraId="0000001A">
      <w:pPr>
        <w:spacing w:line="240" w:lineRule="auto"/>
        <w:ind w:left="0" w:firstLine="0"/>
        <w:rPr>
          <w:rFonts w:ascii="Calibri" w:cs="Calibri" w:eastAsia="Calibri" w:hAnsi="Calibri"/>
          <w:sz w:val="26"/>
          <w:szCs w:val="26"/>
        </w:rPr>
      </w:pPr>
      <w:r w:rsidDel="00000000" w:rsidR="00000000" w:rsidRPr="00000000">
        <w:rPr>
          <w:rFonts w:ascii="Calibri" w:cs="Calibri" w:eastAsia="Calibri" w:hAnsi="Calibri"/>
          <w:sz w:val="24"/>
          <w:szCs w:val="24"/>
          <w:rtl w:val="0"/>
        </w:rPr>
        <w:t xml:space="preserve">Bri Nundahl. Motion to approve Bri as a BBLIA member made by Alan Heidemann. Seconded by Melissa Clausen. All in favor. Approved.</w:t>
      </w:r>
      <w:r w:rsidDel="00000000" w:rsidR="00000000" w:rsidRPr="00000000">
        <w:rPr>
          <w:rtl w:val="0"/>
        </w:rPr>
      </w:r>
    </w:p>
    <w:p w:rsidR="00000000" w:rsidDel="00000000" w:rsidP="00000000" w:rsidRDefault="00000000" w:rsidRPr="00000000" w14:paraId="0000001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Open Forum</w:t>
      </w:r>
      <w:r w:rsidDel="00000000" w:rsidR="00000000" w:rsidRPr="00000000">
        <w:rPr>
          <w:rtl w:val="0"/>
        </w:rPr>
      </w:r>
    </w:p>
    <w:p w:rsidR="00000000" w:rsidDel="00000000" w:rsidP="00000000" w:rsidRDefault="00000000" w:rsidRPr="00000000" w14:paraId="0000001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Donated Funds to BBLYHA</w:t>
      </w:r>
    </w:p>
    <w:p w:rsidR="00000000" w:rsidDel="00000000" w:rsidP="00000000" w:rsidRDefault="00000000" w:rsidRPr="00000000" w14:paraId="0000001E">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Members of the public have been weary of how the Becker Big Lake Yotuh Hockey Association (BBLYHA) has been, or will be, spending the money BBLIA donated last year (per Becker gambling requirements). Rick (BBLYHA board member) states that it is put into CDs as of now. Dave will attend the next BBLYHA board meeting to clear any confusion on the money and differences between the organizations.</w:t>
      </w:r>
    </w:p>
    <w:p w:rsidR="00000000" w:rsidDel="00000000" w:rsidP="00000000" w:rsidRDefault="00000000" w:rsidRPr="00000000" w14:paraId="0000001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 Shop in Arena</w:t>
      </w:r>
    </w:p>
    <w:p w:rsidR="00000000" w:rsidDel="00000000" w:rsidP="00000000" w:rsidRDefault="00000000" w:rsidRPr="00000000" w14:paraId="00000020">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is some interest about opening an attached pro shop to the arena someday. Should we consider adding this to the plans for someone to rent out?</w:t>
      </w:r>
    </w:p>
    <w:p w:rsidR="00000000" w:rsidDel="00000000" w:rsidP="00000000" w:rsidRDefault="00000000" w:rsidRPr="00000000" w14:paraId="0000002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Gambling Updates</w:t>
      </w:r>
    </w:p>
    <w:p w:rsidR="00000000" w:rsidDel="00000000" w:rsidP="00000000" w:rsidRDefault="00000000" w:rsidRPr="00000000" w14:paraId="00000023">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Manager Report- Nicole Lane</w:t>
      </w:r>
    </w:p>
    <w:p w:rsidR="00000000" w:rsidDel="00000000" w:rsidP="00000000" w:rsidRDefault="00000000" w:rsidRPr="00000000" w14:paraId="00000024">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See </w:t>
      </w:r>
      <w:hyperlink r:id="rId8">
        <w:r w:rsidDel="00000000" w:rsidR="00000000" w:rsidRPr="00000000">
          <w:rPr>
            <w:rFonts w:ascii="Calibri" w:cs="Calibri" w:eastAsia="Calibri" w:hAnsi="Calibri"/>
            <w:color w:val="1155cc"/>
            <w:sz w:val="24"/>
            <w:szCs w:val="24"/>
            <w:u w:val="single"/>
            <w:rtl w:val="0"/>
          </w:rPr>
          <w:t xml:space="preserve">8-2025 Gambling Report</w:t>
        </w:r>
      </w:hyperlink>
      <w:r w:rsidDel="00000000" w:rsidR="00000000" w:rsidRPr="00000000">
        <w:rPr>
          <w:rFonts w:ascii="Calibri" w:cs="Calibri" w:eastAsia="Calibri" w:hAnsi="Calibri"/>
          <w:sz w:val="24"/>
          <w:szCs w:val="24"/>
          <w:rtl w:val="0"/>
        </w:rPr>
        <w:t xml:space="preserve"> and </w:t>
      </w:r>
      <w:hyperlink r:id="rId9">
        <w:r w:rsidDel="00000000" w:rsidR="00000000" w:rsidRPr="00000000">
          <w:rPr>
            <w:rFonts w:ascii="Calibri" w:cs="Calibri" w:eastAsia="Calibri" w:hAnsi="Calibri"/>
            <w:color w:val="1155cc"/>
            <w:sz w:val="24"/>
            <w:szCs w:val="24"/>
            <w:u w:val="single"/>
            <w:rtl w:val="0"/>
          </w:rPr>
          <w:t xml:space="preserve">Manager Notes </w:t>
        </w:r>
      </w:hyperlink>
      <w:r w:rsidDel="00000000" w:rsidR="00000000" w:rsidRPr="00000000">
        <w:rPr>
          <w:rFonts w:ascii="Calibri" w:cs="Calibri" w:eastAsia="Calibri" w:hAnsi="Calibri"/>
          <w:sz w:val="24"/>
          <w:szCs w:val="24"/>
          <w:rtl w:val="0"/>
        </w:rPr>
        <w:t xml:space="preserve">for info and expenses approval. </w:t>
      </w:r>
    </w:p>
    <w:p w:rsidR="00000000" w:rsidDel="00000000" w:rsidP="00000000" w:rsidRDefault="00000000" w:rsidRPr="00000000" w14:paraId="00000025">
      <w:pPr>
        <w:numPr>
          <w:ilvl w:val="1"/>
          <w:numId w:val="2"/>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Audit will be completed this week or next. Contact Turning to let them know.</w:t>
      </w:r>
    </w:p>
    <w:p w:rsidR="00000000" w:rsidDel="00000000" w:rsidP="00000000" w:rsidRDefault="00000000" w:rsidRPr="00000000" w14:paraId="00000026">
      <w:pPr>
        <w:numPr>
          <w:ilvl w:val="1"/>
          <w:numId w:val="2"/>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Getaway wants to do an event bingo on Nov. 2 (deer hunting opener). Nicole will also ask the other bars if they want to get some on the calendar for fall.</w:t>
      </w:r>
    </w:p>
    <w:p w:rsidR="00000000" w:rsidDel="00000000" w:rsidP="00000000" w:rsidRDefault="00000000" w:rsidRPr="00000000" w14:paraId="00000027">
      <w:pPr>
        <w:numPr>
          <w:ilvl w:val="1"/>
          <w:numId w:val="2"/>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Riverwood account is officially closed.</w:t>
      </w:r>
    </w:p>
    <w:p w:rsidR="00000000" w:rsidDel="00000000" w:rsidP="00000000" w:rsidRDefault="00000000" w:rsidRPr="00000000" w14:paraId="00000028">
      <w:pPr>
        <w:numPr>
          <w:ilvl w:val="1"/>
          <w:numId w:val="2"/>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Gun Raffle: Nicole states that she needs receipts from Scheels giftcards and we must use unsold tickets for any “day of” sales (ie. no special raffles with different tickets the night of the drawing)</w:t>
      </w:r>
    </w:p>
    <w:p w:rsidR="00000000" w:rsidDel="00000000" w:rsidP="00000000" w:rsidRDefault="00000000" w:rsidRPr="00000000" w14:paraId="00000029">
      <w:pPr>
        <w:numPr>
          <w:ilvl w:val="1"/>
          <w:numId w:val="2"/>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Discussion about allowable expenses. Same as usual except donation to BBLIA has been reduced to $35,000 (instead of $40k) due to unknown variability in upcoming taxes.</w:t>
      </w:r>
    </w:p>
    <w:p w:rsidR="00000000" w:rsidDel="00000000" w:rsidP="00000000" w:rsidRDefault="00000000" w:rsidRPr="00000000" w14:paraId="0000002A">
      <w:pPr>
        <w:numPr>
          <w:ilvl w:val="2"/>
          <w:numId w:val="2"/>
        </w:numPr>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Motion to approve allowable expenses made by Alan Heidemann. Seconded by Sam Warren. All in favor. Approved.</w:t>
      </w:r>
      <w:r w:rsidDel="00000000" w:rsidR="00000000" w:rsidRPr="00000000">
        <w:rPr>
          <w:rtl w:val="0"/>
        </w:rPr>
      </w:r>
    </w:p>
    <w:p w:rsidR="00000000" w:rsidDel="00000000" w:rsidP="00000000" w:rsidRDefault="00000000" w:rsidRPr="00000000" w14:paraId="0000002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Treasurer Report</w:t>
      </w:r>
      <w:r w:rsidDel="00000000" w:rsidR="00000000" w:rsidRPr="00000000">
        <w:rPr>
          <w:rtl w:val="0"/>
        </w:rPr>
      </w:r>
    </w:p>
    <w:p w:rsidR="00000000" w:rsidDel="00000000" w:rsidP="00000000" w:rsidRDefault="00000000" w:rsidRPr="00000000" w14:paraId="0000002D">
      <w:pPr>
        <w:ind w:left="0" w:firstLine="0"/>
        <w:rPr>
          <w:rFonts w:ascii="Calibri" w:cs="Calibri" w:eastAsia="Calibri" w:hAnsi="Calibri"/>
          <w:color w:val="222222"/>
          <w:sz w:val="24"/>
          <w:szCs w:val="24"/>
        </w:rPr>
      </w:pPr>
      <w:r w:rsidDel="00000000" w:rsidR="00000000" w:rsidRPr="00000000">
        <w:rPr>
          <w:rFonts w:ascii="Calibri" w:cs="Calibri" w:eastAsia="Calibri" w:hAnsi="Calibri"/>
          <w:sz w:val="24"/>
          <w:szCs w:val="24"/>
          <w:rtl w:val="0"/>
        </w:rPr>
        <w:t xml:space="preserve">Balance: </w:t>
      </w:r>
      <w:r w:rsidDel="00000000" w:rsidR="00000000" w:rsidRPr="00000000">
        <w:rPr>
          <w:rFonts w:ascii="Calibri" w:cs="Calibri" w:eastAsia="Calibri" w:hAnsi="Calibri"/>
          <w:color w:val="222222"/>
          <w:sz w:val="24"/>
          <w:szCs w:val="24"/>
          <w:rtl w:val="0"/>
        </w:rPr>
        <w:t xml:space="preserve">$431,487.84</w:t>
      </w:r>
    </w:p>
    <w:p w:rsidR="00000000" w:rsidDel="00000000" w:rsidP="00000000" w:rsidRDefault="00000000" w:rsidRPr="00000000" w14:paraId="0000002E">
      <w:pPr>
        <w:numPr>
          <w:ilvl w:val="0"/>
          <w:numId w:val="1"/>
        </w:numPr>
        <w:ind w:left="720" w:hanging="360"/>
        <w:rPr>
          <w:rFonts w:ascii="Calibri" w:cs="Calibri" w:eastAsia="Calibri" w:hAnsi="Calibri"/>
          <w:color w:val="222222"/>
          <w:sz w:val="24"/>
          <w:szCs w:val="24"/>
          <w:u w:val="none"/>
        </w:rPr>
      </w:pPr>
      <w:hyperlink r:id="rId10">
        <w:r w:rsidDel="00000000" w:rsidR="00000000" w:rsidRPr="00000000">
          <w:rPr>
            <w:rFonts w:ascii="Calibri" w:cs="Calibri" w:eastAsia="Calibri" w:hAnsi="Calibri"/>
            <w:color w:val="1155cc"/>
            <w:sz w:val="24"/>
            <w:szCs w:val="24"/>
            <w:u w:val="single"/>
            <w:rtl w:val="0"/>
          </w:rPr>
          <w:t xml:space="preserve">See August statement</w:t>
        </w:r>
      </w:hyperlink>
      <w:r w:rsidDel="00000000" w:rsidR="00000000" w:rsidRPr="00000000">
        <w:rPr>
          <w:rtl w:val="0"/>
        </w:rPr>
      </w:r>
    </w:p>
    <w:p w:rsidR="00000000" w:rsidDel="00000000" w:rsidP="00000000" w:rsidRDefault="00000000" w:rsidRPr="00000000" w14:paraId="0000002F">
      <w:pPr>
        <w:numPr>
          <w:ilvl w:val="0"/>
          <w:numId w:val="1"/>
        </w:numPr>
        <w:ind w:left="720" w:hanging="360"/>
        <w:rPr>
          <w:rFonts w:ascii="Calibri" w:cs="Calibri" w:eastAsia="Calibri" w:hAnsi="Calibri"/>
          <w:color w:val="222222"/>
          <w:sz w:val="24"/>
          <w:szCs w:val="24"/>
          <w:u w:val="none"/>
        </w:rPr>
      </w:pPr>
      <w:r w:rsidDel="00000000" w:rsidR="00000000" w:rsidRPr="00000000">
        <w:rPr>
          <w:rFonts w:ascii="Calibri" w:cs="Calibri" w:eastAsia="Calibri" w:hAnsi="Calibri"/>
          <w:color w:val="222222"/>
          <w:sz w:val="24"/>
          <w:szCs w:val="24"/>
          <w:rtl w:val="0"/>
        </w:rPr>
        <w:t xml:space="preserve">Riverwood account officially closed.</w:t>
      </w:r>
    </w:p>
    <w:p w:rsidR="00000000" w:rsidDel="00000000" w:rsidP="00000000" w:rsidRDefault="00000000" w:rsidRPr="00000000" w14:paraId="00000030">
      <w:pPr>
        <w:numPr>
          <w:ilvl w:val="0"/>
          <w:numId w:val="1"/>
        </w:numPr>
        <w:ind w:left="720" w:hanging="360"/>
        <w:rPr>
          <w:rFonts w:ascii="Calibri" w:cs="Calibri" w:eastAsia="Calibri" w:hAnsi="Calibri"/>
          <w:color w:val="222222"/>
          <w:sz w:val="24"/>
          <w:szCs w:val="24"/>
          <w:u w:val="none"/>
        </w:rPr>
      </w:pPr>
      <w:r w:rsidDel="00000000" w:rsidR="00000000" w:rsidRPr="00000000">
        <w:rPr>
          <w:rFonts w:ascii="Calibri" w:cs="Calibri" w:eastAsia="Calibri" w:hAnsi="Calibri"/>
          <w:color w:val="222222"/>
          <w:sz w:val="24"/>
          <w:szCs w:val="24"/>
          <w:rtl w:val="0"/>
        </w:rPr>
        <w:t xml:space="preserve">Main payments were to Growth By Design (GBD) and hole-in-one insurance for golf tournament</w:t>
      </w:r>
    </w:p>
    <w:p w:rsidR="00000000" w:rsidDel="00000000" w:rsidP="00000000" w:rsidRDefault="00000000" w:rsidRPr="00000000" w14:paraId="0000003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Secretary/Comms Update</w:t>
      </w:r>
      <w:r w:rsidDel="00000000" w:rsidR="00000000" w:rsidRPr="00000000">
        <w:rPr>
          <w:rtl w:val="0"/>
        </w:rPr>
      </w:r>
    </w:p>
    <w:p w:rsidR="00000000" w:rsidDel="00000000" w:rsidP="00000000" w:rsidRDefault="00000000" w:rsidRPr="00000000" w14:paraId="00000033">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None.</w:t>
      </w:r>
    </w:p>
    <w:p w:rsidR="00000000" w:rsidDel="00000000" w:rsidP="00000000" w:rsidRDefault="00000000" w:rsidRPr="00000000" w14:paraId="00000034">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Campaign Update</w:t>
      </w:r>
      <w:r w:rsidDel="00000000" w:rsidR="00000000" w:rsidRPr="00000000">
        <w:rPr>
          <w:rtl w:val="0"/>
        </w:rPr>
      </w:r>
    </w:p>
    <w:p w:rsidR="00000000" w:rsidDel="00000000" w:rsidP="00000000" w:rsidRDefault="00000000" w:rsidRPr="00000000" w14:paraId="00000036">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Feasibility Study</w:t>
      </w:r>
    </w:p>
    <w:p w:rsidR="00000000" w:rsidDel="00000000" w:rsidP="00000000" w:rsidRDefault="00000000" w:rsidRPr="00000000" w14:paraId="00000037">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Results presented to the board with three different options of locations. Two potential land locations in Becker and our current land in Big Lake. GBD says that they are confident BBLIA can launch a successful campaign with a little more research before launch. Board needs to decide location and GBD will facilitate these discussions. A proposal was presented for Phase 3 of the capital campaign to BBLIA. Board held a closed door meeting to discuss internally if we would like to proceed with an official capital campaign and other notes from the feasibility study. </w:t>
      </w:r>
    </w:p>
    <w:p w:rsidR="00000000" w:rsidDel="00000000" w:rsidP="00000000" w:rsidRDefault="00000000" w:rsidRPr="00000000" w14:paraId="00000038">
      <w:pPr>
        <w:numPr>
          <w:ilvl w:val="0"/>
          <w:numId w:val="3"/>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Motion to hire Growth by Design for a 12 month contract at $6800 per month made by Sam Warren. Seconded by Dave Nelson. All in favor. Approved.</w:t>
      </w:r>
    </w:p>
    <w:p w:rsidR="00000000" w:rsidDel="00000000" w:rsidP="00000000" w:rsidRDefault="00000000" w:rsidRPr="00000000" w14:paraId="00000039">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Scenarios and Next Steps- Kristi Ackley, GBD CEO</w:t>
      </w:r>
    </w:p>
    <w:p w:rsidR="00000000" w:rsidDel="00000000" w:rsidP="00000000" w:rsidRDefault="00000000" w:rsidRPr="00000000" w14:paraId="0000003B">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Scenarios:</w:t>
      </w:r>
      <w:r w:rsidDel="00000000" w:rsidR="00000000" w:rsidRPr="00000000">
        <w:rPr>
          <w:rFonts w:ascii="Calibri" w:cs="Calibri" w:eastAsia="Calibri" w:hAnsi="Calibri"/>
          <w:sz w:val="24"/>
          <w:szCs w:val="24"/>
          <w:rtl w:val="0"/>
        </w:rPr>
        <w:t xml:space="preserve"> Discussion about pros and cons of each scenario. Two options are in Becker and one is in Big Lake with our current land. Becker options would need more infrastructure but may have lower costs to secure. Big Lake land would allow Elk River youth hockey to rent ice from us. </w:t>
      </w:r>
    </w:p>
    <w:p w:rsidR="00000000" w:rsidDel="00000000" w:rsidP="00000000" w:rsidRDefault="00000000" w:rsidRPr="00000000" w14:paraId="0000003C">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BBLIA board is in agreement to look into Becker options more thoroughly before making final decision. Many questions remain and need to be finalized first. GBD is confident that we can launch a successful campaign with a goal of $6M fundraised.</w:t>
      </w:r>
    </w:p>
    <w:p w:rsidR="00000000" w:rsidDel="00000000" w:rsidP="00000000" w:rsidRDefault="00000000" w:rsidRPr="00000000" w14:paraId="0000003E">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Next steps: </w:t>
      </w:r>
      <w:r w:rsidDel="00000000" w:rsidR="00000000" w:rsidRPr="00000000">
        <w:rPr>
          <w:rFonts w:ascii="Calibri" w:cs="Calibri" w:eastAsia="Calibri" w:hAnsi="Calibri"/>
          <w:sz w:val="24"/>
          <w:szCs w:val="24"/>
          <w:rtl w:val="0"/>
        </w:rPr>
        <w:t xml:space="preserve">Kristi will reach out to the land owners of potential Becker properties and will set up a meeting between them and some BBLIA board members. Meanwhile, GBD will work on the case for support for our fundraising campaign. This will include a plan and they will provide trainings for steering committee members on how to ask for donors. Kristi will also be contacting a few other major players that had conflicts and could not participate in the feasibility study.</w:t>
      </w:r>
    </w:p>
    <w:p w:rsidR="00000000" w:rsidDel="00000000" w:rsidP="00000000" w:rsidRDefault="00000000" w:rsidRPr="00000000" w14:paraId="00000040">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BBLIA Tasks:</w:t>
      </w:r>
      <w:r w:rsidDel="00000000" w:rsidR="00000000" w:rsidRPr="00000000">
        <w:rPr>
          <w:rFonts w:ascii="Calibri" w:cs="Calibri" w:eastAsia="Calibri" w:hAnsi="Calibri"/>
          <w:sz w:val="24"/>
          <w:szCs w:val="24"/>
          <w:rtl w:val="0"/>
        </w:rPr>
        <w:t xml:space="preserve"> Choose which members will be on the steering committee, look into ISG contract to see if there are land requirements and get an updated building cost estimate, send thank you letters to feasibility participants (Kristi provided template and report).</w:t>
      </w:r>
    </w:p>
    <w:p w:rsidR="00000000" w:rsidDel="00000000" w:rsidP="00000000" w:rsidRDefault="00000000" w:rsidRPr="00000000" w14:paraId="00000042">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Building Update</w:t>
      </w:r>
    </w:p>
    <w:p w:rsidR="00000000" w:rsidDel="00000000" w:rsidP="00000000" w:rsidRDefault="00000000" w:rsidRPr="00000000" w14:paraId="0000004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Discussion about reviewing the contract with ISG. Should we continue with them or potentially look at other options, with potential land switch? Building committee will review this.</w:t>
      </w:r>
    </w:p>
    <w:p w:rsidR="00000000" w:rsidDel="00000000" w:rsidP="00000000" w:rsidRDefault="00000000" w:rsidRPr="00000000" w14:paraId="00000045">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Government Update</w:t>
      </w:r>
      <w:r w:rsidDel="00000000" w:rsidR="00000000" w:rsidRPr="00000000">
        <w:rPr>
          <w:rtl w:val="0"/>
        </w:rPr>
      </w:r>
    </w:p>
    <w:p w:rsidR="00000000" w:rsidDel="00000000" w:rsidP="00000000" w:rsidRDefault="00000000" w:rsidRPr="00000000" w14:paraId="0000004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updates.</w:t>
      </w:r>
    </w:p>
    <w:p w:rsidR="00000000" w:rsidDel="00000000" w:rsidP="00000000" w:rsidRDefault="00000000" w:rsidRPr="00000000" w14:paraId="0000004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Fundraising Update</w:t>
      </w:r>
      <w:r w:rsidDel="00000000" w:rsidR="00000000" w:rsidRPr="00000000">
        <w:rPr>
          <w:rtl w:val="0"/>
        </w:rPr>
      </w:r>
    </w:p>
    <w:p w:rsidR="00000000" w:rsidDel="00000000" w:rsidP="00000000" w:rsidRDefault="00000000" w:rsidRPr="00000000" w14:paraId="0000004B">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Golf Tournament Recap</w:t>
      </w:r>
    </w:p>
    <w:p w:rsidR="00000000" w:rsidDel="00000000" w:rsidP="00000000" w:rsidRDefault="00000000" w:rsidRPr="00000000" w14:paraId="0000004C">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General consensus was that the tournament went great overall. New ideas seemed to be successful and Kris has notes from all the new games in order to improve next year. The “wrecked car” made $100 and chuck-a-ball made $315. The ladies event seemed to do well but Kris will get more feedback at the committee debrief meeting from Mirella. Auction items and the burger bar went over well. We had a total of 32 teams and at least 4 others had interest but conflicts that day.</w:t>
      </w:r>
    </w:p>
    <w:p w:rsidR="00000000" w:rsidDel="00000000" w:rsidP="00000000" w:rsidRDefault="00000000" w:rsidRPr="00000000" w14:paraId="0000004D">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E">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Estimated profits around $13,000.</w:t>
      </w:r>
    </w:p>
    <w:p w:rsidR="00000000" w:rsidDel="00000000" w:rsidP="00000000" w:rsidRDefault="00000000" w:rsidRPr="00000000" w14:paraId="0000004F">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0">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Notes for next year: Monitor Paypal payments closer (make sure no one is declined), look at ServPro, do random winners for the tournament, raffle bean bag boards</w:t>
      </w:r>
    </w:p>
    <w:p w:rsidR="00000000" w:rsidDel="00000000" w:rsidP="00000000" w:rsidRDefault="00000000" w:rsidRPr="00000000" w14:paraId="00000051">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Kris Knodle would like to stay the event committee chair. No discussions.</w:t>
      </w:r>
    </w:p>
    <w:p w:rsidR="00000000" w:rsidDel="00000000" w:rsidP="00000000" w:rsidRDefault="00000000" w:rsidRPr="00000000" w14:paraId="0000005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Party Bus Event</w:t>
      </w:r>
    </w:p>
    <w:p w:rsidR="00000000" w:rsidDel="00000000" w:rsidP="00000000" w:rsidRDefault="00000000" w:rsidRPr="00000000" w14:paraId="00000055">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Saturday, September 6 from 12pm-6pm. Dave secured one bus (55 capacity) and can let company know 1 week beforehand if we need a second bus.</w:t>
      </w:r>
    </w:p>
    <w:p w:rsidR="00000000" w:rsidDel="00000000" w:rsidP="00000000" w:rsidRDefault="00000000" w:rsidRPr="00000000" w14:paraId="00000056">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Eventbrite will be used for tickets. $30/person. Only open to BBLYHA and BBL families at first.</w:t>
      </w:r>
    </w:p>
    <w:p w:rsidR="00000000" w:rsidDel="00000000" w:rsidP="00000000" w:rsidRDefault="00000000" w:rsidRPr="00000000" w14:paraId="00000058">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Next event: Gun Raffle. Kris will be starting to plan this.</w:t>
      </w:r>
    </w:p>
    <w:p w:rsidR="00000000" w:rsidDel="00000000" w:rsidP="00000000" w:rsidRDefault="00000000" w:rsidRPr="00000000" w14:paraId="0000005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Future Topics</w:t>
      </w:r>
      <w:r w:rsidDel="00000000" w:rsidR="00000000" w:rsidRPr="00000000">
        <w:rPr>
          <w:rtl w:val="0"/>
        </w:rPr>
      </w:r>
    </w:p>
    <w:p w:rsidR="00000000" w:rsidDel="00000000" w:rsidP="00000000" w:rsidRDefault="00000000" w:rsidRPr="00000000" w14:paraId="0000005C">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Reorganization of committees</w:t>
      </w:r>
    </w:p>
    <w:p w:rsidR="00000000" w:rsidDel="00000000" w:rsidP="00000000" w:rsidRDefault="00000000" w:rsidRPr="00000000" w14:paraId="0000005D">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Gun raffle date</w:t>
      </w:r>
    </w:p>
    <w:p w:rsidR="00000000" w:rsidDel="00000000" w:rsidP="00000000" w:rsidRDefault="00000000" w:rsidRPr="00000000" w14:paraId="0000005E">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Capital Campaign update</w:t>
      </w:r>
    </w:p>
    <w:p w:rsidR="00000000" w:rsidDel="00000000" w:rsidP="00000000" w:rsidRDefault="00000000" w:rsidRPr="00000000" w14:paraId="0000005F">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0">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Next Meeting</w:t>
      </w:r>
      <w:r w:rsidDel="00000000" w:rsidR="00000000" w:rsidRPr="00000000">
        <w:rPr>
          <w:rtl w:val="0"/>
        </w:rPr>
      </w:r>
    </w:p>
    <w:p w:rsidR="00000000" w:rsidDel="00000000" w:rsidP="00000000" w:rsidRDefault="00000000" w:rsidRPr="00000000" w14:paraId="0000006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Sunday, September 7 at 6:30pm at Getaway</w:t>
      </w:r>
    </w:p>
    <w:p w:rsidR="00000000" w:rsidDel="00000000" w:rsidP="00000000" w:rsidRDefault="00000000" w:rsidRPr="00000000" w14:paraId="0000006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3">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Adjournment</w:t>
      </w:r>
      <w:r w:rsidDel="00000000" w:rsidR="00000000" w:rsidRPr="00000000">
        <w:rPr>
          <w:rtl w:val="0"/>
        </w:rPr>
      </w:r>
    </w:p>
    <w:p w:rsidR="00000000" w:rsidDel="00000000" w:rsidP="00000000" w:rsidRDefault="00000000" w:rsidRPr="00000000" w14:paraId="0000006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Motion to adjourn meeting by Rick Katka. Seconded by Sam Warren. Meeting adjourned at 8:56pm.</w:t>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drive.google.com/file/d/17wWZ6vvz7V_lgzO6G2ntygyKiwTHLGeC/view?usp=sharing" TargetMode="External"/><Relationship Id="rId9" Type="http://schemas.openxmlformats.org/officeDocument/2006/relationships/hyperlink" Target="https://docs.google.com/document/d/15wh5aEz83fKn9KsWW6YOBdbkBvjhqhPL/edit?usp=sharing&amp;ouid=112205853646934414828&amp;rtpof=true&amp;sd=true"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document/d/1w-OvoIbqegcxwVvpkEw3SEOxa9D8ZlD8baFvh6Vmwxc/edit?usp=sharing" TargetMode="External"/><Relationship Id="rId8" Type="http://schemas.openxmlformats.org/officeDocument/2006/relationships/hyperlink" Target="https://drive.google.com/file/d/1C4GB0Qa84Yf38diFCxiE08h5rsyT0K1A/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