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000000" w:themeColor="text1"/>
  <w:body>
    <w:p w14:paraId="7607E017" w14:textId="77777777" w:rsidR="00CF460B" w:rsidRPr="00CF460B" w:rsidRDefault="00CF460B" w:rsidP="00CF460B">
      <w:pPr>
        <w:rPr>
          <w:rFonts w:ascii="Agency FB" w:hAnsi="Agency FB"/>
          <w:b/>
          <w:bCs/>
        </w:rPr>
      </w:pPr>
      <w:r w:rsidRPr="00CF460B">
        <w:rPr>
          <w:rFonts w:ascii="Agency FB" w:hAnsi="Agency FB"/>
          <w:b/>
          <w:bCs/>
        </w:rPr>
        <w:t>Media Terms of Use</w:t>
      </w:r>
    </w:p>
    <w:p w14:paraId="272CC7EB" w14:textId="77777777" w:rsidR="00CF460B" w:rsidRPr="00CF460B" w:rsidRDefault="00CF460B" w:rsidP="00CF460B">
      <w:pPr>
        <w:rPr>
          <w:rFonts w:ascii="Agency FB" w:hAnsi="Agency FB"/>
        </w:rPr>
      </w:pPr>
      <w:r w:rsidRPr="00CF460B">
        <w:rPr>
          <w:rFonts w:ascii="Agency FB" w:hAnsi="Agency FB"/>
        </w:rPr>
        <w:br/>
      </w:r>
    </w:p>
    <w:p w14:paraId="7BFE5C0F" w14:textId="29E58999" w:rsidR="00CF460B" w:rsidRPr="00CF460B" w:rsidRDefault="00CF460B" w:rsidP="00CF460B">
      <w:pPr>
        <w:rPr>
          <w:rFonts w:ascii="Agency FB" w:hAnsi="Agency FB"/>
        </w:rPr>
      </w:pPr>
      <w:proofErr w:type="spellStart"/>
      <w:r w:rsidRPr="00973FD8">
        <w:rPr>
          <w:rFonts w:ascii="Agency FB" w:hAnsi="Agency FB"/>
          <w:b/>
          <w:bCs/>
        </w:rPr>
        <w:t>Reeltour</w:t>
      </w:r>
      <w:proofErr w:type="spellEnd"/>
      <w:r w:rsidRPr="00973FD8">
        <w:rPr>
          <w:rFonts w:ascii="Agency FB" w:hAnsi="Agency FB"/>
          <w:b/>
          <w:bCs/>
        </w:rPr>
        <w:t>, LLC</w:t>
      </w:r>
      <w:r w:rsidRPr="00CF460B">
        <w:rPr>
          <w:rFonts w:ascii="Agency FB" w:hAnsi="Agency FB"/>
        </w:rPr>
        <w:br/>
      </w:r>
      <w:r w:rsidRPr="00CF460B">
        <w:rPr>
          <w:rFonts w:ascii="Agency FB" w:hAnsi="Agency FB"/>
          <w:b/>
          <w:bCs/>
        </w:rPr>
        <w:t>Effective Date:</w:t>
      </w:r>
      <w:r w:rsidRPr="00CF460B">
        <w:rPr>
          <w:rFonts w:ascii="Agency FB" w:hAnsi="Agency FB"/>
        </w:rPr>
        <w:t xml:space="preserve"> </w:t>
      </w:r>
      <w:r w:rsidR="004F4E99" w:rsidRPr="00973FD8">
        <w:rPr>
          <w:rFonts w:ascii="Agency FB" w:hAnsi="Agency FB"/>
        </w:rPr>
        <w:t>January 1</w:t>
      </w:r>
      <w:r w:rsidRPr="00CF460B">
        <w:rPr>
          <w:rFonts w:ascii="Agency FB" w:hAnsi="Agency FB"/>
        </w:rPr>
        <w:t>, 202</w:t>
      </w:r>
      <w:r w:rsidR="004F4E99" w:rsidRPr="00973FD8">
        <w:rPr>
          <w:rFonts w:ascii="Agency FB" w:hAnsi="Agency FB"/>
        </w:rPr>
        <w:t>4</w:t>
      </w:r>
      <w:r w:rsidRPr="00CF460B">
        <w:rPr>
          <w:rFonts w:ascii="Agency FB" w:hAnsi="Agency FB"/>
        </w:rPr>
        <w:br/>
      </w:r>
      <w:r w:rsidRPr="00CF460B">
        <w:rPr>
          <w:rFonts w:ascii="Agency FB" w:hAnsi="Agency FB"/>
          <w:b/>
          <w:bCs/>
        </w:rPr>
        <w:t>Last Updated:</w:t>
      </w:r>
      <w:r w:rsidRPr="00CF460B">
        <w:rPr>
          <w:rFonts w:ascii="Agency FB" w:hAnsi="Agency FB"/>
        </w:rPr>
        <w:t xml:space="preserve"> </w:t>
      </w:r>
      <w:r w:rsidR="004F4E99" w:rsidRPr="00973FD8">
        <w:rPr>
          <w:rFonts w:ascii="Agency FB" w:hAnsi="Agency FB"/>
        </w:rPr>
        <w:t>June</w:t>
      </w:r>
      <w:r w:rsidRPr="00CF460B">
        <w:rPr>
          <w:rFonts w:ascii="Agency FB" w:hAnsi="Agency FB"/>
        </w:rPr>
        <w:t xml:space="preserve"> </w:t>
      </w:r>
      <w:r w:rsidR="004F4E99" w:rsidRPr="00973FD8">
        <w:rPr>
          <w:rFonts w:ascii="Agency FB" w:hAnsi="Agency FB"/>
        </w:rPr>
        <w:t>15</w:t>
      </w:r>
      <w:r w:rsidRPr="00CF460B">
        <w:rPr>
          <w:rFonts w:ascii="Agency FB" w:hAnsi="Agency FB"/>
        </w:rPr>
        <w:t>, 202</w:t>
      </w:r>
      <w:r w:rsidR="004F4E99" w:rsidRPr="00973FD8">
        <w:rPr>
          <w:rFonts w:ascii="Agency FB" w:hAnsi="Agency FB"/>
        </w:rPr>
        <w:t>4</w:t>
      </w:r>
    </w:p>
    <w:p w14:paraId="681E958C" w14:textId="77777777" w:rsidR="00CF460B" w:rsidRPr="00CF460B" w:rsidRDefault="00CF460B" w:rsidP="00CF460B">
      <w:pPr>
        <w:rPr>
          <w:rFonts w:ascii="Agency FB" w:hAnsi="Agency FB"/>
        </w:rPr>
      </w:pPr>
      <w:r w:rsidRPr="00CF460B">
        <w:rPr>
          <w:rFonts w:ascii="Agency FB" w:hAnsi="Agency FB"/>
        </w:rPr>
        <w:br/>
      </w:r>
    </w:p>
    <w:p w14:paraId="785BFD7D" w14:textId="36E0EE95" w:rsidR="00CF460B" w:rsidRPr="00CF460B" w:rsidRDefault="00CF460B" w:rsidP="00CF460B">
      <w:pPr>
        <w:rPr>
          <w:rFonts w:ascii="Agency FB" w:hAnsi="Agency FB"/>
        </w:rPr>
      </w:pPr>
      <w:r w:rsidRPr="00CF460B">
        <w:rPr>
          <w:rFonts w:ascii="Agency FB" w:hAnsi="Agency FB"/>
        </w:rPr>
        <w:t xml:space="preserve">Welcome to </w:t>
      </w:r>
      <w:proofErr w:type="spellStart"/>
      <w:r w:rsidRPr="00973FD8">
        <w:rPr>
          <w:rFonts w:ascii="Agency FB" w:hAnsi="Agency FB"/>
        </w:rPr>
        <w:t>Reeltour</w:t>
      </w:r>
      <w:proofErr w:type="spellEnd"/>
      <w:r w:rsidRPr="00CF460B">
        <w:rPr>
          <w:rFonts w:ascii="Agency FB" w:hAnsi="Agency FB"/>
        </w:rPr>
        <w:t xml:space="preserve"> ("we," "us," or "our"). These Media Terms of Use ("Terms") govern your access to and use of the photography, videography, virtual tours, floor plans, and other media content (collectively, the "Media") we create as part of our real estate media services (the "Services"). By engaging our Services or using the Media, you ("Client," "you," or "your") agree to these Terms. If you do not agree, do not use the Media or our Services.</w:t>
      </w:r>
    </w:p>
    <w:p w14:paraId="7C18983F" w14:textId="77777777" w:rsidR="00CF460B" w:rsidRPr="00CF460B" w:rsidRDefault="00CF460B" w:rsidP="00CF460B">
      <w:pPr>
        <w:rPr>
          <w:rFonts w:ascii="Agency FB" w:hAnsi="Agency FB"/>
        </w:rPr>
      </w:pPr>
    </w:p>
    <w:p w14:paraId="5695A232" w14:textId="77777777" w:rsidR="00CF460B" w:rsidRPr="00CF460B" w:rsidRDefault="00CF460B" w:rsidP="00CF460B">
      <w:pPr>
        <w:rPr>
          <w:rFonts w:ascii="Agency FB" w:hAnsi="Agency FB"/>
        </w:rPr>
      </w:pPr>
      <w:r w:rsidRPr="00CF460B">
        <w:rPr>
          <w:rFonts w:ascii="Agency FB" w:hAnsi="Agency FB"/>
        </w:rPr>
        <w:pict w14:anchorId="141AE68E">
          <v:rect id="_x0000_i1097" style="width:0;height:1.5pt" o:hralign="center" o:hrstd="t" o:hr="t" fillcolor="#a0a0a0" stroked="f"/>
        </w:pict>
      </w:r>
    </w:p>
    <w:p w14:paraId="490A1CDD" w14:textId="1C2D7F5F" w:rsidR="00CF460B" w:rsidRPr="00CF460B" w:rsidRDefault="00CF460B" w:rsidP="00CF460B">
      <w:pPr>
        <w:rPr>
          <w:rFonts w:ascii="Agency FB" w:hAnsi="Agency FB"/>
          <w:b/>
          <w:bCs/>
        </w:rPr>
      </w:pPr>
      <w:r w:rsidRPr="00CF460B">
        <w:rPr>
          <w:rFonts w:ascii="Agency FB" w:hAnsi="Agency FB"/>
          <w:b/>
          <w:bCs/>
        </w:rPr>
        <w:t>1. Ownership and License</w:t>
      </w:r>
    </w:p>
    <w:p w14:paraId="7F6A85BA" w14:textId="71426BC6" w:rsidR="00CF460B" w:rsidRPr="00CF460B" w:rsidRDefault="00CF460B" w:rsidP="00CF460B">
      <w:pPr>
        <w:rPr>
          <w:rFonts w:ascii="Agency FB" w:hAnsi="Agency FB"/>
          <w:b/>
          <w:bCs/>
        </w:rPr>
      </w:pPr>
      <w:r w:rsidRPr="00CF460B">
        <w:rPr>
          <w:rFonts w:ascii="Agency FB" w:hAnsi="Agency FB"/>
          <w:b/>
          <w:bCs/>
        </w:rPr>
        <w:t>a. Ownership</w:t>
      </w:r>
    </w:p>
    <w:p w14:paraId="34992F46" w14:textId="77777777" w:rsidR="00CF460B" w:rsidRPr="00CF460B" w:rsidRDefault="00CF460B" w:rsidP="00CF460B">
      <w:pPr>
        <w:rPr>
          <w:rFonts w:ascii="Agency FB" w:hAnsi="Agency FB"/>
        </w:rPr>
      </w:pPr>
      <w:r w:rsidRPr="00CF460B">
        <w:rPr>
          <w:rFonts w:ascii="Agency FB" w:hAnsi="Agency FB"/>
        </w:rPr>
        <w:t>We retain full ownership and copyright of all Media we create, unless otherwise specified in a separate written agreement (e.g., a work-for-hire contract).</w:t>
      </w:r>
    </w:p>
    <w:p w14:paraId="73B77043" w14:textId="77777777" w:rsidR="00CF460B" w:rsidRPr="00CF460B" w:rsidRDefault="00CF460B" w:rsidP="00CF460B">
      <w:pPr>
        <w:rPr>
          <w:rFonts w:ascii="Agency FB" w:hAnsi="Agency FB"/>
        </w:rPr>
      </w:pPr>
    </w:p>
    <w:p w14:paraId="32C80574" w14:textId="441A3442" w:rsidR="00CF460B" w:rsidRPr="00CF460B" w:rsidRDefault="00CF460B" w:rsidP="00CF460B">
      <w:pPr>
        <w:rPr>
          <w:rFonts w:ascii="Agency FB" w:hAnsi="Agency FB"/>
          <w:b/>
          <w:bCs/>
        </w:rPr>
      </w:pPr>
      <w:r w:rsidRPr="00CF460B">
        <w:rPr>
          <w:rFonts w:ascii="Agency FB" w:hAnsi="Agency FB"/>
          <w:b/>
          <w:bCs/>
        </w:rPr>
        <w:t>b. License Grant</w:t>
      </w:r>
    </w:p>
    <w:p w14:paraId="3E8606E9" w14:textId="77777777" w:rsidR="00CF460B" w:rsidRPr="00CF460B" w:rsidRDefault="00CF460B" w:rsidP="00CF460B">
      <w:pPr>
        <w:rPr>
          <w:rFonts w:ascii="Agency FB" w:hAnsi="Agency FB"/>
        </w:rPr>
      </w:pPr>
      <w:r w:rsidRPr="00CF460B">
        <w:rPr>
          <w:rFonts w:ascii="Agency FB" w:hAnsi="Agency FB"/>
        </w:rPr>
        <w:t>Upon full payment for the Services, we grant you a non-exclusive, non-transferable, revocable license to use the Media for the following purposes:</w:t>
      </w:r>
    </w:p>
    <w:p w14:paraId="36C3F555" w14:textId="77777777" w:rsidR="00CF460B" w:rsidRPr="00CF460B" w:rsidRDefault="00CF460B" w:rsidP="00CF460B">
      <w:pPr>
        <w:rPr>
          <w:rFonts w:ascii="Agency FB" w:hAnsi="Agency FB"/>
        </w:rPr>
      </w:pPr>
    </w:p>
    <w:p w14:paraId="16A78BCF" w14:textId="77777777" w:rsidR="00CF460B" w:rsidRPr="00CF460B" w:rsidRDefault="00CF460B" w:rsidP="00CF460B">
      <w:pPr>
        <w:numPr>
          <w:ilvl w:val="0"/>
          <w:numId w:val="1"/>
        </w:numPr>
        <w:rPr>
          <w:rFonts w:ascii="Agency FB" w:hAnsi="Agency FB"/>
        </w:rPr>
      </w:pPr>
      <w:r w:rsidRPr="00CF460B">
        <w:rPr>
          <w:rFonts w:ascii="Agency FB" w:hAnsi="Agency FB"/>
        </w:rPr>
        <w:t>Marketing and promoting the specific property depicted in the Media (e.g., listings on MLS, real estate websites, social media, brochures).</w:t>
      </w:r>
    </w:p>
    <w:p w14:paraId="34AB3414" w14:textId="77777777" w:rsidR="00CF460B" w:rsidRPr="00CF460B" w:rsidRDefault="00CF460B" w:rsidP="00CF460B">
      <w:pPr>
        <w:rPr>
          <w:rFonts w:ascii="Agency FB" w:hAnsi="Agency FB"/>
        </w:rPr>
      </w:pPr>
    </w:p>
    <w:p w14:paraId="26F9BFBB" w14:textId="77777777" w:rsidR="00CF460B" w:rsidRPr="00CF460B" w:rsidRDefault="00CF460B" w:rsidP="00CF460B">
      <w:pPr>
        <w:numPr>
          <w:ilvl w:val="0"/>
          <w:numId w:val="1"/>
        </w:numPr>
        <w:rPr>
          <w:rFonts w:ascii="Agency FB" w:hAnsi="Agency FB"/>
        </w:rPr>
      </w:pPr>
      <w:r w:rsidRPr="00CF460B">
        <w:rPr>
          <w:rFonts w:ascii="Agency FB" w:hAnsi="Agency FB"/>
        </w:rPr>
        <w:t>Personal or professional use related to the sale, rental, or promotion of that property.</w:t>
      </w:r>
      <w:r w:rsidRPr="00CF460B">
        <w:rPr>
          <w:rFonts w:ascii="Agency FB" w:hAnsi="Agency FB"/>
        </w:rPr>
        <w:br/>
        <w:t>This license is limited to the specific property and project for which the Media was created.</w:t>
      </w:r>
    </w:p>
    <w:p w14:paraId="563D21F4" w14:textId="77777777" w:rsidR="00CF460B" w:rsidRPr="00CF460B" w:rsidRDefault="00CF460B" w:rsidP="00CF460B">
      <w:pPr>
        <w:rPr>
          <w:rFonts w:ascii="Agency FB" w:hAnsi="Agency FB"/>
        </w:rPr>
      </w:pPr>
    </w:p>
    <w:p w14:paraId="497AFC39" w14:textId="6C83B379" w:rsidR="00CF460B" w:rsidRPr="00CF460B" w:rsidRDefault="00CF460B" w:rsidP="00CF460B">
      <w:pPr>
        <w:rPr>
          <w:rFonts w:ascii="Agency FB" w:hAnsi="Agency FB"/>
          <w:b/>
          <w:bCs/>
        </w:rPr>
      </w:pPr>
      <w:r w:rsidRPr="00CF460B">
        <w:rPr>
          <w:rFonts w:ascii="Agency FB" w:hAnsi="Agency FB"/>
          <w:b/>
          <w:bCs/>
        </w:rPr>
        <w:t>c. Restrictions</w:t>
      </w:r>
    </w:p>
    <w:p w14:paraId="0E2B00A9" w14:textId="77777777" w:rsidR="00CF460B" w:rsidRPr="00CF460B" w:rsidRDefault="00CF460B" w:rsidP="00CF460B">
      <w:pPr>
        <w:rPr>
          <w:rFonts w:ascii="Agency FB" w:hAnsi="Agency FB"/>
        </w:rPr>
      </w:pPr>
      <w:r w:rsidRPr="00CF460B">
        <w:rPr>
          <w:rFonts w:ascii="Agency FB" w:hAnsi="Agency FB"/>
        </w:rPr>
        <w:t>You may not:</w:t>
      </w:r>
    </w:p>
    <w:p w14:paraId="22C517BB" w14:textId="77777777" w:rsidR="00CF460B" w:rsidRPr="00CF460B" w:rsidRDefault="00CF460B" w:rsidP="00CF460B">
      <w:pPr>
        <w:rPr>
          <w:rFonts w:ascii="Agency FB" w:hAnsi="Agency FB"/>
        </w:rPr>
      </w:pPr>
    </w:p>
    <w:p w14:paraId="7E2C2D95" w14:textId="77777777" w:rsidR="00CF460B" w:rsidRPr="00CF460B" w:rsidRDefault="00CF460B" w:rsidP="00CF460B">
      <w:pPr>
        <w:numPr>
          <w:ilvl w:val="0"/>
          <w:numId w:val="2"/>
        </w:numPr>
        <w:rPr>
          <w:rFonts w:ascii="Agency FB" w:hAnsi="Agency FB"/>
        </w:rPr>
      </w:pPr>
      <w:r w:rsidRPr="00CF460B">
        <w:rPr>
          <w:rFonts w:ascii="Agency FB" w:hAnsi="Agency FB"/>
        </w:rPr>
        <w:t>Sell, sublicense, or distribute the Media to third parties (except as part of property marketing).</w:t>
      </w:r>
    </w:p>
    <w:p w14:paraId="7FDDA65C" w14:textId="77777777" w:rsidR="00CF460B" w:rsidRPr="00CF460B" w:rsidRDefault="00CF460B" w:rsidP="00CF460B">
      <w:pPr>
        <w:rPr>
          <w:rFonts w:ascii="Agency FB" w:hAnsi="Agency FB"/>
        </w:rPr>
      </w:pPr>
    </w:p>
    <w:p w14:paraId="754413BA" w14:textId="77777777" w:rsidR="00CF460B" w:rsidRPr="00CF460B" w:rsidRDefault="00CF460B" w:rsidP="00CF460B">
      <w:pPr>
        <w:numPr>
          <w:ilvl w:val="0"/>
          <w:numId w:val="2"/>
        </w:numPr>
        <w:rPr>
          <w:rFonts w:ascii="Agency FB" w:hAnsi="Agency FB"/>
        </w:rPr>
      </w:pPr>
      <w:r w:rsidRPr="00CF460B">
        <w:rPr>
          <w:rFonts w:ascii="Agency FB" w:hAnsi="Agency FB"/>
        </w:rPr>
        <w:t>Use the Media for unrelated properties, projects, or commercial purposes without our prior written consent.</w:t>
      </w:r>
    </w:p>
    <w:p w14:paraId="4FB5AD99" w14:textId="77777777" w:rsidR="00CF460B" w:rsidRPr="00CF460B" w:rsidRDefault="00CF460B" w:rsidP="00CF460B">
      <w:pPr>
        <w:rPr>
          <w:rFonts w:ascii="Agency FB" w:hAnsi="Agency FB"/>
        </w:rPr>
      </w:pPr>
    </w:p>
    <w:p w14:paraId="07D19722" w14:textId="77777777" w:rsidR="00CF460B" w:rsidRPr="00CF460B" w:rsidRDefault="00CF460B" w:rsidP="00CF460B">
      <w:pPr>
        <w:numPr>
          <w:ilvl w:val="0"/>
          <w:numId w:val="2"/>
        </w:numPr>
        <w:rPr>
          <w:rFonts w:ascii="Agency FB" w:hAnsi="Agency FB"/>
        </w:rPr>
      </w:pPr>
      <w:r w:rsidRPr="00CF460B">
        <w:rPr>
          <w:rFonts w:ascii="Agency FB" w:hAnsi="Agency FB"/>
        </w:rPr>
        <w:t>Alter, edit, or create derivative works from the Media without our permission (e.g., cropping is allowed, but removing our watermark or branding is prohibited).</w:t>
      </w:r>
    </w:p>
    <w:p w14:paraId="0E9FB0F2" w14:textId="77777777" w:rsidR="00CF460B" w:rsidRPr="00CF460B" w:rsidRDefault="00CF460B" w:rsidP="00CF460B">
      <w:pPr>
        <w:rPr>
          <w:rFonts w:ascii="Agency FB" w:hAnsi="Agency FB"/>
        </w:rPr>
      </w:pPr>
    </w:p>
    <w:p w14:paraId="1F53F33B" w14:textId="77777777" w:rsidR="00CF460B" w:rsidRPr="00CF460B" w:rsidRDefault="00CF460B" w:rsidP="00CF460B">
      <w:pPr>
        <w:numPr>
          <w:ilvl w:val="0"/>
          <w:numId w:val="2"/>
        </w:numPr>
        <w:rPr>
          <w:rFonts w:ascii="Agency FB" w:hAnsi="Agency FB"/>
        </w:rPr>
      </w:pPr>
      <w:r w:rsidRPr="00CF460B">
        <w:rPr>
          <w:rFonts w:ascii="Agency FB" w:hAnsi="Agency FB"/>
        </w:rPr>
        <w:t>Use the Media in a way that violates laws, infringes on third-party rights, or misrepresents the property.</w:t>
      </w:r>
    </w:p>
    <w:p w14:paraId="72A6E490" w14:textId="77777777" w:rsidR="00CF460B" w:rsidRPr="00CF460B" w:rsidRDefault="00CF460B" w:rsidP="00CF460B">
      <w:pPr>
        <w:rPr>
          <w:rFonts w:ascii="Agency FB" w:hAnsi="Agency FB"/>
        </w:rPr>
      </w:pPr>
    </w:p>
    <w:p w14:paraId="079B691E" w14:textId="77777777" w:rsidR="00CF460B" w:rsidRPr="00CF460B" w:rsidRDefault="00CF460B" w:rsidP="00CF460B">
      <w:pPr>
        <w:rPr>
          <w:rFonts w:ascii="Agency FB" w:hAnsi="Agency FB"/>
        </w:rPr>
      </w:pPr>
      <w:r w:rsidRPr="00CF460B">
        <w:rPr>
          <w:rFonts w:ascii="Agency FB" w:hAnsi="Agency FB"/>
        </w:rPr>
        <w:pict w14:anchorId="670BA17C">
          <v:rect id="_x0000_i1098" style="width:0;height:1.5pt" o:hralign="center" o:hrstd="t" o:hr="t" fillcolor="#a0a0a0" stroked="f"/>
        </w:pict>
      </w:r>
    </w:p>
    <w:p w14:paraId="701C60AA" w14:textId="77777777" w:rsidR="00CF460B" w:rsidRPr="00CF460B" w:rsidRDefault="00CF460B" w:rsidP="00CF460B">
      <w:pPr>
        <w:rPr>
          <w:rFonts w:ascii="Agency FB" w:hAnsi="Agency FB"/>
          <w:b/>
          <w:bCs/>
        </w:rPr>
      </w:pPr>
      <w:r w:rsidRPr="00CF460B">
        <w:rPr>
          <w:rFonts w:ascii="Agency FB" w:hAnsi="Agency FB"/>
          <w:b/>
          <w:bCs/>
        </w:rPr>
        <w:t>2. Delivery and Acceptance</w:t>
      </w:r>
    </w:p>
    <w:p w14:paraId="0BB53F84" w14:textId="77777777" w:rsidR="00CF460B" w:rsidRPr="00CF460B" w:rsidRDefault="00CF460B" w:rsidP="00CF460B">
      <w:pPr>
        <w:rPr>
          <w:rFonts w:ascii="Agency FB" w:hAnsi="Agency FB"/>
        </w:rPr>
      </w:pPr>
    </w:p>
    <w:p w14:paraId="481A895C" w14:textId="7D85EA07" w:rsidR="00CF460B" w:rsidRPr="00973FD8" w:rsidRDefault="00CF460B" w:rsidP="00CF460B">
      <w:pPr>
        <w:numPr>
          <w:ilvl w:val="0"/>
          <w:numId w:val="3"/>
        </w:numPr>
        <w:rPr>
          <w:rFonts w:ascii="Agency FB" w:hAnsi="Agency FB"/>
        </w:rPr>
      </w:pPr>
      <w:r w:rsidRPr="00CF460B">
        <w:rPr>
          <w:rFonts w:ascii="Agency FB" w:hAnsi="Agency FB"/>
          <w:b/>
          <w:bCs/>
        </w:rPr>
        <w:t>Delivery:</w:t>
      </w:r>
      <w:r w:rsidRPr="00CF460B">
        <w:rPr>
          <w:rFonts w:ascii="Agency FB" w:hAnsi="Agency FB"/>
        </w:rPr>
        <w:t xml:space="preserve"> We will deliver the Media to you </w:t>
      </w:r>
      <w:r w:rsidRPr="00973FD8">
        <w:rPr>
          <w:rFonts w:ascii="Agency FB" w:hAnsi="Agency FB"/>
        </w:rPr>
        <w:t>(</w:t>
      </w:r>
      <w:r w:rsidRPr="00CF460B">
        <w:rPr>
          <w:rFonts w:ascii="Agency FB" w:hAnsi="Agency FB"/>
        </w:rPr>
        <w:t>via email, cloud link, client portal</w:t>
      </w:r>
      <w:r w:rsidRPr="00973FD8">
        <w:rPr>
          <w:rFonts w:ascii="Agency FB" w:hAnsi="Agency FB"/>
        </w:rPr>
        <w:t>)</w:t>
      </w:r>
      <w:r w:rsidRPr="00CF460B">
        <w:rPr>
          <w:rFonts w:ascii="Agency FB" w:hAnsi="Agency FB"/>
        </w:rPr>
        <w:t xml:space="preserve"> within </w:t>
      </w:r>
      <w:r w:rsidRPr="00973FD8">
        <w:rPr>
          <w:rFonts w:ascii="Agency FB" w:hAnsi="Agency FB"/>
        </w:rPr>
        <w:t>24-</w:t>
      </w:r>
      <w:r w:rsidRPr="00CF460B">
        <w:rPr>
          <w:rFonts w:ascii="Agency FB" w:hAnsi="Agency FB"/>
        </w:rPr>
        <w:t>48 hours of completing the shoot, barring unforeseen delays</w:t>
      </w:r>
      <w:r w:rsidRPr="00973FD8">
        <w:rPr>
          <w:rFonts w:ascii="Agency FB" w:hAnsi="Agency FB"/>
        </w:rPr>
        <w:t>. If specific add-ons are requested, please allow up to 60 hours for delivery.</w:t>
      </w:r>
    </w:p>
    <w:p w14:paraId="564FB24E" w14:textId="77777777" w:rsidR="004F4E99" w:rsidRPr="00CF460B" w:rsidRDefault="004F4E99" w:rsidP="004F4E99">
      <w:pPr>
        <w:ind w:left="720"/>
        <w:rPr>
          <w:rFonts w:ascii="Agency FB" w:hAnsi="Agency FB"/>
        </w:rPr>
      </w:pPr>
    </w:p>
    <w:p w14:paraId="3D14699C" w14:textId="462EB6B4" w:rsidR="00CF460B" w:rsidRPr="00CF460B" w:rsidRDefault="00CF460B" w:rsidP="00CF460B">
      <w:pPr>
        <w:numPr>
          <w:ilvl w:val="0"/>
          <w:numId w:val="3"/>
        </w:numPr>
        <w:rPr>
          <w:rFonts w:ascii="Agency FB" w:hAnsi="Agency FB"/>
        </w:rPr>
      </w:pPr>
      <w:r w:rsidRPr="00CF460B">
        <w:rPr>
          <w:rFonts w:ascii="Agency FB" w:hAnsi="Agency FB"/>
          <w:b/>
          <w:bCs/>
        </w:rPr>
        <w:t>Acceptance:</w:t>
      </w:r>
      <w:r w:rsidRPr="00CF460B">
        <w:rPr>
          <w:rFonts w:ascii="Agency FB" w:hAnsi="Agency FB"/>
        </w:rPr>
        <w:t xml:space="preserve"> You must review the Media within </w:t>
      </w:r>
      <w:r w:rsidRPr="00973FD8">
        <w:rPr>
          <w:rFonts w:ascii="Agency FB" w:hAnsi="Agency FB"/>
        </w:rPr>
        <w:t>3</w:t>
      </w:r>
      <w:r w:rsidRPr="00CF460B">
        <w:rPr>
          <w:rFonts w:ascii="Agency FB" w:hAnsi="Agency FB"/>
        </w:rPr>
        <w:t xml:space="preserve"> business days of delivery and notify us of any issues (e.g., quality concerns). If no objections are raised, the Media is deemed accepted.</w:t>
      </w:r>
    </w:p>
    <w:p w14:paraId="532461AF" w14:textId="77777777" w:rsidR="00CF460B" w:rsidRPr="00CF460B" w:rsidRDefault="00CF460B" w:rsidP="00CF460B">
      <w:pPr>
        <w:rPr>
          <w:rFonts w:ascii="Agency FB" w:hAnsi="Agency FB"/>
        </w:rPr>
      </w:pPr>
    </w:p>
    <w:p w14:paraId="35C45283" w14:textId="77777777" w:rsidR="00CF460B" w:rsidRPr="00CF460B" w:rsidRDefault="00CF460B" w:rsidP="00CF460B">
      <w:pPr>
        <w:rPr>
          <w:rFonts w:ascii="Agency FB" w:hAnsi="Agency FB"/>
        </w:rPr>
      </w:pPr>
      <w:r w:rsidRPr="00CF460B">
        <w:rPr>
          <w:rFonts w:ascii="Agency FB" w:hAnsi="Agency FB"/>
        </w:rPr>
        <w:pict w14:anchorId="443F1253">
          <v:rect id="_x0000_i1099" style="width:0;height:1.5pt" o:hralign="center" o:hrstd="t" o:hr="t" fillcolor="#a0a0a0" stroked="f"/>
        </w:pict>
      </w:r>
    </w:p>
    <w:p w14:paraId="479E408F" w14:textId="77777777" w:rsidR="00CF460B" w:rsidRPr="00CF460B" w:rsidRDefault="00CF460B" w:rsidP="00CF460B">
      <w:pPr>
        <w:rPr>
          <w:rFonts w:ascii="Agency FB" w:hAnsi="Agency FB"/>
          <w:b/>
          <w:bCs/>
        </w:rPr>
      </w:pPr>
      <w:r w:rsidRPr="00CF460B">
        <w:rPr>
          <w:rFonts w:ascii="Agency FB" w:hAnsi="Agency FB"/>
          <w:b/>
          <w:bCs/>
        </w:rPr>
        <w:t>3. Usage by Third Parties</w:t>
      </w:r>
    </w:p>
    <w:p w14:paraId="1D1F870B" w14:textId="77777777" w:rsidR="00CF460B" w:rsidRPr="00CF460B" w:rsidRDefault="00CF460B" w:rsidP="00CF460B">
      <w:pPr>
        <w:rPr>
          <w:rFonts w:ascii="Agency FB" w:hAnsi="Agency FB"/>
        </w:rPr>
      </w:pPr>
    </w:p>
    <w:p w14:paraId="5D8C6359" w14:textId="77777777" w:rsidR="00CF460B" w:rsidRPr="00CF460B" w:rsidRDefault="00CF460B" w:rsidP="00CF460B">
      <w:pPr>
        <w:numPr>
          <w:ilvl w:val="0"/>
          <w:numId w:val="4"/>
        </w:numPr>
        <w:rPr>
          <w:rFonts w:ascii="Agency FB" w:hAnsi="Agency FB"/>
        </w:rPr>
      </w:pPr>
      <w:r w:rsidRPr="00CF460B">
        <w:rPr>
          <w:rFonts w:ascii="Agency FB" w:hAnsi="Agency FB"/>
        </w:rPr>
        <w:t>You may share the Media with third parties (e.g., real estate agents, MLS platforms, or marketing vendors) solely for promoting the specific property, provided they comply with these Terms.</w:t>
      </w:r>
    </w:p>
    <w:p w14:paraId="6DCC2991" w14:textId="77777777" w:rsidR="00CF460B" w:rsidRPr="00CF460B" w:rsidRDefault="00CF460B" w:rsidP="00CF460B">
      <w:pPr>
        <w:rPr>
          <w:rFonts w:ascii="Agency FB" w:hAnsi="Agency FB"/>
        </w:rPr>
      </w:pPr>
    </w:p>
    <w:p w14:paraId="4C639084" w14:textId="77777777" w:rsidR="00CF460B" w:rsidRPr="00CF460B" w:rsidRDefault="00CF460B" w:rsidP="00CF460B">
      <w:pPr>
        <w:numPr>
          <w:ilvl w:val="0"/>
          <w:numId w:val="4"/>
        </w:numPr>
        <w:rPr>
          <w:rFonts w:ascii="Agency FB" w:hAnsi="Agency FB"/>
        </w:rPr>
      </w:pPr>
      <w:r w:rsidRPr="00CF460B">
        <w:rPr>
          <w:rFonts w:ascii="Agency FB" w:hAnsi="Agency FB"/>
        </w:rPr>
        <w:t>You are responsible for ensuring third parties do not misuse the Media beyond the scope of this license.</w:t>
      </w:r>
    </w:p>
    <w:p w14:paraId="22AC0713" w14:textId="77777777" w:rsidR="00CF460B" w:rsidRPr="00CF460B" w:rsidRDefault="00CF460B" w:rsidP="00CF460B">
      <w:pPr>
        <w:rPr>
          <w:rFonts w:ascii="Agency FB" w:hAnsi="Agency FB"/>
        </w:rPr>
      </w:pPr>
    </w:p>
    <w:p w14:paraId="3C9825B1" w14:textId="77777777" w:rsidR="00CF460B" w:rsidRPr="00CF460B" w:rsidRDefault="00CF460B" w:rsidP="00CF460B">
      <w:pPr>
        <w:rPr>
          <w:rFonts w:ascii="Agency FB" w:hAnsi="Agency FB"/>
        </w:rPr>
      </w:pPr>
      <w:r w:rsidRPr="00CF460B">
        <w:rPr>
          <w:rFonts w:ascii="Agency FB" w:hAnsi="Agency FB"/>
        </w:rPr>
        <w:pict w14:anchorId="42AED2CB">
          <v:rect id="_x0000_i1100" style="width:0;height:1.5pt" o:hralign="center" o:hrstd="t" o:hr="t" fillcolor="#a0a0a0" stroked="f"/>
        </w:pict>
      </w:r>
    </w:p>
    <w:p w14:paraId="4F698626" w14:textId="13892737" w:rsidR="00CF460B" w:rsidRPr="00CF460B" w:rsidRDefault="00CF460B" w:rsidP="00CF460B">
      <w:pPr>
        <w:rPr>
          <w:rFonts w:ascii="Agency FB" w:hAnsi="Agency FB"/>
          <w:b/>
          <w:bCs/>
        </w:rPr>
      </w:pPr>
      <w:r w:rsidRPr="00CF460B">
        <w:rPr>
          <w:rFonts w:ascii="Agency FB" w:hAnsi="Agency FB"/>
          <w:b/>
          <w:bCs/>
        </w:rPr>
        <w:t>4. Attribution and Branding</w:t>
      </w:r>
    </w:p>
    <w:p w14:paraId="1E4C4F3A" w14:textId="77777777" w:rsidR="00CF460B" w:rsidRPr="00CF460B" w:rsidRDefault="00CF460B" w:rsidP="00CF460B">
      <w:pPr>
        <w:numPr>
          <w:ilvl w:val="0"/>
          <w:numId w:val="5"/>
        </w:numPr>
        <w:rPr>
          <w:rFonts w:ascii="Agency FB" w:hAnsi="Agency FB"/>
        </w:rPr>
      </w:pPr>
      <w:r w:rsidRPr="00CF460B">
        <w:rPr>
          <w:rFonts w:ascii="Agency FB" w:hAnsi="Agency FB"/>
        </w:rPr>
        <w:t>We may include subtle watermarks, logos, or branding on the Media. You agree not to remove or obscure these unless granted explicit permission.</w:t>
      </w:r>
    </w:p>
    <w:p w14:paraId="70881B5D" w14:textId="77777777" w:rsidR="00CF460B" w:rsidRPr="00CF460B" w:rsidRDefault="00CF460B" w:rsidP="00CF460B">
      <w:pPr>
        <w:rPr>
          <w:rFonts w:ascii="Agency FB" w:hAnsi="Agency FB"/>
        </w:rPr>
      </w:pPr>
    </w:p>
    <w:p w14:paraId="308EC0F0" w14:textId="38A4EF4E" w:rsidR="00CF460B" w:rsidRPr="00CF460B" w:rsidRDefault="00CF460B" w:rsidP="00CF460B">
      <w:pPr>
        <w:numPr>
          <w:ilvl w:val="0"/>
          <w:numId w:val="5"/>
        </w:numPr>
        <w:rPr>
          <w:rFonts w:ascii="Agency FB" w:hAnsi="Agency FB"/>
        </w:rPr>
      </w:pPr>
      <w:r w:rsidRPr="00CF460B">
        <w:rPr>
          <w:rFonts w:ascii="Agency FB" w:hAnsi="Agency FB"/>
        </w:rPr>
        <w:t xml:space="preserve">If you publicly display the Media (e.g., on social media), we encourage (but do not require) attribution to </w:t>
      </w:r>
      <w:proofErr w:type="spellStart"/>
      <w:r w:rsidRPr="00973FD8">
        <w:rPr>
          <w:rFonts w:ascii="Agency FB" w:hAnsi="Agency FB"/>
        </w:rPr>
        <w:t>Reeltour</w:t>
      </w:r>
      <w:proofErr w:type="spellEnd"/>
      <w:r w:rsidRPr="00973FD8">
        <w:rPr>
          <w:rFonts w:ascii="Agency FB" w:hAnsi="Agency FB"/>
        </w:rPr>
        <w:t>.</w:t>
      </w:r>
    </w:p>
    <w:p w14:paraId="6F8C7E4B" w14:textId="77777777" w:rsidR="00CF460B" w:rsidRPr="00CF460B" w:rsidRDefault="00CF460B" w:rsidP="00CF460B">
      <w:pPr>
        <w:rPr>
          <w:rFonts w:ascii="Agency FB" w:hAnsi="Agency FB"/>
        </w:rPr>
      </w:pPr>
    </w:p>
    <w:p w14:paraId="7BD5EB8B" w14:textId="77777777" w:rsidR="00CF460B" w:rsidRPr="00CF460B" w:rsidRDefault="00CF460B" w:rsidP="00CF460B">
      <w:pPr>
        <w:rPr>
          <w:rFonts w:ascii="Agency FB" w:hAnsi="Agency FB"/>
        </w:rPr>
      </w:pPr>
      <w:r w:rsidRPr="00CF460B">
        <w:rPr>
          <w:rFonts w:ascii="Agency FB" w:hAnsi="Agency FB"/>
        </w:rPr>
        <w:pict w14:anchorId="47D98B04">
          <v:rect id="_x0000_i1101" style="width:0;height:1.5pt" o:hralign="center" o:hrstd="t" o:hr="t" fillcolor="#a0a0a0" stroked="f"/>
        </w:pict>
      </w:r>
    </w:p>
    <w:p w14:paraId="58BA2DB4" w14:textId="77777777" w:rsidR="00CF460B" w:rsidRPr="00CF460B" w:rsidRDefault="00CF460B" w:rsidP="00CF460B">
      <w:pPr>
        <w:rPr>
          <w:rFonts w:ascii="Agency FB" w:hAnsi="Agency FB"/>
          <w:b/>
          <w:bCs/>
        </w:rPr>
      </w:pPr>
      <w:r w:rsidRPr="00CF460B">
        <w:rPr>
          <w:rFonts w:ascii="Agency FB" w:hAnsi="Agency FB"/>
          <w:b/>
          <w:bCs/>
        </w:rPr>
        <w:t>5. Termination of License</w:t>
      </w:r>
    </w:p>
    <w:p w14:paraId="7978361E" w14:textId="0FB21F02" w:rsidR="00CF460B" w:rsidRPr="00CF460B" w:rsidRDefault="00CF460B" w:rsidP="00CF460B">
      <w:pPr>
        <w:rPr>
          <w:rFonts w:ascii="Agency FB" w:hAnsi="Agency FB"/>
        </w:rPr>
      </w:pPr>
    </w:p>
    <w:p w14:paraId="13C1140A" w14:textId="77777777" w:rsidR="00CF460B" w:rsidRPr="00CF460B" w:rsidRDefault="00CF460B" w:rsidP="00CF460B">
      <w:pPr>
        <w:rPr>
          <w:rFonts w:ascii="Agency FB" w:hAnsi="Agency FB"/>
        </w:rPr>
      </w:pPr>
      <w:r w:rsidRPr="00CF460B">
        <w:rPr>
          <w:rFonts w:ascii="Agency FB" w:hAnsi="Agency FB"/>
        </w:rPr>
        <w:t>We may revoke your license to use the Media if:</w:t>
      </w:r>
    </w:p>
    <w:p w14:paraId="712A6FEA" w14:textId="77777777" w:rsidR="00CF460B" w:rsidRPr="00CF460B" w:rsidRDefault="00CF460B" w:rsidP="00CF460B">
      <w:pPr>
        <w:rPr>
          <w:rFonts w:ascii="Agency FB" w:hAnsi="Agency FB"/>
        </w:rPr>
      </w:pPr>
    </w:p>
    <w:p w14:paraId="04144B43" w14:textId="77777777" w:rsidR="00CF460B" w:rsidRPr="00CF460B" w:rsidRDefault="00CF460B" w:rsidP="00CF460B">
      <w:pPr>
        <w:numPr>
          <w:ilvl w:val="0"/>
          <w:numId w:val="6"/>
        </w:numPr>
        <w:rPr>
          <w:rFonts w:ascii="Agency FB" w:hAnsi="Agency FB"/>
        </w:rPr>
      </w:pPr>
      <w:r w:rsidRPr="00CF460B">
        <w:rPr>
          <w:rFonts w:ascii="Agency FB" w:hAnsi="Agency FB"/>
        </w:rPr>
        <w:t>You fail to pay for the Services in full.</w:t>
      </w:r>
    </w:p>
    <w:p w14:paraId="19980882" w14:textId="77777777" w:rsidR="00CF460B" w:rsidRPr="00CF460B" w:rsidRDefault="00CF460B" w:rsidP="00CF460B">
      <w:pPr>
        <w:rPr>
          <w:rFonts w:ascii="Agency FB" w:hAnsi="Agency FB"/>
        </w:rPr>
      </w:pPr>
    </w:p>
    <w:p w14:paraId="788B1B6B" w14:textId="77777777" w:rsidR="00CF460B" w:rsidRPr="00CF460B" w:rsidRDefault="00CF460B" w:rsidP="00CF460B">
      <w:pPr>
        <w:numPr>
          <w:ilvl w:val="0"/>
          <w:numId w:val="6"/>
        </w:numPr>
        <w:rPr>
          <w:rFonts w:ascii="Agency FB" w:hAnsi="Agency FB"/>
        </w:rPr>
      </w:pPr>
      <w:r w:rsidRPr="00CF460B">
        <w:rPr>
          <w:rFonts w:ascii="Agency FB" w:hAnsi="Agency FB"/>
        </w:rPr>
        <w:t>You breach these Terms.</w:t>
      </w:r>
    </w:p>
    <w:p w14:paraId="0BA7E0EB" w14:textId="77777777" w:rsidR="00CF460B" w:rsidRPr="00CF460B" w:rsidRDefault="00CF460B" w:rsidP="00CF460B">
      <w:pPr>
        <w:rPr>
          <w:rFonts w:ascii="Agency FB" w:hAnsi="Agency FB"/>
        </w:rPr>
      </w:pPr>
    </w:p>
    <w:p w14:paraId="426C5364" w14:textId="77777777" w:rsidR="00CF460B" w:rsidRPr="00CF460B" w:rsidRDefault="00CF460B" w:rsidP="00CF460B">
      <w:pPr>
        <w:numPr>
          <w:ilvl w:val="0"/>
          <w:numId w:val="6"/>
        </w:numPr>
        <w:rPr>
          <w:rFonts w:ascii="Agency FB" w:hAnsi="Agency FB"/>
        </w:rPr>
      </w:pPr>
      <w:r w:rsidRPr="00CF460B">
        <w:rPr>
          <w:rFonts w:ascii="Agency FB" w:hAnsi="Agency FB"/>
        </w:rPr>
        <w:t>The property is sold, rented, or otherwise no longer requires active marketing, unless extended use is agreed upon.</w:t>
      </w:r>
      <w:r w:rsidRPr="00CF460B">
        <w:rPr>
          <w:rFonts w:ascii="Agency FB" w:hAnsi="Agency FB"/>
        </w:rPr>
        <w:br/>
        <w:t>Upon revocation, you must cease using the Media and delete all copies in your possession.</w:t>
      </w:r>
    </w:p>
    <w:p w14:paraId="50C7E9C3" w14:textId="77777777" w:rsidR="00CF460B" w:rsidRPr="00CF460B" w:rsidRDefault="00CF460B" w:rsidP="00CF460B">
      <w:pPr>
        <w:rPr>
          <w:rFonts w:ascii="Agency FB" w:hAnsi="Agency FB"/>
        </w:rPr>
      </w:pPr>
    </w:p>
    <w:p w14:paraId="205FADCA" w14:textId="77777777" w:rsidR="00CF460B" w:rsidRPr="00CF460B" w:rsidRDefault="00CF460B" w:rsidP="00CF460B">
      <w:pPr>
        <w:rPr>
          <w:rFonts w:ascii="Agency FB" w:hAnsi="Agency FB"/>
        </w:rPr>
      </w:pPr>
      <w:r w:rsidRPr="00CF460B">
        <w:rPr>
          <w:rFonts w:ascii="Agency FB" w:hAnsi="Agency FB"/>
        </w:rPr>
        <w:pict w14:anchorId="7FB6E70D">
          <v:rect id="_x0000_i1102" style="width:0;height:1.5pt" o:hralign="center" o:hrstd="t" o:hr="t" fillcolor="#a0a0a0" stroked="f"/>
        </w:pict>
      </w:r>
    </w:p>
    <w:p w14:paraId="001AA0ED" w14:textId="5EDD3FFD" w:rsidR="00CF460B" w:rsidRPr="00CF460B" w:rsidRDefault="00CF460B" w:rsidP="00CF460B">
      <w:pPr>
        <w:rPr>
          <w:rFonts w:ascii="Agency FB" w:hAnsi="Agency FB"/>
          <w:b/>
          <w:bCs/>
        </w:rPr>
      </w:pPr>
      <w:r w:rsidRPr="00CF460B">
        <w:rPr>
          <w:rFonts w:ascii="Agency FB" w:hAnsi="Agency FB"/>
          <w:b/>
          <w:bCs/>
        </w:rPr>
        <w:t>6. Fees and Payment</w:t>
      </w:r>
    </w:p>
    <w:p w14:paraId="189C673C" w14:textId="25A8E1D1" w:rsidR="00CF460B" w:rsidRPr="00CF460B" w:rsidRDefault="00CF460B" w:rsidP="00CF460B">
      <w:pPr>
        <w:numPr>
          <w:ilvl w:val="0"/>
          <w:numId w:val="7"/>
        </w:numPr>
        <w:rPr>
          <w:rFonts w:ascii="Agency FB" w:hAnsi="Agency FB"/>
        </w:rPr>
      </w:pPr>
      <w:r w:rsidRPr="00CF460B">
        <w:rPr>
          <w:rFonts w:ascii="Agency FB" w:hAnsi="Agency FB"/>
        </w:rPr>
        <w:t>Fees for the Services are outlined in your service agreement or quote. Full payment is due upon delivery, unless otherwise agreed.</w:t>
      </w:r>
    </w:p>
    <w:p w14:paraId="4331390C" w14:textId="77777777" w:rsidR="00CF460B" w:rsidRPr="00CF460B" w:rsidRDefault="00CF460B" w:rsidP="00CF460B">
      <w:pPr>
        <w:rPr>
          <w:rFonts w:ascii="Agency FB" w:hAnsi="Agency FB"/>
        </w:rPr>
      </w:pPr>
    </w:p>
    <w:p w14:paraId="526657CF" w14:textId="77777777" w:rsidR="00CF460B" w:rsidRPr="00CF460B" w:rsidRDefault="00CF460B" w:rsidP="00CF460B">
      <w:pPr>
        <w:numPr>
          <w:ilvl w:val="0"/>
          <w:numId w:val="7"/>
        </w:numPr>
        <w:rPr>
          <w:rFonts w:ascii="Agency FB" w:hAnsi="Agency FB"/>
        </w:rPr>
      </w:pPr>
      <w:r w:rsidRPr="00CF460B">
        <w:rPr>
          <w:rFonts w:ascii="Agency FB" w:hAnsi="Agency FB"/>
        </w:rPr>
        <w:t>Late payments may incur [e.g., a 1.5% monthly fee] and result in suspension of your license until paid.</w:t>
      </w:r>
    </w:p>
    <w:p w14:paraId="3B437312" w14:textId="77777777" w:rsidR="00CF460B" w:rsidRPr="00CF460B" w:rsidRDefault="00CF460B" w:rsidP="00CF460B">
      <w:pPr>
        <w:rPr>
          <w:rFonts w:ascii="Agency FB" w:hAnsi="Agency FB"/>
        </w:rPr>
      </w:pPr>
    </w:p>
    <w:p w14:paraId="25A24F55" w14:textId="77777777" w:rsidR="00CF460B" w:rsidRPr="00CF460B" w:rsidRDefault="00CF460B" w:rsidP="00CF460B">
      <w:pPr>
        <w:rPr>
          <w:rFonts w:ascii="Agency FB" w:hAnsi="Agency FB"/>
        </w:rPr>
      </w:pPr>
      <w:r w:rsidRPr="00CF460B">
        <w:rPr>
          <w:rFonts w:ascii="Agency FB" w:hAnsi="Agency FB"/>
        </w:rPr>
        <w:pict w14:anchorId="26CACC52">
          <v:rect id="_x0000_i1103" style="width:0;height:1.5pt" o:hralign="center" o:hrstd="t" o:hr="t" fillcolor="#a0a0a0" stroked="f"/>
        </w:pict>
      </w:r>
    </w:p>
    <w:p w14:paraId="115B4AF1" w14:textId="3F5C41C7" w:rsidR="00CF460B" w:rsidRPr="00CF460B" w:rsidRDefault="00CF460B" w:rsidP="00CF460B">
      <w:pPr>
        <w:rPr>
          <w:rFonts w:ascii="Agency FB" w:hAnsi="Agency FB"/>
          <w:b/>
          <w:bCs/>
        </w:rPr>
      </w:pPr>
      <w:r w:rsidRPr="00CF460B">
        <w:rPr>
          <w:rFonts w:ascii="Agency FB" w:hAnsi="Agency FB"/>
          <w:b/>
          <w:bCs/>
        </w:rPr>
        <w:t>7. Warranties and Disclaimers</w:t>
      </w:r>
    </w:p>
    <w:p w14:paraId="7656B98B" w14:textId="77777777" w:rsidR="00CF460B" w:rsidRPr="00CF460B" w:rsidRDefault="00CF460B" w:rsidP="00CF460B">
      <w:pPr>
        <w:numPr>
          <w:ilvl w:val="0"/>
          <w:numId w:val="8"/>
        </w:numPr>
        <w:rPr>
          <w:rFonts w:ascii="Agency FB" w:hAnsi="Agency FB"/>
        </w:rPr>
      </w:pPr>
      <w:r w:rsidRPr="00CF460B">
        <w:rPr>
          <w:rFonts w:ascii="Agency FB" w:hAnsi="Agency FB"/>
          <w:b/>
          <w:bCs/>
        </w:rPr>
        <w:t>Our Warranty:</w:t>
      </w:r>
      <w:r w:rsidRPr="00CF460B">
        <w:rPr>
          <w:rFonts w:ascii="Agency FB" w:hAnsi="Agency FB"/>
        </w:rPr>
        <w:t xml:space="preserve"> We warrant that the Media will be of professional quality and created with reasonable care.</w:t>
      </w:r>
    </w:p>
    <w:p w14:paraId="7818F9F6" w14:textId="77777777" w:rsidR="00CF460B" w:rsidRPr="00CF460B" w:rsidRDefault="00CF460B" w:rsidP="00CF460B">
      <w:pPr>
        <w:rPr>
          <w:rFonts w:ascii="Agency FB" w:hAnsi="Agency FB"/>
        </w:rPr>
      </w:pPr>
    </w:p>
    <w:p w14:paraId="713A44EE" w14:textId="77777777" w:rsidR="00CF460B" w:rsidRPr="00CF460B" w:rsidRDefault="00CF460B" w:rsidP="00CF460B">
      <w:pPr>
        <w:numPr>
          <w:ilvl w:val="0"/>
          <w:numId w:val="8"/>
        </w:numPr>
        <w:rPr>
          <w:rFonts w:ascii="Agency FB" w:hAnsi="Agency FB"/>
        </w:rPr>
      </w:pPr>
      <w:r w:rsidRPr="00CF460B">
        <w:rPr>
          <w:rFonts w:ascii="Agency FB" w:hAnsi="Agency FB"/>
          <w:b/>
          <w:bCs/>
        </w:rPr>
        <w:t>Your Warranty:</w:t>
      </w:r>
      <w:r w:rsidRPr="00CF460B">
        <w:rPr>
          <w:rFonts w:ascii="Agency FB" w:hAnsi="Agency FB"/>
        </w:rPr>
        <w:t xml:space="preserve"> You warrant that you have the right to authorize us to photograph or record the property and that the Media will not infringe on any third-party rights (e.g., privacy, intellectual property).</w:t>
      </w:r>
    </w:p>
    <w:p w14:paraId="63735452" w14:textId="77777777" w:rsidR="00CF460B" w:rsidRPr="00CF460B" w:rsidRDefault="00CF460B" w:rsidP="00CF460B">
      <w:pPr>
        <w:rPr>
          <w:rFonts w:ascii="Agency FB" w:hAnsi="Agency FB"/>
        </w:rPr>
      </w:pPr>
    </w:p>
    <w:p w14:paraId="5A76C35A" w14:textId="77777777" w:rsidR="00CF460B" w:rsidRPr="00CF460B" w:rsidRDefault="00CF460B" w:rsidP="00CF460B">
      <w:pPr>
        <w:numPr>
          <w:ilvl w:val="0"/>
          <w:numId w:val="8"/>
        </w:numPr>
        <w:rPr>
          <w:rFonts w:ascii="Agency FB" w:hAnsi="Agency FB"/>
        </w:rPr>
      </w:pPr>
      <w:r w:rsidRPr="00CF460B">
        <w:rPr>
          <w:rFonts w:ascii="Agency FB" w:hAnsi="Agency FB"/>
          <w:b/>
          <w:bCs/>
        </w:rPr>
        <w:t>Disclaimer:</w:t>
      </w:r>
      <w:r w:rsidRPr="00CF460B">
        <w:rPr>
          <w:rFonts w:ascii="Agency FB" w:hAnsi="Agency FB"/>
        </w:rPr>
        <w:t xml:space="preserve"> The Media is provided "as is." We do not guarantee specific outcomes (e.g., property sales) from its use.</w:t>
      </w:r>
    </w:p>
    <w:p w14:paraId="19312D50" w14:textId="77777777" w:rsidR="00CF460B" w:rsidRPr="00CF460B" w:rsidRDefault="00CF460B" w:rsidP="00CF460B">
      <w:pPr>
        <w:rPr>
          <w:rFonts w:ascii="Agency FB" w:hAnsi="Agency FB"/>
        </w:rPr>
      </w:pPr>
    </w:p>
    <w:p w14:paraId="0EA412D5" w14:textId="77777777" w:rsidR="00CF460B" w:rsidRPr="00CF460B" w:rsidRDefault="00CF460B" w:rsidP="00CF460B">
      <w:pPr>
        <w:rPr>
          <w:rFonts w:ascii="Agency FB" w:hAnsi="Agency FB"/>
        </w:rPr>
      </w:pPr>
      <w:r w:rsidRPr="00CF460B">
        <w:rPr>
          <w:rFonts w:ascii="Agency FB" w:hAnsi="Agency FB"/>
        </w:rPr>
        <w:pict w14:anchorId="4D0D1D29">
          <v:rect id="_x0000_i1104" style="width:0;height:1.5pt" o:hralign="center" o:hrstd="t" o:hr="t" fillcolor="#a0a0a0" stroked="f"/>
        </w:pict>
      </w:r>
    </w:p>
    <w:p w14:paraId="477334C5" w14:textId="77777777" w:rsidR="00CF460B" w:rsidRPr="00CF460B" w:rsidRDefault="00CF460B" w:rsidP="00CF460B">
      <w:pPr>
        <w:rPr>
          <w:rFonts w:ascii="Agency FB" w:hAnsi="Agency FB"/>
          <w:b/>
          <w:bCs/>
        </w:rPr>
      </w:pPr>
      <w:r w:rsidRPr="00CF460B">
        <w:rPr>
          <w:rFonts w:ascii="Agency FB" w:hAnsi="Agency FB"/>
          <w:b/>
          <w:bCs/>
        </w:rPr>
        <w:lastRenderedPageBreak/>
        <w:t>8. Liability</w:t>
      </w:r>
    </w:p>
    <w:p w14:paraId="29BC36AB" w14:textId="77777777" w:rsidR="00CF460B" w:rsidRPr="00CF460B" w:rsidRDefault="00CF460B" w:rsidP="00CF460B">
      <w:pPr>
        <w:rPr>
          <w:rFonts w:ascii="Agency FB" w:hAnsi="Agency FB"/>
        </w:rPr>
      </w:pPr>
    </w:p>
    <w:p w14:paraId="348A1471" w14:textId="77777777" w:rsidR="00CF460B" w:rsidRPr="00CF460B" w:rsidRDefault="00CF460B" w:rsidP="00CF460B">
      <w:pPr>
        <w:numPr>
          <w:ilvl w:val="0"/>
          <w:numId w:val="9"/>
        </w:numPr>
        <w:rPr>
          <w:rFonts w:ascii="Agency FB" w:hAnsi="Agency FB"/>
        </w:rPr>
      </w:pPr>
      <w:r w:rsidRPr="00CF460B">
        <w:rPr>
          <w:rFonts w:ascii="Agency FB" w:hAnsi="Agency FB"/>
        </w:rPr>
        <w:t>Our liability for any claim arising from the Media or Services is limited to the amount you paid for the specific project.</w:t>
      </w:r>
    </w:p>
    <w:p w14:paraId="303EF01E" w14:textId="77777777" w:rsidR="00CF460B" w:rsidRPr="00CF460B" w:rsidRDefault="00CF460B" w:rsidP="00CF460B">
      <w:pPr>
        <w:rPr>
          <w:rFonts w:ascii="Agency FB" w:hAnsi="Agency FB"/>
        </w:rPr>
      </w:pPr>
    </w:p>
    <w:p w14:paraId="798E8A28" w14:textId="77777777" w:rsidR="00CF460B" w:rsidRPr="00CF460B" w:rsidRDefault="00CF460B" w:rsidP="00CF460B">
      <w:pPr>
        <w:numPr>
          <w:ilvl w:val="0"/>
          <w:numId w:val="9"/>
        </w:numPr>
        <w:rPr>
          <w:rFonts w:ascii="Agency FB" w:hAnsi="Agency FB"/>
        </w:rPr>
      </w:pPr>
      <w:r w:rsidRPr="00CF460B">
        <w:rPr>
          <w:rFonts w:ascii="Agency FB" w:hAnsi="Agency FB"/>
        </w:rPr>
        <w:t>We are not liable for indirect, incidental, or consequential damages (e.g., lost profits) or misuse of the Media by you or third parties.</w:t>
      </w:r>
    </w:p>
    <w:p w14:paraId="6C5729DF" w14:textId="77777777" w:rsidR="00CF460B" w:rsidRPr="00CF460B" w:rsidRDefault="00CF460B" w:rsidP="00CF460B">
      <w:pPr>
        <w:rPr>
          <w:rFonts w:ascii="Agency FB" w:hAnsi="Agency FB"/>
        </w:rPr>
      </w:pPr>
    </w:p>
    <w:p w14:paraId="66EE4E44" w14:textId="77777777" w:rsidR="00CF460B" w:rsidRPr="00CF460B" w:rsidRDefault="00CF460B" w:rsidP="00CF460B">
      <w:pPr>
        <w:rPr>
          <w:rFonts w:ascii="Agency FB" w:hAnsi="Agency FB"/>
        </w:rPr>
      </w:pPr>
      <w:r w:rsidRPr="00CF460B">
        <w:rPr>
          <w:rFonts w:ascii="Agency FB" w:hAnsi="Agency FB"/>
        </w:rPr>
        <w:pict w14:anchorId="0B2490A7">
          <v:rect id="_x0000_i1105" style="width:0;height:1.5pt" o:hralign="center" o:hrstd="t" o:hr="t" fillcolor="#a0a0a0" stroked="f"/>
        </w:pict>
      </w:r>
    </w:p>
    <w:p w14:paraId="5F3D6317" w14:textId="77777777" w:rsidR="00CF460B" w:rsidRPr="00CF460B" w:rsidRDefault="00CF460B" w:rsidP="00CF460B">
      <w:pPr>
        <w:rPr>
          <w:rFonts w:ascii="Agency FB" w:hAnsi="Agency FB"/>
          <w:b/>
          <w:bCs/>
        </w:rPr>
      </w:pPr>
      <w:r w:rsidRPr="00CF460B">
        <w:rPr>
          <w:rFonts w:ascii="Agency FB" w:hAnsi="Agency FB"/>
          <w:b/>
          <w:bCs/>
        </w:rPr>
        <w:t>9. Intellectual Property Protection</w:t>
      </w:r>
    </w:p>
    <w:p w14:paraId="510F41C5" w14:textId="77777777" w:rsidR="00CF460B" w:rsidRPr="00CF460B" w:rsidRDefault="00CF460B" w:rsidP="00CF460B">
      <w:pPr>
        <w:rPr>
          <w:rFonts w:ascii="Agency FB" w:hAnsi="Agency FB"/>
        </w:rPr>
      </w:pPr>
    </w:p>
    <w:p w14:paraId="515B094B" w14:textId="77777777" w:rsidR="00CF460B" w:rsidRPr="00CF460B" w:rsidRDefault="00CF460B" w:rsidP="00CF460B">
      <w:pPr>
        <w:numPr>
          <w:ilvl w:val="0"/>
          <w:numId w:val="10"/>
        </w:numPr>
        <w:rPr>
          <w:rFonts w:ascii="Agency FB" w:hAnsi="Agency FB"/>
        </w:rPr>
      </w:pPr>
      <w:r w:rsidRPr="00CF460B">
        <w:rPr>
          <w:rFonts w:ascii="Agency FB" w:hAnsi="Agency FB"/>
        </w:rPr>
        <w:t>We may take steps to protect our intellectual property, including issuing takedown notices for unauthorized use of the Media.</w:t>
      </w:r>
    </w:p>
    <w:p w14:paraId="2C805D36" w14:textId="77777777" w:rsidR="00CF460B" w:rsidRPr="00CF460B" w:rsidRDefault="00CF460B" w:rsidP="00CF460B">
      <w:pPr>
        <w:rPr>
          <w:rFonts w:ascii="Agency FB" w:hAnsi="Agency FB"/>
        </w:rPr>
      </w:pPr>
    </w:p>
    <w:p w14:paraId="5384A7B9" w14:textId="3E87D44C" w:rsidR="00CF460B" w:rsidRPr="00CF460B" w:rsidRDefault="00CF460B" w:rsidP="00CF460B">
      <w:pPr>
        <w:numPr>
          <w:ilvl w:val="0"/>
          <w:numId w:val="10"/>
        </w:numPr>
        <w:rPr>
          <w:rFonts w:ascii="Agency FB" w:hAnsi="Agency FB"/>
        </w:rPr>
      </w:pPr>
      <w:r w:rsidRPr="00CF460B">
        <w:rPr>
          <w:rFonts w:ascii="Agency FB" w:hAnsi="Agency FB"/>
        </w:rPr>
        <w:t xml:space="preserve">If you become aware of misuse by a third party, please notify us promptly at </w:t>
      </w:r>
      <w:hyperlink r:id="rId5" w:history="1">
        <w:r w:rsidRPr="00973FD8">
          <w:rPr>
            <w:rStyle w:val="Hyperlink"/>
            <w:rFonts w:ascii="Agency FB" w:hAnsi="Agency FB"/>
          </w:rPr>
          <w:t>jordan@reeltour.us</w:t>
        </w:r>
      </w:hyperlink>
    </w:p>
    <w:p w14:paraId="23234C82" w14:textId="77777777" w:rsidR="00CF460B" w:rsidRPr="00CF460B" w:rsidRDefault="00CF460B" w:rsidP="00CF460B">
      <w:pPr>
        <w:rPr>
          <w:rFonts w:ascii="Agency FB" w:hAnsi="Agency FB"/>
        </w:rPr>
      </w:pPr>
    </w:p>
    <w:p w14:paraId="1C3AEB13" w14:textId="77777777" w:rsidR="00CF460B" w:rsidRPr="00CF460B" w:rsidRDefault="00CF460B" w:rsidP="00CF460B">
      <w:pPr>
        <w:rPr>
          <w:rFonts w:ascii="Agency FB" w:hAnsi="Agency FB"/>
        </w:rPr>
      </w:pPr>
      <w:r w:rsidRPr="00CF460B">
        <w:rPr>
          <w:rFonts w:ascii="Agency FB" w:hAnsi="Agency FB"/>
        </w:rPr>
        <w:pict w14:anchorId="14CE1995">
          <v:rect id="_x0000_i1106" style="width:0;height:1.5pt" o:hralign="center" o:hrstd="t" o:hr="t" fillcolor="#a0a0a0" stroked="f"/>
        </w:pict>
      </w:r>
    </w:p>
    <w:p w14:paraId="1B58F532" w14:textId="77777777" w:rsidR="00CF460B" w:rsidRPr="00CF460B" w:rsidRDefault="00CF460B" w:rsidP="00CF460B">
      <w:pPr>
        <w:rPr>
          <w:rFonts w:ascii="Agency FB" w:hAnsi="Agency FB"/>
          <w:b/>
          <w:bCs/>
        </w:rPr>
      </w:pPr>
      <w:r w:rsidRPr="00CF460B">
        <w:rPr>
          <w:rFonts w:ascii="Agency FB" w:hAnsi="Agency FB"/>
          <w:b/>
          <w:bCs/>
        </w:rPr>
        <w:t>10. Governing Law</w:t>
      </w:r>
    </w:p>
    <w:p w14:paraId="3EC348F8" w14:textId="77777777" w:rsidR="00CF460B" w:rsidRPr="00CF460B" w:rsidRDefault="00CF460B" w:rsidP="00CF460B">
      <w:pPr>
        <w:rPr>
          <w:rFonts w:ascii="Agency FB" w:hAnsi="Agency FB"/>
        </w:rPr>
      </w:pPr>
      <w:r w:rsidRPr="00CF460B">
        <w:rPr>
          <w:rFonts w:ascii="Agency FB" w:hAnsi="Agency FB"/>
        </w:rPr>
        <w:br/>
      </w:r>
    </w:p>
    <w:p w14:paraId="64D328B5" w14:textId="12EDDDE8" w:rsidR="00CF460B" w:rsidRPr="00CF460B" w:rsidRDefault="00CF460B" w:rsidP="00CF460B">
      <w:pPr>
        <w:rPr>
          <w:rFonts w:ascii="Agency FB" w:hAnsi="Agency FB"/>
        </w:rPr>
      </w:pPr>
      <w:r w:rsidRPr="00CF460B">
        <w:rPr>
          <w:rFonts w:ascii="Agency FB" w:hAnsi="Agency FB"/>
        </w:rPr>
        <w:t xml:space="preserve">These Terms are governed by the laws of </w:t>
      </w:r>
      <w:r w:rsidRPr="00973FD8">
        <w:rPr>
          <w:rFonts w:ascii="Agency FB" w:hAnsi="Agency FB"/>
        </w:rPr>
        <w:t xml:space="preserve">Pennsylvania/United States of America </w:t>
      </w:r>
      <w:r w:rsidRPr="00CF460B">
        <w:rPr>
          <w:rFonts w:ascii="Agency FB" w:hAnsi="Agency FB"/>
        </w:rPr>
        <w:t xml:space="preserve">without regard to conflict of law principles. Any disputes will be resolved in the courts of </w:t>
      </w:r>
      <w:r w:rsidRPr="00973FD8">
        <w:rPr>
          <w:rFonts w:ascii="Agency FB" w:hAnsi="Agency FB"/>
        </w:rPr>
        <w:t>Blair/Centre County.</w:t>
      </w:r>
    </w:p>
    <w:p w14:paraId="13CDA70F" w14:textId="77777777" w:rsidR="00CF460B" w:rsidRPr="00CF460B" w:rsidRDefault="00CF460B" w:rsidP="00CF460B">
      <w:pPr>
        <w:rPr>
          <w:rFonts w:ascii="Agency FB" w:hAnsi="Agency FB"/>
        </w:rPr>
      </w:pPr>
    </w:p>
    <w:p w14:paraId="538EB53A" w14:textId="77777777" w:rsidR="00CF460B" w:rsidRPr="00CF460B" w:rsidRDefault="00CF460B" w:rsidP="00CF460B">
      <w:pPr>
        <w:rPr>
          <w:rFonts w:ascii="Agency FB" w:hAnsi="Agency FB"/>
        </w:rPr>
      </w:pPr>
      <w:r w:rsidRPr="00CF460B">
        <w:rPr>
          <w:rFonts w:ascii="Agency FB" w:hAnsi="Agency FB"/>
        </w:rPr>
        <w:pict w14:anchorId="41B82479">
          <v:rect id="_x0000_i1107" style="width:0;height:1.5pt" o:hralign="center" o:hrstd="t" o:hr="t" fillcolor="#a0a0a0" stroked="f"/>
        </w:pict>
      </w:r>
    </w:p>
    <w:p w14:paraId="24CB568D" w14:textId="77777777" w:rsidR="00CF460B" w:rsidRPr="00CF460B" w:rsidRDefault="00CF460B" w:rsidP="00CF460B">
      <w:pPr>
        <w:rPr>
          <w:rFonts w:ascii="Agency FB" w:hAnsi="Agency FB"/>
          <w:b/>
          <w:bCs/>
        </w:rPr>
      </w:pPr>
      <w:r w:rsidRPr="00CF460B">
        <w:rPr>
          <w:rFonts w:ascii="Agency FB" w:hAnsi="Agency FB"/>
          <w:b/>
          <w:bCs/>
        </w:rPr>
        <w:t>11. Changes to These Terms</w:t>
      </w:r>
    </w:p>
    <w:p w14:paraId="27C428F4" w14:textId="51545605" w:rsidR="00CF460B" w:rsidRPr="00CF460B" w:rsidRDefault="00CF460B" w:rsidP="00CF460B">
      <w:pPr>
        <w:rPr>
          <w:rFonts w:ascii="Agency FB" w:hAnsi="Agency FB"/>
        </w:rPr>
      </w:pPr>
    </w:p>
    <w:p w14:paraId="2B63E84A" w14:textId="77777777" w:rsidR="00CF460B" w:rsidRPr="00CF460B" w:rsidRDefault="00CF460B" w:rsidP="00CF460B">
      <w:pPr>
        <w:rPr>
          <w:rFonts w:ascii="Agency FB" w:hAnsi="Agency FB"/>
        </w:rPr>
      </w:pPr>
      <w:r w:rsidRPr="00CF460B">
        <w:rPr>
          <w:rFonts w:ascii="Agency FB" w:hAnsi="Agency FB"/>
        </w:rPr>
        <w:t>We may update these Terms periodically. The "Last Updated" date will reflect changes. Continued use of the Media after updates signifies your acceptance of the revised Terms.</w:t>
      </w:r>
    </w:p>
    <w:p w14:paraId="32D33BF2" w14:textId="77777777" w:rsidR="00CF460B" w:rsidRPr="00CF460B" w:rsidRDefault="00CF460B" w:rsidP="00CF460B">
      <w:pPr>
        <w:rPr>
          <w:rFonts w:ascii="Agency FB" w:hAnsi="Agency FB"/>
        </w:rPr>
      </w:pPr>
    </w:p>
    <w:p w14:paraId="6CAF7D51" w14:textId="77777777" w:rsidR="00CF460B" w:rsidRPr="00CF460B" w:rsidRDefault="00CF460B" w:rsidP="00CF460B">
      <w:pPr>
        <w:rPr>
          <w:rFonts w:ascii="Agency FB" w:hAnsi="Agency FB"/>
        </w:rPr>
      </w:pPr>
      <w:r w:rsidRPr="00CF460B">
        <w:rPr>
          <w:rFonts w:ascii="Agency FB" w:hAnsi="Agency FB"/>
        </w:rPr>
        <w:pict w14:anchorId="505C0A67">
          <v:rect id="_x0000_i1108" style="width:0;height:1.5pt" o:hralign="center" o:hrstd="t" o:hr="t" fillcolor="#a0a0a0" stroked="f"/>
        </w:pict>
      </w:r>
    </w:p>
    <w:p w14:paraId="2367746E" w14:textId="77777777" w:rsidR="00CF460B" w:rsidRPr="00CF460B" w:rsidRDefault="00CF460B" w:rsidP="00CF460B">
      <w:pPr>
        <w:rPr>
          <w:rFonts w:ascii="Agency FB" w:hAnsi="Agency FB"/>
          <w:b/>
          <w:bCs/>
        </w:rPr>
      </w:pPr>
      <w:r w:rsidRPr="00CF460B">
        <w:rPr>
          <w:rFonts w:ascii="Agency FB" w:hAnsi="Agency FB"/>
          <w:b/>
          <w:bCs/>
        </w:rPr>
        <w:t>12. Contact Us</w:t>
      </w:r>
    </w:p>
    <w:p w14:paraId="52EA57EE" w14:textId="2B74D8C8" w:rsidR="00CF460B" w:rsidRPr="00CF460B" w:rsidRDefault="00CF460B" w:rsidP="00CF460B">
      <w:pPr>
        <w:rPr>
          <w:rFonts w:ascii="Agency FB" w:hAnsi="Agency FB"/>
        </w:rPr>
      </w:pPr>
    </w:p>
    <w:p w14:paraId="033C399B" w14:textId="77777777" w:rsidR="00CF460B" w:rsidRPr="00CF460B" w:rsidRDefault="00CF460B" w:rsidP="00CF460B">
      <w:pPr>
        <w:rPr>
          <w:rFonts w:ascii="Agency FB" w:hAnsi="Agency FB"/>
        </w:rPr>
      </w:pPr>
      <w:r w:rsidRPr="00CF460B">
        <w:rPr>
          <w:rFonts w:ascii="Agency FB" w:hAnsi="Agency FB"/>
        </w:rPr>
        <w:lastRenderedPageBreak/>
        <w:t>For questions about these Terms or the Media, contact us at:</w:t>
      </w:r>
    </w:p>
    <w:p w14:paraId="387A9140" w14:textId="77777777" w:rsidR="00CF460B" w:rsidRPr="00CF460B" w:rsidRDefault="00CF460B" w:rsidP="00CF460B">
      <w:pPr>
        <w:rPr>
          <w:rFonts w:ascii="Agency FB" w:hAnsi="Agency FB"/>
        </w:rPr>
      </w:pPr>
    </w:p>
    <w:p w14:paraId="4CE70E47" w14:textId="57436523" w:rsidR="00CF460B" w:rsidRPr="00CF460B" w:rsidRDefault="00CF460B" w:rsidP="00CF460B">
      <w:pPr>
        <w:numPr>
          <w:ilvl w:val="0"/>
          <w:numId w:val="11"/>
        </w:numPr>
        <w:rPr>
          <w:rFonts w:ascii="Agency FB" w:hAnsi="Agency FB"/>
        </w:rPr>
      </w:pPr>
      <w:r w:rsidRPr="00CF460B">
        <w:rPr>
          <w:rFonts w:ascii="Agency FB" w:hAnsi="Agency FB"/>
          <w:b/>
          <w:bCs/>
        </w:rPr>
        <w:t>Email:</w:t>
      </w:r>
      <w:r w:rsidRPr="00CF460B">
        <w:rPr>
          <w:rFonts w:ascii="Agency FB" w:hAnsi="Agency FB"/>
        </w:rPr>
        <w:t xml:space="preserve"> </w:t>
      </w:r>
      <w:hyperlink r:id="rId6" w:history="1">
        <w:r w:rsidRPr="00973FD8">
          <w:rPr>
            <w:rStyle w:val="Hyperlink"/>
            <w:rFonts w:ascii="Agency FB" w:hAnsi="Agency FB"/>
          </w:rPr>
          <w:t>jordan@reeltour.us</w:t>
        </w:r>
      </w:hyperlink>
    </w:p>
    <w:p w14:paraId="571B9A60" w14:textId="108524B0" w:rsidR="00CF460B" w:rsidRPr="00CF460B" w:rsidRDefault="00CF460B" w:rsidP="00CF460B">
      <w:pPr>
        <w:numPr>
          <w:ilvl w:val="0"/>
          <w:numId w:val="11"/>
        </w:numPr>
        <w:rPr>
          <w:rFonts w:ascii="Agency FB" w:hAnsi="Agency FB"/>
        </w:rPr>
      </w:pPr>
      <w:r w:rsidRPr="00CF460B">
        <w:rPr>
          <w:rFonts w:ascii="Agency FB" w:hAnsi="Agency FB"/>
          <w:b/>
          <w:bCs/>
        </w:rPr>
        <w:t>Phone:</w:t>
      </w:r>
      <w:r w:rsidRPr="00CF460B">
        <w:rPr>
          <w:rFonts w:ascii="Agency FB" w:hAnsi="Agency FB"/>
        </w:rPr>
        <w:t xml:space="preserve"> </w:t>
      </w:r>
      <w:r w:rsidRPr="00973FD8">
        <w:rPr>
          <w:rFonts w:ascii="Agency FB" w:hAnsi="Agency FB"/>
        </w:rPr>
        <w:t>(540) 327-5490</w:t>
      </w:r>
    </w:p>
    <w:p w14:paraId="038DA92B" w14:textId="77777777" w:rsidR="006762B7" w:rsidRPr="00973FD8" w:rsidRDefault="006762B7">
      <w:pPr>
        <w:rPr>
          <w:rFonts w:ascii="Agency FB" w:hAnsi="Agency FB"/>
        </w:rPr>
      </w:pPr>
    </w:p>
    <w:sectPr w:rsidR="006762B7" w:rsidRPr="00973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6836"/>
    <w:multiLevelType w:val="multilevel"/>
    <w:tmpl w:val="75E4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E3A07"/>
    <w:multiLevelType w:val="multilevel"/>
    <w:tmpl w:val="AA1A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F4E83"/>
    <w:multiLevelType w:val="multilevel"/>
    <w:tmpl w:val="83F2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005D5"/>
    <w:multiLevelType w:val="multilevel"/>
    <w:tmpl w:val="DDAC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C0B99"/>
    <w:multiLevelType w:val="multilevel"/>
    <w:tmpl w:val="5888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0314C5"/>
    <w:multiLevelType w:val="multilevel"/>
    <w:tmpl w:val="DFF4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A79B8"/>
    <w:multiLevelType w:val="multilevel"/>
    <w:tmpl w:val="931E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A6323"/>
    <w:multiLevelType w:val="multilevel"/>
    <w:tmpl w:val="F5BA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E1603B"/>
    <w:multiLevelType w:val="multilevel"/>
    <w:tmpl w:val="17E4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FA7E1B"/>
    <w:multiLevelType w:val="multilevel"/>
    <w:tmpl w:val="2AD6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AD550D"/>
    <w:multiLevelType w:val="multilevel"/>
    <w:tmpl w:val="2EB4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0701555">
    <w:abstractNumId w:val="6"/>
  </w:num>
  <w:num w:numId="2" w16cid:durableId="1494906787">
    <w:abstractNumId w:val="0"/>
  </w:num>
  <w:num w:numId="3" w16cid:durableId="1901821720">
    <w:abstractNumId w:val="1"/>
  </w:num>
  <w:num w:numId="4" w16cid:durableId="1597447427">
    <w:abstractNumId w:val="2"/>
  </w:num>
  <w:num w:numId="5" w16cid:durableId="1887788447">
    <w:abstractNumId w:val="5"/>
  </w:num>
  <w:num w:numId="6" w16cid:durableId="1509910234">
    <w:abstractNumId w:val="10"/>
  </w:num>
  <w:num w:numId="7" w16cid:durableId="1915699104">
    <w:abstractNumId w:val="3"/>
  </w:num>
  <w:num w:numId="8" w16cid:durableId="522013018">
    <w:abstractNumId w:val="4"/>
  </w:num>
  <w:num w:numId="9" w16cid:durableId="447161581">
    <w:abstractNumId w:val="7"/>
  </w:num>
  <w:num w:numId="10" w16cid:durableId="1834297659">
    <w:abstractNumId w:val="8"/>
  </w:num>
  <w:num w:numId="11" w16cid:durableId="19195533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0B"/>
    <w:rsid w:val="00447FA6"/>
    <w:rsid w:val="004F4E99"/>
    <w:rsid w:val="006762B7"/>
    <w:rsid w:val="0087200E"/>
    <w:rsid w:val="00973FD8"/>
    <w:rsid w:val="00CF460B"/>
    <w:rsid w:val="00E13A5E"/>
    <w:rsid w:val="00E46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8239"/>
  <w15:chartTrackingRefBased/>
  <w15:docId w15:val="{400E3FEE-D9A8-4090-89D6-0DAB4AD1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6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46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46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46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46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46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46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46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46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6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46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46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46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46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46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46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46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460B"/>
    <w:rPr>
      <w:rFonts w:eastAsiaTheme="majorEastAsia" w:cstheme="majorBidi"/>
      <w:color w:val="272727" w:themeColor="text1" w:themeTint="D8"/>
    </w:rPr>
  </w:style>
  <w:style w:type="paragraph" w:styleId="Title">
    <w:name w:val="Title"/>
    <w:basedOn w:val="Normal"/>
    <w:next w:val="Normal"/>
    <w:link w:val="TitleChar"/>
    <w:uiPriority w:val="10"/>
    <w:qFormat/>
    <w:rsid w:val="00CF46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6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46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46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460B"/>
    <w:pPr>
      <w:spacing w:before="160"/>
      <w:jc w:val="center"/>
    </w:pPr>
    <w:rPr>
      <w:i/>
      <w:iCs/>
      <w:color w:val="404040" w:themeColor="text1" w:themeTint="BF"/>
    </w:rPr>
  </w:style>
  <w:style w:type="character" w:customStyle="1" w:styleId="QuoteChar">
    <w:name w:val="Quote Char"/>
    <w:basedOn w:val="DefaultParagraphFont"/>
    <w:link w:val="Quote"/>
    <w:uiPriority w:val="29"/>
    <w:rsid w:val="00CF460B"/>
    <w:rPr>
      <w:i/>
      <w:iCs/>
      <w:color w:val="404040" w:themeColor="text1" w:themeTint="BF"/>
    </w:rPr>
  </w:style>
  <w:style w:type="paragraph" w:styleId="ListParagraph">
    <w:name w:val="List Paragraph"/>
    <w:basedOn w:val="Normal"/>
    <w:uiPriority w:val="34"/>
    <w:qFormat/>
    <w:rsid w:val="00CF460B"/>
    <w:pPr>
      <w:ind w:left="720"/>
      <w:contextualSpacing/>
    </w:pPr>
  </w:style>
  <w:style w:type="character" w:styleId="IntenseEmphasis">
    <w:name w:val="Intense Emphasis"/>
    <w:basedOn w:val="DefaultParagraphFont"/>
    <w:uiPriority w:val="21"/>
    <w:qFormat/>
    <w:rsid w:val="00CF460B"/>
    <w:rPr>
      <w:i/>
      <w:iCs/>
      <w:color w:val="2F5496" w:themeColor="accent1" w:themeShade="BF"/>
    </w:rPr>
  </w:style>
  <w:style w:type="paragraph" w:styleId="IntenseQuote">
    <w:name w:val="Intense Quote"/>
    <w:basedOn w:val="Normal"/>
    <w:next w:val="Normal"/>
    <w:link w:val="IntenseQuoteChar"/>
    <w:uiPriority w:val="30"/>
    <w:qFormat/>
    <w:rsid w:val="00CF46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460B"/>
    <w:rPr>
      <w:i/>
      <w:iCs/>
      <w:color w:val="2F5496" w:themeColor="accent1" w:themeShade="BF"/>
    </w:rPr>
  </w:style>
  <w:style w:type="character" w:styleId="IntenseReference">
    <w:name w:val="Intense Reference"/>
    <w:basedOn w:val="DefaultParagraphFont"/>
    <w:uiPriority w:val="32"/>
    <w:qFormat/>
    <w:rsid w:val="00CF460B"/>
    <w:rPr>
      <w:b/>
      <w:bCs/>
      <w:smallCaps/>
      <w:color w:val="2F5496" w:themeColor="accent1" w:themeShade="BF"/>
      <w:spacing w:val="5"/>
    </w:rPr>
  </w:style>
  <w:style w:type="character" w:styleId="Hyperlink">
    <w:name w:val="Hyperlink"/>
    <w:basedOn w:val="DefaultParagraphFont"/>
    <w:uiPriority w:val="99"/>
    <w:unhideWhenUsed/>
    <w:rsid w:val="00CF460B"/>
    <w:rPr>
      <w:color w:val="0563C1" w:themeColor="hyperlink"/>
      <w:u w:val="single"/>
    </w:rPr>
  </w:style>
  <w:style w:type="character" w:styleId="UnresolvedMention">
    <w:name w:val="Unresolved Mention"/>
    <w:basedOn w:val="DefaultParagraphFont"/>
    <w:uiPriority w:val="99"/>
    <w:semiHidden/>
    <w:unhideWhenUsed/>
    <w:rsid w:val="00CF4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242720">
      <w:bodyDiv w:val="1"/>
      <w:marLeft w:val="0"/>
      <w:marRight w:val="0"/>
      <w:marTop w:val="0"/>
      <w:marBottom w:val="0"/>
      <w:divBdr>
        <w:top w:val="none" w:sz="0" w:space="0" w:color="auto"/>
        <w:left w:val="none" w:sz="0" w:space="0" w:color="auto"/>
        <w:bottom w:val="none" w:sz="0" w:space="0" w:color="auto"/>
        <w:right w:val="none" w:sz="0" w:space="0" w:color="auto"/>
      </w:divBdr>
      <w:divsChild>
        <w:div w:id="1574386915">
          <w:marLeft w:val="0"/>
          <w:marRight w:val="0"/>
          <w:marTop w:val="0"/>
          <w:marBottom w:val="0"/>
          <w:divBdr>
            <w:top w:val="none" w:sz="0" w:space="0" w:color="auto"/>
            <w:left w:val="none" w:sz="0" w:space="0" w:color="auto"/>
            <w:bottom w:val="none" w:sz="0" w:space="0" w:color="auto"/>
            <w:right w:val="none" w:sz="0" w:space="0" w:color="auto"/>
          </w:divBdr>
        </w:div>
      </w:divsChild>
    </w:div>
    <w:div w:id="1992175949">
      <w:bodyDiv w:val="1"/>
      <w:marLeft w:val="0"/>
      <w:marRight w:val="0"/>
      <w:marTop w:val="0"/>
      <w:marBottom w:val="0"/>
      <w:divBdr>
        <w:top w:val="none" w:sz="0" w:space="0" w:color="auto"/>
        <w:left w:val="none" w:sz="0" w:space="0" w:color="auto"/>
        <w:bottom w:val="none" w:sz="0" w:space="0" w:color="auto"/>
        <w:right w:val="none" w:sz="0" w:space="0" w:color="auto"/>
      </w:divBdr>
      <w:divsChild>
        <w:div w:id="1084648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rdan@reeltour.us" TargetMode="External"/><Relationship Id="rId5" Type="http://schemas.openxmlformats.org/officeDocument/2006/relationships/hyperlink" Target="mailto:jordan@reeltour.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Williamson</dc:creator>
  <cp:keywords/>
  <dc:description/>
  <cp:lastModifiedBy>Jordan Williamson</cp:lastModifiedBy>
  <cp:revision>2</cp:revision>
  <dcterms:created xsi:type="dcterms:W3CDTF">2025-03-01T16:49:00Z</dcterms:created>
  <dcterms:modified xsi:type="dcterms:W3CDTF">2025-03-01T17:01:00Z</dcterms:modified>
</cp:coreProperties>
</file>