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EB5C" w14:textId="77777777" w:rsidR="00E44F39" w:rsidRDefault="00000000">
      <w:pPr>
        <w:pBdr>
          <w:top w:val="nil"/>
          <w:left w:val="nil"/>
          <w:bottom w:val="nil"/>
          <w:right w:val="nil"/>
          <w:between w:val="nil"/>
        </w:pBdr>
        <w:spacing w:after="240"/>
        <w:jc w:val="center"/>
        <w:rPr>
          <w:rFonts w:ascii="Times" w:eastAsia="Times" w:hAnsi="Times" w:cs="Times"/>
          <w:color w:val="000000"/>
          <w:highlight w:val="white"/>
        </w:rPr>
      </w:pPr>
      <w:r>
        <w:rPr>
          <w:rFonts w:ascii="Helvetica Neue" w:eastAsia="Helvetica Neue" w:hAnsi="Helvetica Neue" w:cs="Helvetica Neue"/>
          <w:noProof/>
          <w:color w:val="000000"/>
        </w:rPr>
        <w:drawing>
          <wp:anchor distT="152400" distB="152400" distL="152400" distR="152400" simplePos="0" relativeHeight="251658240" behindDoc="0" locked="0" layoutInCell="1" hidden="0" allowOverlap="1" wp14:anchorId="0D0523C3" wp14:editId="1939B680">
            <wp:simplePos x="0" y="0"/>
            <wp:positionH relativeFrom="margin">
              <wp:posOffset>-82096</wp:posOffset>
            </wp:positionH>
            <wp:positionV relativeFrom="page">
              <wp:posOffset>-13405</wp:posOffset>
            </wp:positionV>
            <wp:extent cx="1661938" cy="1695311"/>
            <wp:effectExtent l="0" t="0" r="0" b="0"/>
            <wp:wrapNone/>
            <wp:docPr id="1073741826" name="image1.png"/>
            <wp:cNvGraphicFramePr/>
            <a:graphic xmlns:a="http://schemas.openxmlformats.org/drawingml/2006/main">
              <a:graphicData uri="http://schemas.openxmlformats.org/drawingml/2006/picture">
                <pic:pic xmlns:pic="http://schemas.openxmlformats.org/drawingml/2006/picture">
                  <pic:nvPicPr>
                    <pic:cNvPr id="1073741826" name="image1.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661938" cy="1695311"/>
                    </a:xfrm>
                    <a:prstGeom prst="rect">
                      <a:avLst/>
                    </a:prstGeom>
                    <a:ln/>
                  </pic:spPr>
                </pic:pic>
              </a:graphicData>
            </a:graphic>
            <wp14:sizeRelH relativeFrom="margin">
              <wp14:pctWidth>0</wp14:pctWidth>
            </wp14:sizeRelH>
            <wp14:sizeRelV relativeFrom="margin">
              <wp14:pctHeight>0</wp14:pctHeight>
            </wp14:sizeRelV>
          </wp:anchor>
        </w:drawing>
      </w:r>
      <w:r>
        <w:rPr>
          <w:rFonts w:ascii="Times" w:eastAsia="Times" w:hAnsi="Times" w:cs="Times"/>
          <w:b/>
          <w:color w:val="000000"/>
          <w:sz w:val="30"/>
          <w:szCs w:val="30"/>
          <w:highlight w:val="white"/>
        </w:rPr>
        <w:t xml:space="preserve"> </w:t>
      </w:r>
      <w:r>
        <w:rPr>
          <w:rFonts w:ascii="Times" w:eastAsia="Times" w:hAnsi="Times" w:cs="Times"/>
          <w:b/>
          <w:color w:val="000000"/>
          <w:sz w:val="30"/>
          <w:szCs w:val="30"/>
          <w:highlight w:val="white"/>
        </w:rPr>
        <w:br/>
      </w:r>
      <w:r>
        <w:rPr>
          <w:rFonts w:ascii="Times" w:eastAsia="Times" w:hAnsi="Times" w:cs="Times"/>
          <w:b/>
          <w:color w:val="000000"/>
          <w:sz w:val="44"/>
          <w:szCs w:val="44"/>
          <w:highlight w:val="white"/>
        </w:rPr>
        <w:t>Creative Writing Contest</w:t>
      </w:r>
      <w:r>
        <w:rPr>
          <w:rFonts w:ascii="Times" w:eastAsia="Times" w:hAnsi="Times" w:cs="Times"/>
          <w:b/>
          <w:color w:val="000000"/>
          <w:sz w:val="44"/>
          <w:szCs w:val="44"/>
          <w:highlight w:val="white"/>
        </w:rPr>
        <w:br/>
        <w:t>202</w:t>
      </w:r>
      <w:r w:rsidR="004C64B9">
        <w:rPr>
          <w:rFonts w:ascii="Times" w:eastAsia="Times" w:hAnsi="Times" w:cs="Times"/>
          <w:b/>
          <w:color w:val="000000"/>
          <w:sz w:val="44"/>
          <w:szCs w:val="44"/>
          <w:highlight w:val="white"/>
        </w:rPr>
        <w:t>3</w:t>
      </w:r>
      <w:r>
        <w:rPr>
          <w:rFonts w:ascii="Times" w:eastAsia="Times" w:hAnsi="Times" w:cs="Times"/>
          <w:b/>
          <w:color w:val="000000"/>
          <w:sz w:val="44"/>
          <w:szCs w:val="44"/>
          <w:highlight w:val="white"/>
        </w:rPr>
        <w:t xml:space="preserve"> Rules and Information</w:t>
      </w:r>
    </w:p>
    <w:p w14:paraId="7B6C173D" w14:textId="77777777" w:rsidR="00E44F39" w:rsidRDefault="00000000">
      <w:pPr>
        <w:pBdr>
          <w:top w:val="nil"/>
          <w:left w:val="nil"/>
          <w:bottom w:val="nil"/>
          <w:right w:val="nil"/>
          <w:between w:val="nil"/>
        </w:pBdr>
        <w:spacing w:after="180"/>
        <w:rPr>
          <w:rFonts w:ascii="Times" w:eastAsia="Times" w:hAnsi="Times" w:cs="Times"/>
          <w:color w:val="000000"/>
          <w:sz w:val="22"/>
          <w:szCs w:val="22"/>
          <w:highlight w:val="white"/>
        </w:rPr>
      </w:pPr>
      <w:r>
        <w:rPr>
          <w:rFonts w:ascii="Times" w:eastAsia="Times" w:hAnsi="Times" w:cs="Times"/>
          <w:color w:val="000000"/>
          <w:sz w:val="22"/>
          <w:szCs w:val="22"/>
          <w:highlight w:val="white"/>
        </w:rPr>
        <w:t xml:space="preserve">The </w:t>
      </w:r>
      <w:r>
        <w:rPr>
          <w:rFonts w:ascii="Times" w:eastAsia="Times" w:hAnsi="Times" w:cs="Times"/>
          <w:b/>
          <w:color w:val="000000"/>
          <w:sz w:val="22"/>
          <w:szCs w:val="22"/>
          <w:highlight w:val="white"/>
        </w:rPr>
        <w:t>Friends of the Littleton Library and Museum</w:t>
      </w:r>
      <w:r>
        <w:rPr>
          <w:rFonts w:ascii="Times" w:eastAsia="Times" w:hAnsi="Times" w:cs="Times"/>
          <w:color w:val="000000"/>
          <w:sz w:val="22"/>
          <w:szCs w:val="22"/>
          <w:highlight w:val="white"/>
        </w:rPr>
        <w:t xml:space="preserve">’s annual student Creative Writing Contest is designed to promote and encourage excellence in creative writing. It is not to be used as a classroom assignment. Entries are due by midnight, </w:t>
      </w:r>
      <w:r w:rsidR="004C64B9">
        <w:rPr>
          <w:rFonts w:ascii="Times" w:eastAsia="Times" w:hAnsi="Times" w:cs="Times"/>
          <w:color w:val="000000"/>
          <w:sz w:val="22"/>
          <w:szCs w:val="22"/>
          <w:highlight w:val="white"/>
        </w:rPr>
        <w:br/>
        <w:t>Monday, April 3</w:t>
      </w:r>
      <w:r>
        <w:rPr>
          <w:rFonts w:ascii="Times" w:eastAsia="Times" w:hAnsi="Times" w:cs="Times"/>
          <w:color w:val="000000"/>
          <w:sz w:val="22"/>
          <w:szCs w:val="22"/>
          <w:highlight w:val="white"/>
        </w:rPr>
        <w:t>.</w:t>
      </w:r>
    </w:p>
    <w:p w14:paraId="7CC471DF" w14:textId="77777777" w:rsidR="00E44F39" w:rsidRDefault="00000000">
      <w:pPr>
        <w:pBdr>
          <w:top w:val="nil"/>
          <w:left w:val="nil"/>
          <w:bottom w:val="nil"/>
          <w:right w:val="nil"/>
          <w:between w:val="nil"/>
        </w:pBdr>
        <w:rPr>
          <w:rFonts w:ascii="Times" w:eastAsia="Times" w:hAnsi="Times" w:cs="Times"/>
          <w:b/>
          <w:color w:val="000000"/>
          <w:sz w:val="22"/>
          <w:szCs w:val="22"/>
          <w:highlight w:val="white"/>
        </w:rPr>
      </w:pPr>
      <w:r>
        <w:rPr>
          <w:rFonts w:ascii="Times" w:eastAsia="Times" w:hAnsi="Times" w:cs="Times"/>
          <w:b/>
          <w:color w:val="000000"/>
          <w:sz w:val="22"/>
          <w:szCs w:val="22"/>
          <w:highlight w:val="white"/>
        </w:rPr>
        <w:t>Categories</w:t>
      </w:r>
    </w:p>
    <w:p w14:paraId="17517BD0" w14:textId="77777777" w:rsidR="00E44F39" w:rsidRDefault="00000000">
      <w:pPr>
        <w:numPr>
          <w:ilvl w:val="0"/>
          <w:numId w:val="3"/>
        </w:numPr>
        <w:pBdr>
          <w:top w:val="nil"/>
          <w:left w:val="nil"/>
          <w:bottom w:val="nil"/>
          <w:right w:val="nil"/>
          <w:between w:val="nil"/>
        </w:pBdr>
        <w:ind w:left="425" w:hanging="195"/>
        <w:rPr>
          <w:rFonts w:ascii="Helvetica Neue" w:eastAsia="Helvetica Neue" w:hAnsi="Helvetica Neue" w:cs="Helvetica Neue"/>
          <w:color w:val="000000"/>
          <w:sz w:val="22"/>
          <w:szCs w:val="22"/>
        </w:rPr>
      </w:pPr>
      <w:r>
        <w:rPr>
          <w:rFonts w:ascii="Times" w:eastAsia="Times" w:hAnsi="Times" w:cs="Times"/>
          <w:b/>
          <w:color w:val="000000"/>
          <w:sz w:val="22"/>
          <w:szCs w:val="22"/>
          <w:highlight w:val="white"/>
        </w:rPr>
        <w:t xml:space="preserve">Poetry — </w:t>
      </w:r>
      <w:r>
        <w:rPr>
          <w:rFonts w:ascii="Times" w:eastAsia="Times" w:hAnsi="Times" w:cs="Times"/>
          <w:color w:val="000000"/>
          <w:sz w:val="22"/>
          <w:szCs w:val="22"/>
          <w:highlight w:val="white"/>
        </w:rPr>
        <w:t xml:space="preserve">Writing in verse, 100 lines or fewer. </w:t>
      </w:r>
      <w:r>
        <w:rPr>
          <w:rFonts w:ascii="Times" w:eastAsia="Times" w:hAnsi="Times" w:cs="Times"/>
          <w:i/>
          <w:color w:val="000000"/>
          <w:sz w:val="22"/>
          <w:szCs w:val="22"/>
          <w:highlight w:val="white"/>
        </w:rPr>
        <w:t>Examples: rhymed, blank verse, song lyrics, free verse, epic, ode, spoken word.</w:t>
      </w:r>
    </w:p>
    <w:p w14:paraId="2C07A185" w14:textId="77777777" w:rsidR="00E44F39" w:rsidRDefault="00000000">
      <w:pPr>
        <w:numPr>
          <w:ilvl w:val="0"/>
          <w:numId w:val="3"/>
        </w:numPr>
        <w:pBdr>
          <w:top w:val="nil"/>
          <w:left w:val="nil"/>
          <w:bottom w:val="nil"/>
          <w:right w:val="nil"/>
          <w:between w:val="nil"/>
        </w:pBdr>
        <w:ind w:left="425" w:hanging="195"/>
        <w:rPr>
          <w:rFonts w:ascii="Helvetica Neue" w:eastAsia="Helvetica Neue" w:hAnsi="Helvetica Neue" w:cs="Helvetica Neue"/>
          <w:color w:val="000000"/>
          <w:sz w:val="22"/>
          <w:szCs w:val="22"/>
        </w:rPr>
      </w:pPr>
      <w:r>
        <w:rPr>
          <w:rFonts w:ascii="Times" w:eastAsia="Times" w:hAnsi="Times" w:cs="Times"/>
          <w:b/>
          <w:color w:val="000000"/>
          <w:sz w:val="22"/>
          <w:szCs w:val="22"/>
          <w:highlight w:val="white"/>
        </w:rPr>
        <w:t>Fiction</w:t>
      </w:r>
      <w:r>
        <w:rPr>
          <w:rFonts w:ascii="Times" w:eastAsia="Times" w:hAnsi="Times" w:cs="Times"/>
          <w:color w:val="000000"/>
          <w:sz w:val="22"/>
          <w:szCs w:val="22"/>
          <w:highlight w:val="white"/>
        </w:rPr>
        <w:t xml:space="preserve"> — Short story or one-act play, 2,500 words or fewer. </w:t>
      </w:r>
      <w:r>
        <w:rPr>
          <w:rFonts w:ascii="Times" w:eastAsia="Times" w:hAnsi="Times" w:cs="Times"/>
          <w:i/>
          <w:color w:val="000000"/>
          <w:sz w:val="22"/>
          <w:szCs w:val="22"/>
          <w:highlight w:val="white"/>
        </w:rPr>
        <w:t>Examples: mystery, science-fiction, historical, fantasy, humor, thriller, romance.</w:t>
      </w:r>
    </w:p>
    <w:p w14:paraId="3BCC45AE" w14:textId="77777777" w:rsidR="00E44F39" w:rsidRDefault="00000000">
      <w:pPr>
        <w:numPr>
          <w:ilvl w:val="0"/>
          <w:numId w:val="3"/>
        </w:numPr>
        <w:pBdr>
          <w:top w:val="nil"/>
          <w:left w:val="nil"/>
          <w:bottom w:val="nil"/>
          <w:right w:val="nil"/>
          <w:between w:val="nil"/>
        </w:pBdr>
        <w:ind w:left="425" w:hanging="195"/>
        <w:rPr>
          <w:rFonts w:ascii="Helvetica Neue" w:eastAsia="Helvetica Neue" w:hAnsi="Helvetica Neue" w:cs="Helvetica Neue"/>
          <w:color w:val="000000"/>
          <w:sz w:val="22"/>
          <w:szCs w:val="22"/>
        </w:rPr>
      </w:pPr>
      <w:r>
        <w:rPr>
          <w:rFonts w:ascii="Times" w:eastAsia="Times" w:hAnsi="Times" w:cs="Times"/>
          <w:b/>
          <w:color w:val="000000"/>
          <w:sz w:val="22"/>
          <w:szCs w:val="22"/>
          <w:highlight w:val="white"/>
        </w:rPr>
        <w:t>Nonfiction</w:t>
      </w:r>
      <w:r>
        <w:rPr>
          <w:rFonts w:ascii="Times" w:eastAsia="Times" w:hAnsi="Times" w:cs="Times"/>
          <w:color w:val="000000"/>
          <w:sz w:val="22"/>
          <w:szCs w:val="22"/>
          <w:highlight w:val="white"/>
        </w:rPr>
        <w:t xml:space="preserve"> — Short story or essay, 2,500 words or fewer. </w:t>
      </w:r>
      <w:r>
        <w:rPr>
          <w:rFonts w:ascii="Times" w:eastAsia="Times" w:hAnsi="Times" w:cs="Times"/>
          <w:i/>
          <w:color w:val="000000"/>
          <w:sz w:val="22"/>
          <w:szCs w:val="22"/>
          <w:highlight w:val="white"/>
        </w:rPr>
        <w:t xml:space="preserve">Examples: memoir, biography, historical, instructional, commentary. </w:t>
      </w:r>
    </w:p>
    <w:p w14:paraId="269A004D" w14:textId="77777777" w:rsidR="00E44F39" w:rsidRDefault="00000000">
      <w:pPr>
        <w:numPr>
          <w:ilvl w:val="0"/>
          <w:numId w:val="3"/>
        </w:numPr>
        <w:pBdr>
          <w:top w:val="nil"/>
          <w:left w:val="nil"/>
          <w:bottom w:val="nil"/>
          <w:right w:val="nil"/>
          <w:between w:val="nil"/>
        </w:pBdr>
        <w:ind w:left="425" w:hanging="195"/>
        <w:rPr>
          <w:rFonts w:ascii="Helvetica Neue" w:eastAsia="Helvetica Neue" w:hAnsi="Helvetica Neue" w:cs="Helvetica Neue"/>
          <w:color w:val="000000"/>
          <w:sz w:val="22"/>
          <w:szCs w:val="22"/>
        </w:rPr>
      </w:pPr>
      <w:r>
        <w:rPr>
          <w:rFonts w:ascii="Times" w:eastAsia="Times" w:hAnsi="Times" w:cs="Times"/>
          <w:b/>
          <w:color w:val="000000"/>
          <w:sz w:val="22"/>
          <w:szCs w:val="22"/>
        </w:rPr>
        <w:t xml:space="preserve">Collaborative — </w:t>
      </w:r>
      <w:r>
        <w:rPr>
          <w:rFonts w:ascii="Times" w:eastAsia="Times" w:hAnsi="Times" w:cs="Times"/>
          <w:color w:val="000000"/>
          <w:sz w:val="22"/>
          <w:szCs w:val="22"/>
        </w:rPr>
        <w:t>More than one person working together. Can be a mix of ages (1st through 12th grade). All entries will be judged as one category. Poetry 100 lines or fewer; fiction and nonfiction 2,500 words or fewer.</w:t>
      </w:r>
    </w:p>
    <w:p w14:paraId="7D0A4683" w14:textId="77777777" w:rsidR="00E44F39" w:rsidRDefault="00E44F39">
      <w:pPr>
        <w:pBdr>
          <w:top w:val="nil"/>
          <w:left w:val="nil"/>
          <w:bottom w:val="nil"/>
          <w:right w:val="nil"/>
          <w:between w:val="nil"/>
        </w:pBdr>
        <w:rPr>
          <w:rFonts w:ascii="Times" w:eastAsia="Times" w:hAnsi="Times" w:cs="Times"/>
          <w:b/>
          <w:color w:val="000000"/>
          <w:sz w:val="16"/>
          <w:szCs w:val="16"/>
        </w:rPr>
      </w:pPr>
    </w:p>
    <w:p w14:paraId="0E4006CE" w14:textId="77777777" w:rsidR="00E44F39" w:rsidRDefault="00000000">
      <w:pPr>
        <w:pBdr>
          <w:top w:val="nil"/>
          <w:left w:val="nil"/>
          <w:bottom w:val="nil"/>
          <w:right w:val="nil"/>
          <w:between w:val="nil"/>
        </w:pBdr>
        <w:rPr>
          <w:rFonts w:ascii="Times" w:eastAsia="Times" w:hAnsi="Times" w:cs="Times"/>
          <w:color w:val="000000"/>
          <w:sz w:val="22"/>
          <w:szCs w:val="22"/>
        </w:rPr>
      </w:pPr>
      <w:r>
        <w:rPr>
          <w:rFonts w:ascii="Times" w:eastAsia="Times" w:hAnsi="Times" w:cs="Times"/>
          <w:b/>
          <w:color w:val="000000"/>
          <w:sz w:val="22"/>
          <w:szCs w:val="22"/>
        </w:rPr>
        <w:t>Judging Criteria</w:t>
      </w:r>
      <w:r>
        <w:rPr>
          <w:rFonts w:ascii="Times" w:eastAsia="Times" w:hAnsi="Times" w:cs="Times"/>
          <w:color w:val="000000"/>
          <w:sz w:val="22"/>
          <w:szCs w:val="22"/>
        </w:rPr>
        <w:t xml:space="preserve"> </w:t>
      </w:r>
      <w:r>
        <w:rPr>
          <w:rFonts w:ascii="Times" w:eastAsia="Times" w:hAnsi="Times" w:cs="Times"/>
          <w:color w:val="000000"/>
          <w:sz w:val="22"/>
          <w:szCs w:val="22"/>
        </w:rPr>
        <w:br/>
        <w:t xml:space="preserve">Judges receive all entries anonymously. Judging is based on originality, quality of expression and skill in handling specific forms of writing. Detailed, grade-specific judging rubrics are on the Creative Writing Contest section of our website at </w:t>
      </w:r>
      <w:hyperlink r:id="rId9">
        <w:r>
          <w:rPr>
            <w:rFonts w:ascii="Times" w:eastAsia="Times" w:hAnsi="Times" w:cs="Times"/>
            <w:color w:val="000000"/>
            <w:sz w:val="22"/>
            <w:szCs w:val="22"/>
            <w:u w:val="single"/>
          </w:rPr>
          <w:t>FriendsLittleton.org</w:t>
        </w:r>
      </w:hyperlink>
      <w:r>
        <w:rPr>
          <w:rFonts w:ascii="Times" w:eastAsia="Times" w:hAnsi="Times" w:cs="Times"/>
          <w:color w:val="000000"/>
          <w:sz w:val="22"/>
          <w:szCs w:val="22"/>
        </w:rPr>
        <w:t xml:space="preserve">. Judges will notify the winners </w:t>
      </w:r>
      <w:r w:rsidR="004C64B9">
        <w:rPr>
          <w:rFonts w:ascii="Times" w:eastAsia="Times" w:hAnsi="Times" w:cs="Times"/>
          <w:color w:val="000000"/>
          <w:sz w:val="22"/>
          <w:szCs w:val="22"/>
        </w:rPr>
        <w:t>before school ends that year</w:t>
      </w:r>
      <w:r>
        <w:rPr>
          <w:rFonts w:ascii="Times" w:eastAsia="Times" w:hAnsi="Times" w:cs="Times"/>
          <w:color w:val="000000"/>
          <w:sz w:val="22"/>
          <w:szCs w:val="22"/>
        </w:rPr>
        <w:t>. All judging decisions are final.</w:t>
      </w:r>
    </w:p>
    <w:p w14:paraId="4951C003" w14:textId="77777777" w:rsidR="00E44F39" w:rsidRDefault="00E44F39">
      <w:pPr>
        <w:pBdr>
          <w:top w:val="nil"/>
          <w:left w:val="nil"/>
          <w:bottom w:val="nil"/>
          <w:right w:val="nil"/>
          <w:between w:val="nil"/>
        </w:pBdr>
        <w:rPr>
          <w:rFonts w:ascii="Times" w:eastAsia="Times" w:hAnsi="Times" w:cs="Times"/>
          <w:color w:val="000000"/>
          <w:sz w:val="16"/>
          <w:szCs w:val="16"/>
        </w:rPr>
      </w:pPr>
    </w:p>
    <w:p w14:paraId="60400F40" w14:textId="77777777" w:rsidR="00E44F39" w:rsidRDefault="00000000">
      <w:pPr>
        <w:pBdr>
          <w:top w:val="nil"/>
          <w:left w:val="nil"/>
          <w:bottom w:val="nil"/>
          <w:right w:val="nil"/>
          <w:between w:val="nil"/>
        </w:pBdr>
        <w:rPr>
          <w:rFonts w:ascii="Times" w:eastAsia="Times" w:hAnsi="Times" w:cs="Times"/>
          <w:color w:val="000000"/>
          <w:sz w:val="22"/>
          <w:szCs w:val="22"/>
          <w:highlight w:val="white"/>
        </w:rPr>
      </w:pPr>
      <w:r>
        <w:rPr>
          <w:rFonts w:ascii="Times" w:eastAsia="Times" w:hAnsi="Times" w:cs="Times"/>
          <w:b/>
          <w:color w:val="000000"/>
          <w:sz w:val="22"/>
          <w:szCs w:val="22"/>
          <w:highlight w:val="white"/>
        </w:rPr>
        <w:t>Awards</w:t>
      </w:r>
      <w:r>
        <w:rPr>
          <w:rFonts w:ascii="Times" w:eastAsia="Times" w:hAnsi="Times" w:cs="Times"/>
          <w:b/>
          <w:color w:val="000000"/>
          <w:sz w:val="22"/>
          <w:szCs w:val="22"/>
          <w:highlight w:val="white"/>
        </w:rPr>
        <w:br/>
      </w:r>
      <w:r>
        <w:rPr>
          <w:rFonts w:ascii="Times" w:eastAsia="Times" w:hAnsi="Times" w:cs="Times"/>
          <w:color w:val="000000"/>
          <w:sz w:val="22"/>
          <w:szCs w:val="22"/>
          <w:highlight w:val="white"/>
        </w:rPr>
        <w:t>In each category, judges will select a 1</w:t>
      </w:r>
      <w:r>
        <w:rPr>
          <w:rFonts w:ascii="Times" w:eastAsia="Times" w:hAnsi="Times" w:cs="Times"/>
          <w:color w:val="000000"/>
          <w:sz w:val="22"/>
          <w:szCs w:val="22"/>
          <w:highlight w:val="white"/>
          <w:vertAlign w:val="superscript"/>
        </w:rPr>
        <w:t>st</w:t>
      </w:r>
      <w:r>
        <w:rPr>
          <w:rFonts w:ascii="Times" w:eastAsia="Times" w:hAnsi="Times" w:cs="Times"/>
          <w:color w:val="000000"/>
          <w:sz w:val="22"/>
          <w:szCs w:val="22"/>
          <w:highlight w:val="white"/>
        </w:rPr>
        <w:t>, 2</w:t>
      </w:r>
      <w:r>
        <w:rPr>
          <w:rFonts w:ascii="Times" w:eastAsia="Times" w:hAnsi="Times" w:cs="Times"/>
          <w:color w:val="000000"/>
          <w:sz w:val="22"/>
          <w:szCs w:val="22"/>
          <w:highlight w:val="white"/>
          <w:vertAlign w:val="superscript"/>
        </w:rPr>
        <w:t>nd</w:t>
      </w:r>
      <w:r>
        <w:rPr>
          <w:rFonts w:ascii="Times" w:eastAsia="Times" w:hAnsi="Times" w:cs="Times"/>
          <w:color w:val="000000"/>
          <w:sz w:val="22"/>
          <w:szCs w:val="22"/>
          <w:highlight w:val="white"/>
        </w:rPr>
        <w:t>, and 3</w:t>
      </w:r>
      <w:r>
        <w:rPr>
          <w:rFonts w:ascii="Times" w:eastAsia="Times" w:hAnsi="Times" w:cs="Times"/>
          <w:color w:val="000000"/>
          <w:sz w:val="22"/>
          <w:szCs w:val="22"/>
          <w:highlight w:val="white"/>
          <w:vertAlign w:val="superscript"/>
        </w:rPr>
        <w:t xml:space="preserve">rd </w:t>
      </w:r>
      <w:r>
        <w:rPr>
          <w:rFonts w:ascii="Times" w:eastAsia="Times" w:hAnsi="Times" w:cs="Times"/>
          <w:color w:val="000000"/>
          <w:sz w:val="22"/>
          <w:szCs w:val="22"/>
          <w:highlight w:val="white"/>
        </w:rPr>
        <w:t>place winner. A prize will be awarded to each winner. Winning submissions will be compiled into a spiral-bound book, which will be available for purchase or can be referenced at Bemis Library.</w:t>
      </w:r>
    </w:p>
    <w:p w14:paraId="1495F420" w14:textId="77777777" w:rsidR="00E44F39" w:rsidRDefault="00E44F39">
      <w:pPr>
        <w:pBdr>
          <w:top w:val="nil"/>
          <w:left w:val="nil"/>
          <w:bottom w:val="nil"/>
          <w:right w:val="nil"/>
          <w:between w:val="nil"/>
        </w:pBdr>
        <w:rPr>
          <w:rFonts w:ascii="Times" w:eastAsia="Times" w:hAnsi="Times" w:cs="Times"/>
          <w:color w:val="000000"/>
          <w:sz w:val="16"/>
          <w:szCs w:val="16"/>
          <w:highlight w:val="white"/>
        </w:rPr>
      </w:pPr>
    </w:p>
    <w:p w14:paraId="57C33C5A" w14:textId="77777777" w:rsidR="00E44F39" w:rsidRDefault="00000000">
      <w:pPr>
        <w:pBdr>
          <w:top w:val="nil"/>
          <w:left w:val="nil"/>
          <w:bottom w:val="nil"/>
          <w:right w:val="nil"/>
          <w:between w:val="nil"/>
        </w:pBdr>
        <w:rPr>
          <w:rFonts w:ascii="Times" w:eastAsia="Times" w:hAnsi="Times" w:cs="Times"/>
          <w:i/>
          <w:color w:val="000000"/>
          <w:sz w:val="22"/>
          <w:szCs w:val="22"/>
          <w:highlight w:val="white"/>
        </w:rPr>
      </w:pPr>
      <w:r>
        <w:rPr>
          <w:rFonts w:ascii="Times" w:eastAsia="Times" w:hAnsi="Times" w:cs="Times"/>
          <w:b/>
          <w:color w:val="000000"/>
          <w:sz w:val="22"/>
          <w:szCs w:val="22"/>
          <w:highlight w:val="white"/>
        </w:rPr>
        <w:t xml:space="preserve">Rules </w:t>
      </w:r>
      <w:r>
        <w:rPr>
          <w:rFonts w:ascii="Times" w:eastAsia="Times" w:hAnsi="Times" w:cs="Times"/>
          <w:i/>
          <w:color w:val="000000"/>
          <w:sz w:val="22"/>
          <w:szCs w:val="22"/>
          <w:highlight w:val="white"/>
        </w:rPr>
        <w:t>Carefully read and follow these rules</w:t>
      </w:r>
    </w:p>
    <w:p w14:paraId="77EF2288" w14:textId="77777777" w:rsidR="00E44F39" w:rsidRDefault="00000000">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Only students in the 1</w:t>
      </w:r>
      <w:r>
        <w:rPr>
          <w:rFonts w:ascii="Times" w:eastAsia="Times" w:hAnsi="Times" w:cs="Times"/>
          <w:color w:val="000000"/>
          <w:sz w:val="22"/>
          <w:szCs w:val="22"/>
          <w:vertAlign w:val="superscript"/>
        </w:rPr>
        <w:t>st</w:t>
      </w:r>
      <w:r>
        <w:rPr>
          <w:rFonts w:ascii="Times" w:eastAsia="Times" w:hAnsi="Times" w:cs="Times"/>
          <w:color w:val="000000"/>
          <w:sz w:val="22"/>
          <w:szCs w:val="22"/>
        </w:rPr>
        <w:t>-12</w:t>
      </w:r>
      <w:r>
        <w:rPr>
          <w:rFonts w:ascii="Times" w:eastAsia="Times" w:hAnsi="Times" w:cs="Times"/>
          <w:color w:val="000000"/>
          <w:sz w:val="22"/>
          <w:szCs w:val="22"/>
          <w:vertAlign w:val="superscript"/>
        </w:rPr>
        <w:t>th</w:t>
      </w:r>
      <w:r>
        <w:rPr>
          <w:rFonts w:ascii="Times" w:eastAsia="Times" w:hAnsi="Times" w:cs="Times"/>
          <w:color w:val="000000"/>
          <w:sz w:val="22"/>
          <w:szCs w:val="22"/>
        </w:rPr>
        <w:t xml:space="preserve"> grades who live within th</w:t>
      </w:r>
      <w:r>
        <w:rPr>
          <w:rFonts w:ascii="Times" w:eastAsia="Times" w:hAnsi="Times" w:cs="Times"/>
          <w:sz w:val="22"/>
          <w:szCs w:val="22"/>
        </w:rPr>
        <w:t>e</w:t>
      </w:r>
      <w:r>
        <w:rPr>
          <w:rFonts w:ascii="Times" w:eastAsia="Times" w:hAnsi="Times" w:cs="Times"/>
          <w:color w:val="000000"/>
          <w:sz w:val="22"/>
          <w:szCs w:val="22"/>
        </w:rPr>
        <w:t>Littleton Public Schools District or att</w:t>
      </w:r>
      <w:r>
        <w:rPr>
          <w:rFonts w:ascii="Times" w:eastAsia="Times" w:hAnsi="Times" w:cs="Times"/>
          <w:sz w:val="22"/>
          <w:szCs w:val="22"/>
        </w:rPr>
        <w:t>end a LPS</w:t>
      </w:r>
      <w:r>
        <w:rPr>
          <w:rFonts w:ascii="Times" w:eastAsia="Times" w:hAnsi="Times" w:cs="Times"/>
          <w:color w:val="000000"/>
          <w:sz w:val="22"/>
          <w:szCs w:val="22"/>
        </w:rPr>
        <w:t>may enter the contest.</w:t>
      </w:r>
    </w:p>
    <w:p w14:paraId="2C0CB371" w14:textId="77777777" w:rsidR="00E44F39" w:rsidRDefault="00000000">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Entries must be received by the deadline: Midnight, </w:t>
      </w:r>
      <w:r w:rsidR="004C64B9">
        <w:rPr>
          <w:rFonts w:ascii="Times" w:eastAsia="Times" w:hAnsi="Times" w:cs="Times"/>
          <w:color w:val="000000"/>
          <w:sz w:val="22"/>
          <w:szCs w:val="22"/>
        </w:rPr>
        <w:t>Monday, April 3, 2023</w:t>
      </w:r>
      <w:r>
        <w:rPr>
          <w:rFonts w:ascii="Times" w:eastAsia="Times" w:hAnsi="Times" w:cs="Times"/>
          <w:color w:val="000000"/>
          <w:sz w:val="22"/>
          <w:szCs w:val="22"/>
        </w:rPr>
        <w:t xml:space="preserve">. </w:t>
      </w:r>
    </w:p>
    <w:p w14:paraId="7E4CCF96" w14:textId="77777777" w:rsidR="00E44F39" w:rsidRDefault="00000000">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NO LATE ENTRIES WILL BE ACCEPTED.</w:t>
      </w:r>
    </w:p>
    <w:p w14:paraId="63C4B004" w14:textId="77777777" w:rsidR="00E44F39" w:rsidRDefault="00000000">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Incomplete entry forms will be subject to disqualification. </w:t>
      </w:r>
    </w:p>
    <w:p w14:paraId="0BA1737B" w14:textId="77777777" w:rsidR="00E44F39" w:rsidRDefault="00000000">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Students may submit one entry in each category. Each entry must have a separate entry form. </w:t>
      </w:r>
    </w:p>
    <w:p w14:paraId="4BD7E9FC" w14:textId="77777777" w:rsidR="00E44F39" w:rsidRDefault="00000000">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highlight w:val="white"/>
        </w:rPr>
        <w:t>The author’s name should appear ONLY on the entry form, not on the manuscript.</w:t>
      </w:r>
    </w:p>
    <w:p w14:paraId="35383A25" w14:textId="77777777" w:rsidR="00E44F39" w:rsidRDefault="00000000">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highlight w:val="white"/>
        </w:rPr>
        <w:t>Label each page of the manuscript with the title of the work and the page number.</w:t>
      </w:r>
    </w:p>
    <w:p w14:paraId="491B6FDD" w14:textId="77777777" w:rsidR="00E44F39" w:rsidRDefault="00000000">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highlight w:val="white"/>
        </w:rPr>
        <w:t xml:space="preserve">Manuscripts must be typed or printed legibly on only one side of an 8 1⁄2” x 11” sheet. First grade authors may dictate their entries for another person to type. </w:t>
      </w:r>
    </w:p>
    <w:p w14:paraId="3C9F43A2" w14:textId="77777777" w:rsidR="00E44F39" w:rsidRDefault="00000000">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highlight w:val="white"/>
        </w:rPr>
        <w:t xml:space="preserve"> Do not use a folder or a cover.</w:t>
      </w:r>
    </w:p>
    <w:p w14:paraId="44F2693B" w14:textId="77777777" w:rsidR="00E44F39" w:rsidRDefault="00000000">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highlight w:val="white"/>
        </w:rPr>
        <w:t xml:space="preserve"> Original submissions will not be returned.</w:t>
      </w:r>
    </w:p>
    <w:p w14:paraId="22BBCBEF" w14:textId="77777777" w:rsidR="00E44F39" w:rsidRDefault="00000000">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 Entries must be submitted in one of three ways:</w:t>
      </w:r>
    </w:p>
    <w:p w14:paraId="198B5EF3" w14:textId="77777777" w:rsidR="00E44F39" w:rsidRDefault="00000000">
      <w:pPr>
        <w:numPr>
          <w:ilvl w:val="1"/>
          <w:numId w:val="3"/>
        </w:numPr>
        <w:pBdr>
          <w:top w:val="nil"/>
          <w:left w:val="nil"/>
          <w:bottom w:val="nil"/>
          <w:right w:val="nil"/>
          <w:between w:val="nil"/>
        </w:pBdr>
        <w:ind w:left="850" w:hanging="195"/>
        <w:rPr>
          <w:rFonts w:ascii="Times" w:eastAsia="Times" w:hAnsi="Times" w:cs="Times"/>
          <w:color w:val="000000"/>
          <w:sz w:val="22"/>
          <w:szCs w:val="22"/>
        </w:rPr>
      </w:pPr>
      <w:r>
        <w:rPr>
          <w:rFonts w:ascii="Times" w:eastAsia="Times" w:hAnsi="Times" w:cs="Times"/>
          <w:b/>
          <w:color w:val="000000"/>
          <w:sz w:val="22"/>
          <w:szCs w:val="22"/>
        </w:rPr>
        <w:t>Online</w:t>
      </w:r>
      <w:r>
        <w:rPr>
          <w:rFonts w:ascii="Times" w:eastAsia="Times" w:hAnsi="Times" w:cs="Times"/>
          <w:color w:val="000000"/>
          <w:sz w:val="22"/>
          <w:szCs w:val="22"/>
        </w:rPr>
        <w:t xml:space="preserve"> </w:t>
      </w:r>
      <w:hyperlink r:id="rId10">
        <w:r>
          <w:rPr>
            <w:rFonts w:ascii="Times" w:eastAsia="Times" w:hAnsi="Times" w:cs="Times"/>
            <w:color w:val="000000"/>
            <w:sz w:val="22"/>
            <w:szCs w:val="22"/>
            <w:highlight w:val="white"/>
            <w:u w:val="single"/>
          </w:rPr>
          <w:t>FriendsLittleton.org</w:t>
        </w:r>
      </w:hyperlink>
      <w:r>
        <w:rPr>
          <w:rFonts w:ascii="Times" w:eastAsia="Times" w:hAnsi="Times" w:cs="Times"/>
          <w:color w:val="000000"/>
          <w:sz w:val="22"/>
          <w:szCs w:val="22"/>
          <w:highlight w:val="white"/>
        </w:rPr>
        <w:t xml:space="preserve">, under the Programs and Events tab and click on Creative Writing Contest, follow prompts to submit Entry Form and submission by Google Docs. </w:t>
      </w:r>
    </w:p>
    <w:p w14:paraId="12C662ED" w14:textId="77777777" w:rsidR="00E44F39" w:rsidRDefault="00000000">
      <w:pPr>
        <w:numPr>
          <w:ilvl w:val="1"/>
          <w:numId w:val="2"/>
        </w:numPr>
        <w:pBdr>
          <w:top w:val="nil"/>
          <w:left w:val="nil"/>
          <w:bottom w:val="nil"/>
          <w:right w:val="nil"/>
          <w:between w:val="nil"/>
        </w:pBdr>
        <w:ind w:left="850" w:hanging="195"/>
        <w:rPr>
          <w:rFonts w:ascii="Helvetica Neue" w:eastAsia="Helvetica Neue" w:hAnsi="Helvetica Neue" w:cs="Helvetica Neue"/>
          <w:color w:val="000000"/>
          <w:sz w:val="22"/>
          <w:szCs w:val="22"/>
        </w:rPr>
      </w:pPr>
      <w:r>
        <w:rPr>
          <w:rFonts w:ascii="Times" w:eastAsia="Times" w:hAnsi="Times" w:cs="Times"/>
          <w:b/>
          <w:color w:val="000000"/>
          <w:sz w:val="22"/>
          <w:szCs w:val="22"/>
          <w:highlight w:val="white"/>
        </w:rPr>
        <w:t>Email</w:t>
      </w:r>
      <w:r>
        <w:rPr>
          <w:rFonts w:ascii="Times" w:eastAsia="Times" w:hAnsi="Times" w:cs="Times"/>
          <w:color w:val="000000"/>
          <w:sz w:val="22"/>
          <w:szCs w:val="22"/>
          <w:highlight w:val="white"/>
        </w:rPr>
        <w:t xml:space="preserve"> completed entry form and submission to: </w:t>
      </w:r>
      <w:hyperlink r:id="rId11">
        <w:r>
          <w:rPr>
            <w:rFonts w:ascii="Times" w:eastAsia="Times" w:hAnsi="Times" w:cs="Times"/>
            <w:color w:val="000000"/>
            <w:sz w:val="22"/>
            <w:szCs w:val="22"/>
            <w:highlight w:val="white"/>
            <w:u w:val="single"/>
          </w:rPr>
          <w:t>FriendsCreativeWritingContest@gmail.com</w:t>
        </w:r>
      </w:hyperlink>
      <w:r>
        <w:rPr>
          <w:rFonts w:ascii="Times" w:eastAsia="Times" w:hAnsi="Times" w:cs="Times"/>
          <w:color w:val="000000"/>
          <w:sz w:val="22"/>
          <w:szCs w:val="22"/>
          <w:highlight w:val="white"/>
        </w:rPr>
        <w:t>.</w:t>
      </w:r>
    </w:p>
    <w:p w14:paraId="5FCDDEFC" w14:textId="77777777" w:rsidR="00E44F39" w:rsidRDefault="00000000">
      <w:pPr>
        <w:numPr>
          <w:ilvl w:val="1"/>
          <w:numId w:val="2"/>
        </w:numPr>
        <w:pBdr>
          <w:top w:val="nil"/>
          <w:left w:val="nil"/>
          <w:bottom w:val="nil"/>
          <w:right w:val="nil"/>
          <w:between w:val="nil"/>
        </w:pBdr>
        <w:ind w:left="850" w:hanging="195"/>
        <w:rPr>
          <w:rFonts w:ascii="Helvetica Neue" w:eastAsia="Helvetica Neue" w:hAnsi="Helvetica Neue" w:cs="Helvetica Neue"/>
          <w:color w:val="000000"/>
          <w:sz w:val="22"/>
          <w:szCs w:val="22"/>
        </w:rPr>
      </w:pPr>
      <w:r>
        <w:rPr>
          <w:rFonts w:ascii="Times" w:eastAsia="Times" w:hAnsi="Times" w:cs="Times"/>
          <w:b/>
          <w:color w:val="000000"/>
          <w:sz w:val="22"/>
          <w:szCs w:val="22"/>
          <w:highlight w:val="white"/>
        </w:rPr>
        <w:t>Ma</w:t>
      </w:r>
      <w:r>
        <w:rPr>
          <w:rFonts w:ascii="Times" w:eastAsia="Times" w:hAnsi="Times" w:cs="Times"/>
          <w:b/>
          <w:sz w:val="22"/>
          <w:szCs w:val="22"/>
          <w:highlight w:val="white"/>
        </w:rPr>
        <w:t xml:space="preserve">il or drop off </w:t>
      </w:r>
      <w:r>
        <w:rPr>
          <w:rFonts w:ascii="Times" w:eastAsia="Times" w:hAnsi="Times" w:cs="Times"/>
          <w:color w:val="000000"/>
          <w:sz w:val="22"/>
          <w:szCs w:val="22"/>
          <w:highlight w:val="white"/>
        </w:rPr>
        <w:t xml:space="preserve">completed entry form and submission to: Creative Writing Contest, c/o Bemis Public Library, 6014 S. Datura St., Littleton, CO, 80120. Mailed entries must be postmarked </w:t>
      </w:r>
      <w:r w:rsidR="004C64B9">
        <w:rPr>
          <w:rFonts w:ascii="Times" w:eastAsia="Times" w:hAnsi="Times" w:cs="Times"/>
          <w:color w:val="000000"/>
          <w:sz w:val="22"/>
          <w:szCs w:val="22"/>
          <w:highlight w:val="white"/>
        </w:rPr>
        <w:t>April 3, 2023,</w:t>
      </w:r>
      <w:r>
        <w:rPr>
          <w:rFonts w:ascii="Times" w:eastAsia="Times" w:hAnsi="Times" w:cs="Times"/>
          <w:color w:val="000000"/>
          <w:sz w:val="22"/>
          <w:szCs w:val="22"/>
          <w:highlight w:val="white"/>
        </w:rPr>
        <w:t xml:space="preserve"> or earlier.</w:t>
      </w:r>
    </w:p>
    <w:p w14:paraId="77F04EEC" w14:textId="77777777" w:rsidR="00E44F39" w:rsidRDefault="00E44F39">
      <w:pPr>
        <w:pBdr>
          <w:top w:val="nil"/>
          <w:left w:val="nil"/>
          <w:bottom w:val="nil"/>
          <w:right w:val="nil"/>
          <w:between w:val="nil"/>
        </w:pBdr>
        <w:rPr>
          <w:rFonts w:ascii="Times" w:eastAsia="Times" w:hAnsi="Times" w:cs="Times"/>
          <w:i/>
          <w:color w:val="000000"/>
          <w:sz w:val="30"/>
          <w:szCs w:val="30"/>
          <w:highlight w:val="white"/>
        </w:rPr>
      </w:pPr>
    </w:p>
    <w:p w14:paraId="5910AAB8" w14:textId="77777777" w:rsidR="00E44F39" w:rsidRDefault="00000000">
      <w:pPr>
        <w:pBdr>
          <w:top w:val="nil"/>
          <w:left w:val="nil"/>
          <w:bottom w:val="nil"/>
          <w:right w:val="nil"/>
          <w:between w:val="nil"/>
        </w:pBdr>
        <w:rPr>
          <w:rFonts w:ascii="Times" w:eastAsia="Times" w:hAnsi="Times" w:cs="Times"/>
          <w:i/>
          <w:color w:val="000000"/>
          <w:highlight w:val="white"/>
        </w:rPr>
      </w:pPr>
      <w:r>
        <w:rPr>
          <w:rFonts w:ascii="Times" w:eastAsia="Times" w:hAnsi="Times" w:cs="Times"/>
          <w:i/>
          <w:color w:val="000000"/>
          <w:highlight w:val="white"/>
        </w:rPr>
        <w:t xml:space="preserve">This contest is sponsored and managed solely by the Friends of the Littleton Library and Museum. Bemis Public Library staff is not involved with judging. The Contest adheres to the principles of Colorado’s Safe2Tell. </w:t>
      </w:r>
    </w:p>
    <w:p w14:paraId="6F723FC4" w14:textId="77777777" w:rsidR="00E44F39" w:rsidRDefault="00000000">
      <w:pPr>
        <w:pBdr>
          <w:top w:val="nil"/>
          <w:left w:val="nil"/>
          <w:bottom w:val="nil"/>
          <w:right w:val="nil"/>
          <w:between w:val="nil"/>
        </w:pBdr>
        <w:jc w:val="center"/>
        <w:rPr>
          <w:rFonts w:ascii="Helvetica Neue" w:eastAsia="Helvetica Neue" w:hAnsi="Helvetica Neue" w:cs="Helvetica Neue"/>
          <w:color w:val="000000"/>
        </w:rPr>
      </w:pPr>
      <w:r>
        <w:rPr>
          <w:rFonts w:ascii="Times" w:eastAsia="Times" w:hAnsi="Times" w:cs="Times"/>
          <w:b/>
          <w:i/>
          <w:color w:val="000000"/>
          <w:highlight w:val="white"/>
        </w:rPr>
        <w:t xml:space="preserve">Questions? Email us at: </w:t>
      </w:r>
      <w:hyperlink r:id="rId12">
        <w:r>
          <w:rPr>
            <w:rFonts w:ascii="Times" w:eastAsia="Times" w:hAnsi="Times" w:cs="Times"/>
            <w:b/>
            <w:i/>
            <w:color w:val="000000"/>
            <w:highlight w:val="white"/>
            <w:u w:val="single"/>
          </w:rPr>
          <w:t>FriendsCreativeWritingContest@gmail.com</w:t>
        </w:r>
      </w:hyperlink>
      <w:r>
        <w:rPr>
          <w:rFonts w:ascii="Times" w:eastAsia="Times" w:hAnsi="Times" w:cs="Times"/>
          <w:b/>
          <w:i/>
          <w:color w:val="000000"/>
          <w:sz w:val="28"/>
          <w:szCs w:val="28"/>
          <w:highlight w:val="white"/>
        </w:rPr>
        <w:t>.</w:t>
      </w:r>
    </w:p>
    <w:sectPr w:rsidR="00E44F39">
      <w:headerReference w:type="default" r:id="rId13"/>
      <w:footerReference w:type="default" r:id="rId14"/>
      <w:pgSz w:w="12240" w:h="15840"/>
      <w:pgMar w:top="360" w:right="720" w:bottom="720" w:left="36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99F1" w14:textId="77777777" w:rsidR="00212D6D" w:rsidRDefault="00212D6D">
      <w:r>
        <w:separator/>
      </w:r>
    </w:p>
  </w:endnote>
  <w:endnote w:type="continuationSeparator" w:id="0">
    <w:p w14:paraId="163C4286" w14:textId="77777777" w:rsidR="00212D6D" w:rsidRDefault="0021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B248" w14:textId="77777777" w:rsidR="00E44F39" w:rsidRDefault="00E44F3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AA89F" w14:textId="77777777" w:rsidR="00212D6D" w:rsidRDefault="00212D6D">
      <w:r>
        <w:separator/>
      </w:r>
    </w:p>
  </w:footnote>
  <w:footnote w:type="continuationSeparator" w:id="0">
    <w:p w14:paraId="078619E0" w14:textId="77777777" w:rsidR="00212D6D" w:rsidRDefault="0021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A4EF" w14:textId="77777777" w:rsidR="00E44F39" w:rsidRDefault="00E44F3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00872"/>
    <w:multiLevelType w:val="multilevel"/>
    <w:tmpl w:val="77F8DA42"/>
    <w:lvl w:ilvl="0">
      <w:start w:val="1"/>
      <w:numFmt w:val="decimal"/>
      <w:lvlText w:val="%1."/>
      <w:lvlJc w:val="left"/>
      <w:pPr>
        <w:ind w:left="469" w:hanging="325"/>
      </w:pPr>
      <w:rPr>
        <w:smallCaps w:val="0"/>
        <w:strike w:val="0"/>
        <w:shd w:val="clear" w:color="auto" w:fill="auto"/>
        <w:vertAlign w:val="baseline"/>
      </w:rPr>
    </w:lvl>
    <w:lvl w:ilvl="1">
      <w:start w:val="1"/>
      <w:numFmt w:val="decimal"/>
      <w:lvlText w:val="%2."/>
      <w:lvlJc w:val="left"/>
      <w:pPr>
        <w:ind w:left="1269" w:hanging="325"/>
      </w:pPr>
      <w:rPr>
        <w:smallCaps w:val="0"/>
        <w:strike w:val="0"/>
        <w:shd w:val="clear" w:color="auto" w:fill="auto"/>
        <w:vertAlign w:val="baseline"/>
      </w:rPr>
    </w:lvl>
    <w:lvl w:ilvl="2">
      <w:start w:val="1"/>
      <w:numFmt w:val="decimal"/>
      <w:lvlText w:val="%3."/>
      <w:lvlJc w:val="left"/>
      <w:pPr>
        <w:ind w:left="2069" w:hanging="325"/>
      </w:pPr>
      <w:rPr>
        <w:smallCaps w:val="0"/>
        <w:strike w:val="0"/>
        <w:shd w:val="clear" w:color="auto" w:fill="auto"/>
        <w:vertAlign w:val="baseline"/>
      </w:rPr>
    </w:lvl>
    <w:lvl w:ilvl="3">
      <w:start w:val="1"/>
      <w:numFmt w:val="decimal"/>
      <w:lvlText w:val="%4."/>
      <w:lvlJc w:val="left"/>
      <w:pPr>
        <w:ind w:left="2869" w:hanging="325"/>
      </w:pPr>
      <w:rPr>
        <w:smallCaps w:val="0"/>
        <w:strike w:val="0"/>
        <w:shd w:val="clear" w:color="auto" w:fill="auto"/>
        <w:vertAlign w:val="baseline"/>
      </w:rPr>
    </w:lvl>
    <w:lvl w:ilvl="4">
      <w:start w:val="1"/>
      <w:numFmt w:val="decimal"/>
      <w:lvlText w:val="%5."/>
      <w:lvlJc w:val="left"/>
      <w:pPr>
        <w:ind w:left="3669" w:hanging="325"/>
      </w:pPr>
      <w:rPr>
        <w:smallCaps w:val="0"/>
        <w:strike w:val="0"/>
        <w:shd w:val="clear" w:color="auto" w:fill="auto"/>
        <w:vertAlign w:val="baseline"/>
      </w:rPr>
    </w:lvl>
    <w:lvl w:ilvl="5">
      <w:start w:val="1"/>
      <w:numFmt w:val="decimal"/>
      <w:lvlText w:val="%6."/>
      <w:lvlJc w:val="left"/>
      <w:pPr>
        <w:ind w:left="4469" w:hanging="325"/>
      </w:pPr>
      <w:rPr>
        <w:smallCaps w:val="0"/>
        <w:strike w:val="0"/>
        <w:shd w:val="clear" w:color="auto" w:fill="auto"/>
        <w:vertAlign w:val="baseline"/>
      </w:rPr>
    </w:lvl>
    <w:lvl w:ilvl="6">
      <w:start w:val="1"/>
      <w:numFmt w:val="decimal"/>
      <w:lvlText w:val="%7."/>
      <w:lvlJc w:val="left"/>
      <w:pPr>
        <w:ind w:left="5269" w:hanging="325"/>
      </w:pPr>
      <w:rPr>
        <w:smallCaps w:val="0"/>
        <w:strike w:val="0"/>
        <w:shd w:val="clear" w:color="auto" w:fill="auto"/>
        <w:vertAlign w:val="baseline"/>
      </w:rPr>
    </w:lvl>
    <w:lvl w:ilvl="7">
      <w:start w:val="1"/>
      <w:numFmt w:val="decimal"/>
      <w:lvlText w:val="%8."/>
      <w:lvlJc w:val="left"/>
      <w:pPr>
        <w:ind w:left="6069" w:hanging="325"/>
      </w:pPr>
      <w:rPr>
        <w:smallCaps w:val="0"/>
        <w:strike w:val="0"/>
        <w:shd w:val="clear" w:color="auto" w:fill="auto"/>
        <w:vertAlign w:val="baseline"/>
      </w:rPr>
    </w:lvl>
    <w:lvl w:ilvl="8">
      <w:start w:val="1"/>
      <w:numFmt w:val="decimal"/>
      <w:lvlText w:val="%9."/>
      <w:lvlJc w:val="left"/>
      <w:pPr>
        <w:ind w:left="6869" w:hanging="325"/>
      </w:pPr>
      <w:rPr>
        <w:smallCaps w:val="0"/>
        <w:strike w:val="0"/>
        <w:shd w:val="clear" w:color="auto" w:fill="auto"/>
        <w:vertAlign w:val="baseline"/>
      </w:rPr>
    </w:lvl>
  </w:abstractNum>
  <w:abstractNum w:abstractNumId="1" w15:restartNumberingAfterBreak="0">
    <w:nsid w:val="39F775A1"/>
    <w:multiLevelType w:val="multilevel"/>
    <w:tmpl w:val="E58CE252"/>
    <w:lvl w:ilvl="0">
      <w:start w:val="1"/>
      <w:numFmt w:val="bullet"/>
      <w:lvlText w:val="•"/>
      <w:lvlJc w:val="left"/>
      <w:pPr>
        <w:ind w:left="189" w:hanging="189"/>
      </w:pPr>
      <w:rPr>
        <w:smallCaps w:val="0"/>
        <w:strike w:val="0"/>
        <w:shd w:val="clear" w:color="auto" w:fill="auto"/>
        <w:vertAlign w:val="baseline"/>
      </w:rPr>
    </w:lvl>
    <w:lvl w:ilvl="1">
      <w:start w:val="1"/>
      <w:numFmt w:val="bullet"/>
      <w:lvlText w:val="•"/>
      <w:lvlJc w:val="left"/>
      <w:pPr>
        <w:ind w:left="549" w:hanging="189"/>
      </w:pPr>
      <w:rPr>
        <w:smallCaps w:val="0"/>
        <w:strike w:val="0"/>
        <w:shd w:val="clear" w:color="auto" w:fill="auto"/>
        <w:vertAlign w:val="baseline"/>
      </w:rPr>
    </w:lvl>
    <w:lvl w:ilvl="2">
      <w:start w:val="1"/>
      <w:numFmt w:val="bullet"/>
      <w:lvlText w:val="•"/>
      <w:lvlJc w:val="left"/>
      <w:pPr>
        <w:ind w:left="1389" w:hanging="189"/>
      </w:pPr>
      <w:rPr>
        <w:smallCaps w:val="0"/>
        <w:strike w:val="0"/>
        <w:shd w:val="clear" w:color="auto" w:fill="auto"/>
        <w:vertAlign w:val="baseline"/>
      </w:rPr>
    </w:lvl>
    <w:lvl w:ilvl="3">
      <w:start w:val="1"/>
      <w:numFmt w:val="bullet"/>
      <w:lvlText w:val="•"/>
      <w:lvlJc w:val="left"/>
      <w:pPr>
        <w:ind w:left="1989" w:hanging="189"/>
      </w:pPr>
      <w:rPr>
        <w:smallCaps w:val="0"/>
        <w:strike w:val="0"/>
        <w:shd w:val="clear" w:color="auto" w:fill="auto"/>
        <w:vertAlign w:val="baseline"/>
      </w:rPr>
    </w:lvl>
    <w:lvl w:ilvl="4">
      <w:start w:val="1"/>
      <w:numFmt w:val="bullet"/>
      <w:lvlText w:val="•"/>
      <w:lvlJc w:val="left"/>
      <w:pPr>
        <w:ind w:left="2589" w:hanging="189"/>
      </w:pPr>
      <w:rPr>
        <w:smallCaps w:val="0"/>
        <w:strike w:val="0"/>
        <w:shd w:val="clear" w:color="auto" w:fill="auto"/>
        <w:vertAlign w:val="baseline"/>
      </w:rPr>
    </w:lvl>
    <w:lvl w:ilvl="5">
      <w:start w:val="1"/>
      <w:numFmt w:val="bullet"/>
      <w:lvlText w:val="•"/>
      <w:lvlJc w:val="left"/>
      <w:pPr>
        <w:ind w:left="3189" w:hanging="189"/>
      </w:pPr>
      <w:rPr>
        <w:smallCaps w:val="0"/>
        <w:strike w:val="0"/>
        <w:shd w:val="clear" w:color="auto" w:fill="auto"/>
        <w:vertAlign w:val="baseline"/>
      </w:rPr>
    </w:lvl>
    <w:lvl w:ilvl="6">
      <w:start w:val="1"/>
      <w:numFmt w:val="bullet"/>
      <w:lvlText w:val="•"/>
      <w:lvlJc w:val="left"/>
      <w:pPr>
        <w:ind w:left="3789" w:hanging="189"/>
      </w:pPr>
      <w:rPr>
        <w:smallCaps w:val="0"/>
        <w:strike w:val="0"/>
        <w:shd w:val="clear" w:color="auto" w:fill="auto"/>
        <w:vertAlign w:val="baseline"/>
      </w:rPr>
    </w:lvl>
    <w:lvl w:ilvl="7">
      <w:start w:val="1"/>
      <w:numFmt w:val="bullet"/>
      <w:lvlText w:val="•"/>
      <w:lvlJc w:val="left"/>
      <w:pPr>
        <w:ind w:left="4389" w:hanging="189"/>
      </w:pPr>
      <w:rPr>
        <w:smallCaps w:val="0"/>
        <w:strike w:val="0"/>
        <w:shd w:val="clear" w:color="auto" w:fill="auto"/>
        <w:vertAlign w:val="baseline"/>
      </w:rPr>
    </w:lvl>
    <w:lvl w:ilvl="8">
      <w:start w:val="1"/>
      <w:numFmt w:val="bullet"/>
      <w:lvlText w:val="•"/>
      <w:lvlJc w:val="left"/>
      <w:pPr>
        <w:ind w:left="4989" w:hanging="189"/>
      </w:pPr>
      <w:rPr>
        <w:smallCaps w:val="0"/>
        <w:strike w:val="0"/>
        <w:shd w:val="clear" w:color="auto" w:fill="auto"/>
        <w:vertAlign w:val="baseline"/>
      </w:rPr>
    </w:lvl>
  </w:abstractNum>
  <w:abstractNum w:abstractNumId="2" w15:restartNumberingAfterBreak="0">
    <w:nsid w:val="3B074170"/>
    <w:multiLevelType w:val="multilevel"/>
    <w:tmpl w:val="71E4B078"/>
    <w:lvl w:ilvl="0">
      <w:start w:val="1"/>
      <w:numFmt w:val="bullet"/>
      <w:lvlText w:val="•"/>
      <w:lvlJc w:val="left"/>
      <w:pPr>
        <w:ind w:left="189" w:hanging="189"/>
      </w:pPr>
      <w:rPr>
        <w:smallCaps w:val="0"/>
        <w:strike w:val="0"/>
        <w:shd w:val="clear" w:color="auto" w:fill="auto"/>
        <w:vertAlign w:val="baseline"/>
      </w:rPr>
    </w:lvl>
    <w:lvl w:ilvl="1">
      <w:start w:val="1"/>
      <w:numFmt w:val="bullet"/>
      <w:lvlText w:val="•"/>
      <w:lvlJc w:val="left"/>
      <w:pPr>
        <w:ind w:left="549" w:hanging="189"/>
      </w:pPr>
      <w:rPr>
        <w:smallCaps w:val="0"/>
        <w:strike w:val="0"/>
        <w:shd w:val="clear" w:color="auto" w:fill="auto"/>
        <w:vertAlign w:val="baseline"/>
      </w:rPr>
    </w:lvl>
    <w:lvl w:ilvl="2">
      <w:start w:val="1"/>
      <w:numFmt w:val="bullet"/>
      <w:lvlText w:val="•"/>
      <w:lvlJc w:val="left"/>
      <w:pPr>
        <w:ind w:left="1389" w:hanging="189"/>
      </w:pPr>
      <w:rPr>
        <w:smallCaps w:val="0"/>
        <w:strike w:val="0"/>
        <w:shd w:val="clear" w:color="auto" w:fill="auto"/>
        <w:vertAlign w:val="baseline"/>
      </w:rPr>
    </w:lvl>
    <w:lvl w:ilvl="3">
      <w:start w:val="1"/>
      <w:numFmt w:val="bullet"/>
      <w:lvlText w:val="•"/>
      <w:lvlJc w:val="left"/>
      <w:pPr>
        <w:ind w:left="1989" w:hanging="189"/>
      </w:pPr>
      <w:rPr>
        <w:smallCaps w:val="0"/>
        <w:strike w:val="0"/>
        <w:shd w:val="clear" w:color="auto" w:fill="auto"/>
        <w:vertAlign w:val="baseline"/>
      </w:rPr>
    </w:lvl>
    <w:lvl w:ilvl="4">
      <w:start w:val="1"/>
      <w:numFmt w:val="bullet"/>
      <w:lvlText w:val="•"/>
      <w:lvlJc w:val="left"/>
      <w:pPr>
        <w:ind w:left="2589" w:hanging="189"/>
      </w:pPr>
      <w:rPr>
        <w:smallCaps w:val="0"/>
        <w:strike w:val="0"/>
        <w:shd w:val="clear" w:color="auto" w:fill="auto"/>
        <w:vertAlign w:val="baseline"/>
      </w:rPr>
    </w:lvl>
    <w:lvl w:ilvl="5">
      <w:start w:val="1"/>
      <w:numFmt w:val="bullet"/>
      <w:lvlText w:val="•"/>
      <w:lvlJc w:val="left"/>
      <w:pPr>
        <w:ind w:left="3189" w:hanging="189"/>
      </w:pPr>
      <w:rPr>
        <w:smallCaps w:val="0"/>
        <w:strike w:val="0"/>
        <w:shd w:val="clear" w:color="auto" w:fill="auto"/>
        <w:vertAlign w:val="baseline"/>
      </w:rPr>
    </w:lvl>
    <w:lvl w:ilvl="6">
      <w:start w:val="1"/>
      <w:numFmt w:val="bullet"/>
      <w:lvlText w:val="•"/>
      <w:lvlJc w:val="left"/>
      <w:pPr>
        <w:ind w:left="3789" w:hanging="189"/>
      </w:pPr>
      <w:rPr>
        <w:smallCaps w:val="0"/>
        <w:strike w:val="0"/>
        <w:shd w:val="clear" w:color="auto" w:fill="auto"/>
        <w:vertAlign w:val="baseline"/>
      </w:rPr>
    </w:lvl>
    <w:lvl w:ilvl="7">
      <w:start w:val="1"/>
      <w:numFmt w:val="bullet"/>
      <w:lvlText w:val="•"/>
      <w:lvlJc w:val="left"/>
      <w:pPr>
        <w:ind w:left="4389" w:hanging="189"/>
      </w:pPr>
      <w:rPr>
        <w:smallCaps w:val="0"/>
        <w:strike w:val="0"/>
        <w:shd w:val="clear" w:color="auto" w:fill="auto"/>
        <w:vertAlign w:val="baseline"/>
      </w:rPr>
    </w:lvl>
    <w:lvl w:ilvl="8">
      <w:start w:val="1"/>
      <w:numFmt w:val="bullet"/>
      <w:lvlText w:val="•"/>
      <w:lvlJc w:val="left"/>
      <w:pPr>
        <w:ind w:left="4989" w:hanging="189"/>
      </w:pPr>
      <w:rPr>
        <w:smallCaps w:val="0"/>
        <w:strike w:val="0"/>
        <w:shd w:val="clear" w:color="auto" w:fill="auto"/>
        <w:vertAlign w:val="baseline"/>
      </w:rPr>
    </w:lvl>
  </w:abstractNum>
  <w:num w:numId="1" w16cid:durableId="1680346656">
    <w:abstractNumId w:val="0"/>
  </w:num>
  <w:num w:numId="2" w16cid:durableId="999893904">
    <w:abstractNumId w:val="1"/>
  </w:num>
  <w:num w:numId="3" w16cid:durableId="1695034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F39"/>
    <w:rsid w:val="00212D6D"/>
    <w:rsid w:val="00352502"/>
    <w:rsid w:val="003704FE"/>
    <w:rsid w:val="004C64B9"/>
    <w:rsid w:val="006C0A3E"/>
    <w:rsid w:val="00A61D9E"/>
    <w:rsid w:val="00B3394E"/>
    <w:rsid w:val="00E4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966E26"/>
  <w15:docId w15:val="{51F56B6C-FDF8-E844-B35A-8CAD8B84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Default">
    <w:name w:val="Default"/>
    <w:pPr>
      <w:spacing w:before="160"/>
    </w:pPr>
    <w:rPr>
      <w:rFonts w:ascii="Helvetica Neue" w:eastAsia="Arial Unicode MS" w:hAnsi="Helvetica Neue" w:cs="Arial Unicode MS"/>
      <w:color w:val="000000"/>
      <w:u w:color="000000"/>
      <w14:textOutline w14:w="12700" w14:cap="flat" w14:cmpd="sng" w14:algn="ctr">
        <w14:noFill/>
        <w14:prstDash w14:val="solid"/>
        <w14:miter w14:lim="400000"/>
      </w14:textOutline>
    </w:rPr>
  </w:style>
  <w:style w:type="numbering" w:customStyle="1" w:styleId="Bullets">
    <w:name w:val="Bullets"/>
  </w:style>
  <w:style w:type="character" w:customStyle="1" w:styleId="None">
    <w:name w:val="None"/>
  </w:style>
  <w:style w:type="character" w:customStyle="1" w:styleId="Hyperlink0">
    <w:name w:val="Hyperlink.0"/>
    <w:basedOn w:val="None"/>
    <w:rPr>
      <w:rFonts w:ascii="Times Roman" w:eastAsia="Times Roman" w:hAnsi="Times Roman" w:cs="Times Roman"/>
      <w:u w:val="single"/>
      <w:lang w:val="en-US"/>
    </w:rPr>
  </w:style>
  <w:style w:type="numbering" w:customStyle="1" w:styleId="Numbered">
    <w:name w:val="Numbered"/>
  </w:style>
  <w:style w:type="character" w:customStyle="1" w:styleId="Hyperlink1">
    <w:name w:val="Hyperlink.1"/>
    <w:basedOn w:val="None"/>
    <w:rPr>
      <w:u w:val="single"/>
      <w:shd w:val="clear" w:color="auto" w:fill="FFFFFF"/>
      <w:lang w:val="en-US"/>
    </w:rPr>
  </w:style>
  <w:style w:type="character" w:customStyle="1" w:styleId="Hyperlink2">
    <w:name w:val="Hyperlink.2"/>
    <w:basedOn w:val="None"/>
    <w:rPr>
      <w:rFonts w:ascii="Times Roman" w:eastAsia="Times Roman" w:hAnsi="Times Roman" w:cs="Times Roman"/>
      <w:u w:val="single"/>
      <w:shd w:val="clear" w:color="auto" w:fill="FFFFFF"/>
      <w:lang w:val="en-US"/>
    </w:rPr>
  </w:style>
  <w:style w:type="character" w:customStyle="1" w:styleId="Hyperlink3">
    <w:name w:val="Hyperlink.3"/>
    <w:basedOn w:val="None"/>
    <w:rPr>
      <w:rFonts w:ascii="Times Roman" w:eastAsia="Times Roman" w:hAnsi="Times Roman" w:cs="Times Roman"/>
      <w:b/>
      <w:bCs/>
      <w:u w:val="single"/>
      <w:shd w:val="clear" w:color="auto" w:fill="FFFFFF"/>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iendsCreativeWritingContest@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iendsCreativeWritingContest@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riendslittleton.org" TargetMode="External"/><Relationship Id="rId4" Type="http://schemas.openxmlformats.org/officeDocument/2006/relationships/settings" Target="settings.xml"/><Relationship Id="rId9" Type="http://schemas.openxmlformats.org/officeDocument/2006/relationships/hyperlink" Target="http://friendslittleton.org"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J9SmVQi7JXG1UnAdt381CdoeRw==">AMUW2mUHB1XO6YLsAVJVQg+4UMTz1zi2NQ6P4/HaVDcqMAxWOsZfAjJood+Gk6Xwgj8n/oED0EHCli2oJzvQxzpodsot0IpIW6fn5b+vBVXp07Ejv46qnBY=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Hinkley</dc:creator>
  <cp:lastModifiedBy>CaRolyn HInkley</cp:lastModifiedBy>
  <cp:revision>2</cp:revision>
  <dcterms:created xsi:type="dcterms:W3CDTF">2023-03-08T02:23:00Z</dcterms:created>
  <dcterms:modified xsi:type="dcterms:W3CDTF">2023-03-08T02:23:00Z</dcterms:modified>
</cp:coreProperties>
</file>